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D69" w:rsidRDefault="00C60326" w:rsidP="00C60326">
      <w:pPr>
        <w:jc w:val="right"/>
        <w:rPr>
          <w:rFonts w:ascii="Times New Roman" w:hAnsi="Times New Roman"/>
          <w:b/>
          <w:sz w:val="28"/>
        </w:rPr>
      </w:pPr>
      <w:r>
        <w:rPr>
          <w:rFonts w:ascii="Times New Roman" w:hAnsi="Times New Roman"/>
          <w:b/>
          <w:sz w:val="28"/>
        </w:rPr>
        <w:t>November 2008</w:t>
      </w:r>
    </w:p>
    <w:p w:rsidR="00C60326" w:rsidRDefault="00C60326" w:rsidP="00C60326">
      <w:pPr>
        <w:jc w:val="right"/>
        <w:rPr>
          <w:rFonts w:ascii="Times New Roman" w:hAnsi="Times New Roman"/>
          <w:b/>
          <w:sz w:val="28"/>
        </w:rPr>
      </w:pPr>
    </w:p>
    <w:p w:rsidR="00C60326" w:rsidRPr="000540CF" w:rsidRDefault="00C60326" w:rsidP="00C60326">
      <w:pPr>
        <w:jc w:val="right"/>
        <w:rPr>
          <w:rFonts w:ascii="Times New Roman" w:hAnsi="Times New Roman"/>
          <w:b/>
          <w:sz w:val="28"/>
        </w:rPr>
      </w:pPr>
    </w:p>
    <w:p w:rsidR="00B14D69" w:rsidRPr="000540CF" w:rsidRDefault="00B14D69" w:rsidP="00B14D69">
      <w:pPr>
        <w:jc w:val="center"/>
        <w:rPr>
          <w:rFonts w:ascii="Times New Roman" w:hAnsi="Times New Roman"/>
          <w:b/>
          <w:sz w:val="28"/>
          <w:lang w:val="en-US"/>
        </w:rPr>
      </w:pPr>
      <w:r w:rsidRPr="000540CF">
        <w:rPr>
          <w:rFonts w:ascii="Times New Roman" w:hAnsi="Times New Roman"/>
          <w:b/>
          <w:sz w:val="28"/>
          <w:lang w:val="en-US"/>
        </w:rPr>
        <w:t>University of Southern Denmark,</w:t>
      </w:r>
    </w:p>
    <w:p w:rsidR="00B14D69" w:rsidRPr="000540CF" w:rsidRDefault="00B14D69" w:rsidP="00B14D69">
      <w:pPr>
        <w:jc w:val="center"/>
        <w:rPr>
          <w:rFonts w:ascii="Times New Roman" w:hAnsi="Times New Roman"/>
          <w:b/>
          <w:sz w:val="28"/>
          <w:lang w:val="en-US"/>
        </w:rPr>
      </w:pPr>
      <w:r w:rsidRPr="000540CF">
        <w:rPr>
          <w:rFonts w:ascii="Times New Roman" w:hAnsi="Times New Roman"/>
          <w:b/>
          <w:sz w:val="28"/>
          <w:lang w:val="en-US"/>
        </w:rPr>
        <w:t>The Faculty of Humanities</w:t>
      </w:r>
    </w:p>
    <w:p w:rsidR="00B14D69" w:rsidRPr="000540CF" w:rsidRDefault="00B14D69" w:rsidP="00B14D69">
      <w:pPr>
        <w:jc w:val="center"/>
        <w:rPr>
          <w:rFonts w:ascii="Times New Roman" w:hAnsi="Times New Roman"/>
          <w:b/>
          <w:sz w:val="28"/>
          <w:lang w:val="en-US"/>
        </w:rPr>
      </w:pPr>
    </w:p>
    <w:p w:rsidR="00B14D69" w:rsidRPr="000540CF" w:rsidRDefault="00B14D69" w:rsidP="00B14D69">
      <w:pPr>
        <w:rPr>
          <w:rFonts w:ascii="Times New Roman" w:hAnsi="Times New Roman"/>
          <w:lang w:val="en-US"/>
        </w:rPr>
      </w:pPr>
    </w:p>
    <w:p w:rsidR="00B14D69" w:rsidRPr="000540CF" w:rsidRDefault="00B14D69" w:rsidP="00B14D69">
      <w:pPr>
        <w:spacing w:line="360" w:lineRule="auto"/>
        <w:jc w:val="center"/>
        <w:rPr>
          <w:rFonts w:ascii="Times New Roman" w:hAnsi="Times New Roman"/>
          <w:b/>
          <w:sz w:val="28"/>
          <w:lang w:val="en-GB"/>
        </w:rPr>
      </w:pPr>
      <w:r w:rsidRPr="000540CF">
        <w:rPr>
          <w:rFonts w:ascii="Times New Roman" w:hAnsi="Times New Roman"/>
          <w:b/>
          <w:sz w:val="28"/>
          <w:lang w:val="en-GB"/>
        </w:rPr>
        <w:t>General rules for the PhD programme at the Faculty of Humanities, University of Southern Denmark.</w:t>
      </w:r>
    </w:p>
    <w:p w:rsidR="00B14D69" w:rsidRPr="000540CF" w:rsidRDefault="00B14D69" w:rsidP="00B14D69">
      <w:pPr>
        <w:spacing w:after="120" w:line="360" w:lineRule="auto"/>
        <w:ind w:right="864"/>
        <w:rPr>
          <w:rFonts w:ascii="Times New Roman" w:hAnsi="Times New Roman"/>
          <w:color w:val="000000"/>
          <w:lang w:val="en-GB"/>
        </w:rPr>
      </w:pPr>
    </w:p>
    <w:p w:rsidR="00B14D69" w:rsidRPr="000540CF" w:rsidRDefault="00B14D69" w:rsidP="00B14D69">
      <w:pPr>
        <w:spacing w:line="360" w:lineRule="auto"/>
        <w:rPr>
          <w:rFonts w:ascii="Times New Roman" w:hAnsi="Times New Roman"/>
          <w:lang w:val="en-GB"/>
        </w:rPr>
      </w:pPr>
      <w:r w:rsidRPr="000540CF">
        <w:rPr>
          <w:rFonts w:ascii="Times New Roman" w:hAnsi="Times New Roman"/>
          <w:lang w:val="en-GB"/>
        </w:rPr>
        <w:t xml:space="preserve">This is an legally unauthorised translation of the Danish original. In case of inconsistencies, only </w:t>
      </w:r>
      <w:r w:rsidRPr="000540CF">
        <w:rPr>
          <w:rFonts w:ascii="Times New Roman" w:hAnsi="Times New Roman"/>
          <w:lang w:val="en-US"/>
        </w:rPr>
        <w:t>the</w:t>
      </w:r>
      <w:r w:rsidRPr="000540CF">
        <w:rPr>
          <w:rFonts w:ascii="Times New Roman" w:hAnsi="Times New Roman"/>
          <w:lang w:val="en-GB"/>
        </w:rPr>
        <w:t xml:space="preserve"> Danish text has legal validity.</w:t>
      </w:r>
    </w:p>
    <w:p w:rsidR="00B14D69" w:rsidRPr="000540CF" w:rsidRDefault="00A839D5" w:rsidP="00B14D69">
      <w:pPr>
        <w:spacing w:after="120" w:line="360" w:lineRule="auto"/>
        <w:ind w:right="864"/>
        <w:jc w:val="center"/>
        <w:rPr>
          <w:rFonts w:ascii="Times New Roman" w:hAnsi="Times New Roman"/>
          <w:color w:val="000000"/>
          <w:lang w:val="en-GB"/>
        </w:rPr>
      </w:pPr>
      <w:r>
        <w:rPr>
          <w:noProof/>
          <w:lang w:eastAsia="da-DK"/>
        </w:rPr>
        <w:drawing>
          <wp:anchor distT="0" distB="0" distL="114300" distR="114300" simplePos="0" relativeHeight="251650560" behindDoc="1" locked="0" layoutInCell="1" allowOverlap="1">
            <wp:simplePos x="0" y="0"/>
            <wp:positionH relativeFrom="page">
              <wp:align>center</wp:align>
            </wp:positionH>
            <wp:positionV relativeFrom="page">
              <wp:align>center</wp:align>
            </wp:positionV>
            <wp:extent cx="5802630" cy="5737860"/>
            <wp:effectExtent l="19050" t="0" r="7620" b="0"/>
            <wp:wrapNone/>
            <wp:docPr id="2" name="Billede 2"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B14D69" w:rsidP="00B14D69">
      <w:pPr>
        <w:pStyle w:val="Brdtekst"/>
        <w:tabs>
          <w:tab w:val="left" w:pos="1414"/>
        </w:tabs>
        <w:spacing w:after="120" w:line="360" w:lineRule="auto"/>
        <w:ind w:left="705" w:hanging="705"/>
        <w:jc w:val="left"/>
        <w:rPr>
          <w:rFonts w:ascii="Times New Roman" w:hAnsi="Times New Roman"/>
          <w:b/>
          <w:i/>
          <w:lang w:val="en-GB"/>
        </w:rPr>
      </w:pPr>
      <w:r w:rsidRPr="000540CF">
        <w:rPr>
          <w:rFonts w:ascii="Times New Roman" w:hAnsi="Times New Roman"/>
          <w:b/>
          <w:i/>
          <w:lang w:val="en-GB"/>
        </w:rPr>
        <w:t>Introduction</w:t>
      </w:r>
    </w:p>
    <w:p w:rsidR="00B14D69" w:rsidRPr="000540CF" w:rsidRDefault="00B14D69" w:rsidP="00B14D69">
      <w:pPr>
        <w:pStyle w:val="Brdtekst"/>
        <w:spacing w:after="120" w:line="360" w:lineRule="auto"/>
        <w:jc w:val="left"/>
        <w:rPr>
          <w:rFonts w:ascii="Times New Roman" w:hAnsi="Times New Roman"/>
          <w:lang w:val="en-GB"/>
        </w:rPr>
      </w:pPr>
      <w:r w:rsidRPr="000540CF">
        <w:rPr>
          <w:rFonts w:ascii="Times New Roman" w:hAnsi="Times New Roman"/>
          <w:lang w:val="en-GB"/>
        </w:rPr>
        <w:t>With reference to the ministerial regulations no. 18 of January 14th 2008 on the PhD programme at the universities (the PhD regulation, issued by the Ministry of Science, Technology and Innovation</w:t>
      </w:r>
      <w:r>
        <w:rPr>
          <w:rFonts w:ascii="Times New Roman" w:hAnsi="Times New Roman"/>
          <w:lang w:val="en-GB"/>
        </w:rPr>
        <w:t xml:space="preserve"> as well as later changes</w:t>
      </w:r>
      <w:r w:rsidRPr="000540CF">
        <w:rPr>
          <w:rFonts w:ascii="Times New Roman" w:hAnsi="Times New Roman"/>
          <w:lang w:val="en-GB"/>
        </w:rPr>
        <w:t>), the University of Southern Denmark lays down the following specific provisions about the PhD programme and the attainment of the PhD degree at the Faculty of Humanities at the University of Southern Denmark (SDU).</w:t>
      </w:r>
    </w:p>
    <w:p w:rsidR="00B14D69" w:rsidRPr="000540CF" w:rsidRDefault="00B14D69" w:rsidP="00B14D69">
      <w:pPr>
        <w:pStyle w:val="Brdtekst"/>
        <w:spacing w:after="120" w:line="360" w:lineRule="auto"/>
        <w:jc w:val="left"/>
        <w:rPr>
          <w:rFonts w:ascii="Times New Roman" w:hAnsi="Times New Roman"/>
          <w:lang w:val="en-GB"/>
        </w:rPr>
      </w:pPr>
      <w:r w:rsidRPr="000540CF">
        <w:rPr>
          <w:rFonts w:ascii="Times New Roman" w:hAnsi="Times New Roman"/>
          <w:lang w:val="en-GB"/>
        </w:rPr>
        <w:t xml:space="preserve">The PhD regulation is an educational ministerial regulation whose provisions apply at all times, regardless of the funding structure of individual students' PhD projects. </w:t>
      </w:r>
    </w:p>
    <w:p w:rsidR="00B14D69" w:rsidRPr="000540CF" w:rsidRDefault="00B14D69" w:rsidP="00B14D69">
      <w:pPr>
        <w:pStyle w:val="Brdtekst"/>
        <w:spacing w:after="120" w:line="360" w:lineRule="auto"/>
        <w:jc w:val="left"/>
        <w:rPr>
          <w:rFonts w:ascii="Times New Roman" w:hAnsi="Times New Roman"/>
          <w:lang w:val="en-GB"/>
        </w:rPr>
      </w:pPr>
      <w:r w:rsidRPr="000540CF">
        <w:rPr>
          <w:rFonts w:ascii="Times New Roman" w:hAnsi="Times New Roman"/>
          <w:lang w:val="en-GB"/>
        </w:rPr>
        <w:t>The present general rules lay down the standard framework for the PhD programme at the Faculty of Humanities.</w:t>
      </w:r>
    </w:p>
    <w:p w:rsidR="00B14D69" w:rsidRPr="000540CF" w:rsidRDefault="00B14D69" w:rsidP="00B14D69">
      <w:pPr>
        <w:pStyle w:val="Brdtekst"/>
        <w:tabs>
          <w:tab w:val="left" w:pos="1414"/>
        </w:tabs>
        <w:spacing w:after="120" w:line="360" w:lineRule="auto"/>
        <w:jc w:val="left"/>
        <w:rPr>
          <w:rFonts w:ascii="Times New Roman" w:hAnsi="Times New Roman"/>
          <w:lang w:val="en-GB"/>
        </w:rPr>
      </w:pPr>
    </w:p>
    <w:p w:rsidR="00B14D69" w:rsidRPr="000540CF" w:rsidRDefault="00B14D69" w:rsidP="00B14D69">
      <w:pPr>
        <w:pStyle w:val="underoverskrift"/>
        <w:spacing w:after="120" w:line="360" w:lineRule="auto"/>
        <w:jc w:val="left"/>
        <w:rPr>
          <w:rFonts w:ascii="Times New Roman" w:hAnsi="Times New Roman"/>
          <w:b/>
          <w:lang w:val="en-GB"/>
        </w:rPr>
      </w:pPr>
      <w:r w:rsidRPr="000540CF">
        <w:rPr>
          <w:rFonts w:ascii="Times New Roman" w:hAnsi="Times New Roman"/>
          <w:b/>
          <w:lang w:val="en-GB"/>
        </w:rPr>
        <w:t>General provisions</w:t>
      </w:r>
    </w:p>
    <w:p w:rsidR="00B14D69" w:rsidRPr="000540CF" w:rsidRDefault="00B14D69" w:rsidP="00B14D69">
      <w:pPr>
        <w:pStyle w:val="Brdtekst"/>
        <w:tabs>
          <w:tab w:val="left" w:pos="1414"/>
        </w:tabs>
        <w:spacing w:after="120" w:line="360" w:lineRule="auto"/>
        <w:ind w:left="705" w:hanging="705"/>
        <w:jc w:val="left"/>
        <w:rPr>
          <w:rFonts w:ascii="Times New Roman" w:hAnsi="Times New Roman"/>
          <w:lang w:val="en-GB"/>
        </w:rPr>
      </w:pPr>
      <w:r w:rsidRPr="000540CF">
        <w:rPr>
          <w:rFonts w:ascii="Times New Roman" w:hAnsi="Times New Roman"/>
          <w:lang w:val="en-GB"/>
        </w:rPr>
        <w:t>1</w:t>
      </w:r>
      <w:r w:rsidRPr="000540CF">
        <w:rPr>
          <w:rFonts w:ascii="Times New Roman" w:hAnsi="Times New Roman"/>
          <w:lang w:val="en-GB"/>
        </w:rPr>
        <w:tab/>
        <w:t xml:space="preserve">The PhD programme shall be carried out at the faculty's school of postgraduate studies (henceforth </w:t>
      </w:r>
      <w:r w:rsidRPr="000540CF">
        <w:rPr>
          <w:rFonts w:ascii="Times New Roman" w:hAnsi="Times New Roman"/>
          <w:i/>
          <w:iCs/>
          <w:lang w:val="en-GB"/>
        </w:rPr>
        <w:t>the PhD School</w:t>
      </w:r>
      <w:r w:rsidRPr="000540CF">
        <w:rPr>
          <w:rFonts w:ascii="Times New Roman" w:hAnsi="Times New Roman"/>
          <w:lang w:val="en-GB"/>
        </w:rPr>
        <w:t>).</w:t>
      </w:r>
    </w:p>
    <w:p w:rsidR="00B14D69" w:rsidRPr="000540CF" w:rsidRDefault="00B14D69" w:rsidP="00B14D69">
      <w:pPr>
        <w:pStyle w:val="Brdtekst"/>
        <w:tabs>
          <w:tab w:val="left" w:pos="1414"/>
        </w:tabs>
        <w:spacing w:after="120" w:line="360" w:lineRule="auto"/>
        <w:ind w:left="705" w:hanging="705"/>
        <w:jc w:val="left"/>
        <w:rPr>
          <w:rFonts w:ascii="Times New Roman" w:hAnsi="Times New Roman"/>
          <w:lang w:val="en-GB"/>
        </w:rPr>
      </w:pPr>
      <w:r w:rsidRPr="000540CF">
        <w:rPr>
          <w:rFonts w:ascii="Times New Roman" w:hAnsi="Times New Roman"/>
          <w:lang w:val="en-GB"/>
        </w:rPr>
        <w:t>2</w:t>
      </w:r>
      <w:r w:rsidRPr="000540CF">
        <w:rPr>
          <w:rFonts w:ascii="Times New Roman" w:hAnsi="Times New Roman"/>
          <w:lang w:val="en-GB"/>
        </w:rPr>
        <w:tab/>
        <w:t>The PhD programme shall be equivalent to a 3 year full-time study programme (180 ECTS credits).</w:t>
      </w:r>
    </w:p>
    <w:p w:rsidR="00B14D69" w:rsidRPr="000540CF" w:rsidRDefault="00B14D69" w:rsidP="00B14D69">
      <w:pPr>
        <w:pStyle w:val="Brdtekst"/>
        <w:tabs>
          <w:tab w:val="left" w:pos="1414"/>
        </w:tabs>
        <w:spacing w:after="120" w:line="360" w:lineRule="auto"/>
        <w:ind w:left="705" w:hanging="705"/>
        <w:jc w:val="left"/>
        <w:rPr>
          <w:rFonts w:ascii="Times New Roman" w:hAnsi="Times New Roman"/>
          <w:lang w:val="en-GB"/>
        </w:rPr>
      </w:pPr>
      <w:r w:rsidRPr="000540CF">
        <w:rPr>
          <w:rFonts w:ascii="Times New Roman" w:hAnsi="Times New Roman"/>
          <w:lang w:val="en-GB"/>
        </w:rPr>
        <w:lastRenderedPageBreak/>
        <w:t>3</w:t>
      </w:r>
      <w:r w:rsidRPr="000540CF">
        <w:rPr>
          <w:rFonts w:ascii="Times New Roman" w:hAnsi="Times New Roman"/>
          <w:lang w:val="en-GB"/>
        </w:rPr>
        <w:tab/>
        <w:t>The PhD programme shall be completed upon submission and assessment of a PhD dissertation and a following public oral defence</w:t>
      </w:r>
      <w:r w:rsidR="00C60326">
        <w:rPr>
          <w:rFonts w:ascii="Times New Roman" w:hAnsi="Times New Roman"/>
          <w:color w:val="00000A"/>
          <w:lang w:val="en-GB"/>
        </w:rPr>
        <w:t>, cf. sections 14-28</w:t>
      </w:r>
      <w:r w:rsidRPr="000540CF">
        <w:rPr>
          <w:rFonts w:ascii="Times New Roman" w:hAnsi="Times New Roman"/>
          <w:color w:val="00000A"/>
          <w:lang w:val="en-GB"/>
        </w:rPr>
        <w:t>.</w:t>
      </w:r>
      <w:r w:rsidRPr="000540CF">
        <w:rPr>
          <w:rFonts w:ascii="Times New Roman" w:hAnsi="Times New Roman"/>
          <w:lang w:val="en-GB"/>
        </w:rPr>
        <w:t xml:space="preserve"> </w:t>
      </w:r>
    </w:p>
    <w:p w:rsidR="00B14D69" w:rsidRPr="000540CF" w:rsidRDefault="00B14D69" w:rsidP="00B14D69">
      <w:pPr>
        <w:pStyle w:val="Brdtekst"/>
        <w:tabs>
          <w:tab w:val="left" w:pos="1414"/>
        </w:tabs>
        <w:spacing w:after="120" w:line="360" w:lineRule="auto"/>
        <w:ind w:left="705" w:hanging="705"/>
        <w:jc w:val="left"/>
        <w:rPr>
          <w:rFonts w:ascii="Times New Roman" w:hAnsi="Times New Roman"/>
          <w:lang w:val="en-GB"/>
        </w:rPr>
      </w:pPr>
      <w:r w:rsidRPr="000540CF">
        <w:rPr>
          <w:rFonts w:ascii="Times New Roman" w:hAnsi="Times New Roman"/>
          <w:lang w:val="en-GB"/>
        </w:rPr>
        <w:t>4</w:t>
      </w:r>
      <w:r w:rsidRPr="000540CF">
        <w:rPr>
          <w:rFonts w:ascii="Times New Roman" w:hAnsi="Times New Roman"/>
          <w:lang w:val="en-GB"/>
        </w:rPr>
        <w:tab/>
        <w:t>After satisfactory completion of the approved study plan (the PhD plan), and after the assessment of the dissertation and the defence, the Academic Council of the faculty decides whether the PhD degree should be awarded, cf.</w:t>
      </w:r>
      <w:r w:rsidRPr="000540CF">
        <w:rPr>
          <w:rFonts w:ascii="Times New Roman" w:hAnsi="Times New Roman"/>
          <w:color w:val="FF0000"/>
          <w:lang w:val="en-GB"/>
        </w:rPr>
        <w:t xml:space="preserve"> </w:t>
      </w:r>
      <w:r w:rsidR="000E0556">
        <w:rPr>
          <w:rFonts w:ascii="Times New Roman" w:hAnsi="Times New Roman"/>
          <w:color w:val="00000A"/>
          <w:lang w:val="en-GB"/>
        </w:rPr>
        <w:t>section 29</w:t>
      </w:r>
      <w:r w:rsidRPr="000540CF">
        <w:rPr>
          <w:rFonts w:ascii="Times New Roman" w:hAnsi="Times New Roman"/>
          <w:color w:val="00000A"/>
          <w:lang w:val="en-GB"/>
        </w:rPr>
        <w:t>.</w:t>
      </w:r>
      <w:r w:rsidRPr="000540CF">
        <w:rPr>
          <w:rFonts w:ascii="Times New Roman" w:hAnsi="Times New Roman"/>
          <w:noProof/>
          <w:lang w:eastAsia="da-DK"/>
        </w:rPr>
        <w:t xml:space="preserve"> </w:t>
      </w:r>
      <w:r w:rsidR="00A839D5">
        <w:rPr>
          <w:noProof/>
          <w:lang w:val="da-DK" w:eastAsia="da-DK"/>
        </w:rPr>
        <w:drawing>
          <wp:anchor distT="0" distB="0" distL="114300" distR="114300" simplePos="0" relativeHeight="251651584" behindDoc="1" locked="0" layoutInCell="1" allowOverlap="1">
            <wp:simplePos x="0" y="0"/>
            <wp:positionH relativeFrom="page">
              <wp:align>center</wp:align>
            </wp:positionH>
            <wp:positionV relativeFrom="page">
              <wp:align>center</wp:align>
            </wp:positionV>
            <wp:extent cx="5802630" cy="5737860"/>
            <wp:effectExtent l="19050" t="0" r="7620" b="0"/>
            <wp:wrapNone/>
            <wp:docPr id="3" name="Billede 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B14D69" w:rsidP="00B14D69">
      <w:pPr>
        <w:pStyle w:val="Brdtekst"/>
        <w:tabs>
          <w:tab w:val="left" w:pos="1414"/>
        </w:tabs>
        <w:spacing w:after="120" w:line="360" w:lineRule="auto"/>
        <w:ind w:left="705" w:hanging="705"/>
        <w:jc w:val="left"/>
        <w:rPr>
          <w:rFonts w:ascii="Times New Roman" w:hAnsi="Times New Roman"/>
          <w:lang w:val="en-GB"/>
        </w:rPr>
      </w:pPr>
      <w:r w:rsidRPr="000540CF">
        <w:rPr>
          <w:rFonts w:ascii="Times New Roman" w:hAnsi="Times New Roman"/>
          <w:lang w:val="en-GB"/>
        </w:rPr>
        <w:t>5</w:t>
      </w:r>
      <w:r w:rsidRPr="000540CF">
        <w:rPr>
          <w:rFonts w:ascii="Times New Roman" w:hAnsi="Times New Roman"/>
          <w:lang w:val="en-GB"/>
        </w:rPr>
        <w:tab/>
        <w:t>A PhD dissertation can be submitted without prior enrolment in the PhD Programme, cf.</w:t>
      </w:r>
      <w:r w:rsidRPr="000540CF">
        <w:rPr>
          <w:rFonts w:ascii="Times New Roman" w:hAnsi="Times New Roman"/>
          <w:color w:val="FF0000"/>
          <w:lang w:val="en-GB"/>
        </w:rPr>
        <w:t xml:space="preserve"> </w:t>
      </w:r>
      <w:r w:rsidR="00C60326">
        <w:rPr>
          <w:rFonts w:ascii="Times New Roman" w:hAnsi="Times New Roman"/>
          <w:color w:val="00000A"/>
          <w:lang w:val="en-GB"/>
        </w:rPr>
        <w:t>section 30</w:t>
      </w:r>
      <w:r w:rsidRPr="000540CF">
        <w:rPr>
          <w:rFonts w:ascii="Times New Roman" w:hAnsi="Times New Roman"/>
          <w:color w:val="00000A"/>
          <w:lang w:val="en-GB"/>
        </w:rPr>
        <w:t>.</w:t>
      </w:r>
      <w:r w:rsidRPr="000540CF">
        <w:rPr>
          <w:rFonts w:ascii="Times New Roman" w:hAnsi="Times New Roman"/>
          <w:color w:val="FF0000"/>
          <w:lang w:val="en-GB"/>
        </w:rPr>
        <w:t xml:space="preserve"> </w:t>
      </w:r>
    </w:p>
    <w:p w:rsidR="00B14D69" w:rsidRPr="000540CF" w:rsidRDefault="00B14D69" w:rsidP="00B14D69">
      <w:pPr>
        <w:pStyle w:val="Brdtekst"/>
        <w:spacing w:after="120" w:line="360" w:lineRule="auto"/>
        <w:ind w:left="705" w:hanging="705"/>
        <w:jc w:val="left"/>
        <w:rPr>
          <w:rFonts w:ascii="Times New Roman" w:hAnsi="Times New Roman"/>
          <w:lang w:val="en-GB"/>
        </w:rPr>
      </w:pPr>
    </w:p>
    <w:p w:rsidR="00B14D69" w:rsidRPr="000540CF" w:rsidRDefault="00B14D69" w:rsidP="00B14D69">
      <w:pPr>
        <w:pStyle w:val="underoverskrift"/>
        <w:spacing w:after="120" w:line="360" w:lineRule="auto"/>
        <w:ind w:left="705" w:hanging="705"/>
        <w:jc w:val="left"/>
        <w:rPr>
          <w:rFonts w:ascii="Times New Roman" w:hAnsi="Times New Roman"/>
          <w:b/>
          <w:lang w:val="en-GB"/>
        </w:rPr>
      </w:pPr>
      <w:r w:rsidRPr="000540CF">
        <w:rPr>
          <w:rFonts w:ascii="Times New Roman" w:hAnsi="Times New Roman"/>
          <w:b/>
          <w:lang w:val="en-GB"/>
        </w:rPr>
        <w:t>Enrolment in the PhD programme</w:t>
      </w:r>
    </w:p>
    <w:p w:rsidR="00C60326" w:rsidRPr="00E4234A" w:rsidRDefault="00574B9F" w:rsidP="00E4234A">
      <w:pPr>
        <w:pStyle w:val="Brdtekst"/>
        <w:tabs>
          <w:tab w:val="left" w:pos="1414"/>
        </w:tabs>
        <w:spacing w:after="120" w:line="360" w:lineRule="auto"/>
        <w:ind w:left="705" w:hanging="705"/>
        <w:jc w:val="left"/>
        <w:rPr>
          <w:rFonts w:ascii="Times New Roman" w:hAnsi="Times New Roman"/>
          <w:lang w:val="en-GB"/>
        </w:rPr>
      </w:pPr>
      <w:r w:rsidRPr="00E4234A">
        <w:rPr>
          <w:rFonts w:ascii="Times New Roman" w:hAnsi="Times New Roman"/>
          <w:lang w:val="en-GB"/>
        </w:rPr>
        <w:t>6</w:t>
      </w:r>
      <w:r w:rsidR="00C60326" w:rsidRPr="00E4234A">
        <w:rPr>
          <w:rFonts w:ascii="Times New Roman" w:hAnsi="Times New Roman"/>
          <w:lang w:val="en-GB"/>
        </w:rPr>
        <w:tab/>
      </w:r>
      <w:r w:rsidRPr="00E4234A">
        <w:rPr>
          <w:rFonts w:ascii="Times New Roman" w:hAnsi="Times New Roman"/>
          <w:lang w:val="en-GB"/>
        </w:rPr>
        <w:t>The decision to register applicants for the PhD school is made by the Head of the PhD school on the recommendation of the head of the institute or on the proposal of representatives of academic staff on the PhD committee.</w:t>
      </w:r>
    </w:p>
    <w:p w:rsidR="00574B9F" w:rsidRPr="00E4234A" w:rsidRDefault="00E4234A" w:rsidP="00E4234A">
      <w:pPr>
        <w:pStyle w:val="Brdtekst"/>
        <w:tabs>
          <w:tab w:val="left" w:pos="1414"/>
        </w:tabs>
        <w:spacing w:after="120" w:line="360" w:lineRule="auto"/>
        <w:ind w:left="705" w:hanging="705"/>
        <w:jc w:val="left"/>
        <w:rPr>
          <w:rFonts w:ascii="Times New Roman" w:hAnsi="Times New Roman"/>
          <w:lang w:val="en-GB"/>
        </w:rPr>
      </w:pPr>
      <w:r>
        <w:rPr>
          <w:rFonts w:ascii="Times New Roman" w:hAnsi="Times New Roman"/>
          <w:lang w:val="en-GB"/>
        </w:rPr>
        <w:t>6.</w:t>
      </w:r>
      <w:r w:rsidR="00574B9F" w:rsidRPr="00E4234A">
        <w:rPr>
          <w:rFonts w:ascii="Times New Roman" w:hAnsi="Times New Roman"/>
          <w:lang w:val="en-GB"/>
        </w:rPr>
        <w:t>2</w:t>
      </w:r>
      <w:r w:rsidR="00C60326" w:rsidRPr="00E4234A">
        <w:rPr>
          <w:rFonts w:ascii="Times New Roman" w:hAnsi="Times New Roman"/>
          <w:lang w:val="en-GB"/>
        </w:rPr>
        <w:tab/>
      </w:r>
      <w:r w:rsidR="00574B9F" w:rsidRPr="00E4234A">
        <w:rPr>
          <w:rFonts w:ascii="Times New Roman" w:hAnsi="Times New Roman"/>
          <w:lang w:val="en-GB"/>
        </w:rPr>
        <w:t xml:space="preserve"> The recommendation of the head of the institute must be substantiated with reference either to a specialist academic committee’s assessment of an application for a grant or to an specialist academic report (e.g. in relation to grants funded wholly or partly externally with named recipients) The assessment/report should give an account of the following: the applicant’s name and qualification(s), title of the project, brief description of the project, level of the project and the applicant’s academic qualification for completing it. The recommendation of the head of the institute must, in addition, contain proposals for a principal supervisor and for the research degree </w:t>
      </w:r>
      <w:proofErr w:type="spellStart"/>
      <w:r w:rsidR="00574B9F" w:rsidRPr="00E4234A">
        <w:rPr>
          <w:rFonts w:ascii="Times New Roman" w:hAnsi="Times New Roman"/>
          <w:lang w:val="en-GB"/>
        </w:rPr>
        <w:t>programme</w:t>
      </w:r>
      <w:proofErr w:type="spellEnd"/>
      <w:r w:rsidR="00574B9F" w:rsidRPr="00E4234A">
        <w:rPr>
          <w:rFonts w:ascii="Times New Roman" w:hAnsi="Times New Roman"/>
          <w:lang w:val="en-GB"/>
        </w:rPr>
        <w:t xml:space="preserve"> to which the project could be attached; it should also describe any particular conditions or requirements associated with the project.</w:t>
      </w:r>
    </w:p>
    <w:p w:rsidR="00574B9F" w:rsidRPr="00E4234A" w:rsidRDefault="00E4234A" w:rsidP="00E4234A">
      <w:pPr>
        <w:pStyle w:val="Brdtekst"/>
        <w:tabs>
          <w:tab w:val="left" w:pos="1414"/>
        </w:tabs>
        <w:spacing w:after="120" w:line="360" w:lineRule="auto"/>
        <w:ind w:left="705" w:hanging="705"/>
        <w:jc w:val="left"/>
        <w:rPr>
          <w:rFonts w:ascii="Times New Roman" w:hAnsi="Times New Roman"/>
          <w:lang w:val="en-GB"/>
        </w:rPr>
      </w:pPr>
      <w:r>
        <w:rPr>
          <w:rFonts w:ascii="Times New Roman" w:hAnsi="Times New Roman"/>
          <w:lang w:val="en-GB"/>
        </w:rPr>
        <w:t>6.</w:t>
      </w:r>
      <w:r w:rsidR="00574B9F" w:rsidRPr="00E4234A">
        <w:rPr>
          <w:rFonts w:ascii="Times New Roman" w:hAnsi="Times New Roman"/>
          <w:lang w:val="en-GB"/>
        </w:rPr>
        <w:t>3</w:t>
      </w:r>
      <w:r w:rsidR="00C60326" w:rsidRPr="00E4234A">
        <w:rPr>
          <w:rFonts w:ascii="Times New Roman" w:hAnsi="Times New Roman"/>
          <w:lang w:val="en-GB"/>
        </w:rPr>
        <w:tab/>
      </w:r>
      <w:r w:rsidR="00574B9F" w:rsidRPr="00E4234A">
        <w:rPr>
          <w:rFonts w:ascii="Times New Roman" w:hAnsi="Times New Roman"/>
          <w:lang w:val="en-GB"/>
        </w:rPr>
        <w:t xml:space="preserve"> In relation to registration, the PhD committee, having sought advice from the institute, can give dispensation from elements of the PhD plan (course attendance, teaching or other forms of communication), if the applicant has provided documentation for activities in the areas in question. The course elements are converted in ECTS.</w:t>
      </w:r>
    </w:p>
    <w:p w:rsidR="00574B9F" w:rsidRPr="00E4234A" w:rsidRDefault="00574B9F" w:rsidP="00E4234A">
      <w:pPr>
        <w:pStyle w:val="Brdtekst"/>
        <w:tabs>
          <w:tab w:val="left" w:pos="1414"/>
        </w:tabs>
        <w:spacing w:after="120" w:line="360" w:lineRule="auto"/>
        <w:ind w:left="705" w:hanging="705"/>
        <w:jc w:val="left"/>
        <w:rPr>
          <w:rFonts w:ascii="Times New Roman" w:hAnsi="Times New Roman"/>
          <w:lang w:val="en-GB"/>
        </w:rPr>
      </w:pPr>
    </w:p>
    <w:p w:rsidR="00574B9F" w:rsidRPr="00E4234A" w:rsidRDefault="00E4234A" w:rsidP="00E4234A">
      <w:pPr>
        <w:pStyle w:val="Brdtekst"/>
        <w:tabs>
          <w:tab w:val="left" w:pos="1414"/>
        </w:tabs>
        <w:spacing w:after="120" w:line="360" w:lineRule="auto"/>
        <w:ind w:left="705" w:hanging="705"/>
        <w:jc w:val="left"/>
        <w:rPr>
          <w:rFonts w:ascii="Times New Roman" w:hAnsi="Times New Roman"/>
          <w:lang w:val="en-GB"/>
        </w:rPr>
      </w:pPr>
      <w:r>
        <w:rPr>
          <w:rFonts w:ascii="Times New Roman" w:hAnsi="Times New Roman"/>
          <w:lang w:val="en-GB"/>
        </w:rPr>
        <w:t>6.4</w:t>
      </w:r>
      <w:r w:rsidR="00C60326" w:rsidRPr="00E4234A">
        <w:rPr>
          <w:rFonts w:ascii="Times New Roman" w:hAnsi="Times New Roman"/>
          <w:lang w:val="en-GB"/>
        </w:rPr>
        <w:tab/>
      </w:r>
      <w:r w:rsidR="00574B9F" w:rsidRPr="00E4234A">
        <w:rPr>
          <w:rFonts w:ascii="Times New Roman" w:hAnsi="Times New Roman"/>
          <w:lang w:val="en-GB"/>
        </w:rPr>
        <w:t xml:space="preserve"> Out of consideration for course attendance and for teaching activities, registration for a PhD course will normally take place by 1 February and 1 September.</w:t>
      </w:r>
    </w:p>
    <w:p w:rsidR="00574B9F" w:rsidRPr="000E0556" w:rsidRDefault="00574B9F" w:rsidP="000E0556">
      <w:pPr>
        <w:pStyle w:val="underoverskrift"/>
        <w:spacing w:after="120" w:line="360" w:lineRule="auto"/>
        <w:ind w:left="705" w:hanging="705"/>
        <w:jc w:val="left"/>
        <w:rPr>
          <w:rFonts w:ascii="Times New Roman" w:hAnsi="Times New Roman"/>
          <w:b/>
          <w:lang w:val="en-GB"/>
        </w:rPr>
      </w:pPr>
    </w:p>
    <w:p w:rsidR="00B14D69" w:rsidRPr="000540CF" w:rsidRDefault="000E0556" w:rsidP="000E0556">
      <w:pPr>
        <w:pStyle w:val="underoverskrift"/>
        <w:spacing w:after="120" w:line="360" w:lineRule="auto"/>
        <w:ind w:left="705" w:hanging="705"/>
        <w:jc w:val="left"/>
        <w:rPr>
          <w:rFonts w:ascii="Times New Roman" w:hAnsi="Times New Roman"/>
          <w:b/>
          <w:lang w:val="en-GB"/>
        </w:rPr>
      </w:pPr>
      <w:r w:rsidRPr="000E0556">
        <w:rPr>
          <w:rFonts w:ascii="Times New Roman" w:hAnsi="Times New Roman"/>
          <w:b/>
          <w:lang w:val="en-GB"/>
        </w:rPr>
        <w:drawing>
          <wp:anchor distT="0" distB="0" distL="114300" distR="114300" simplePos="0" relativeHeight="251653632" behindDoc="1" locked="0" layoutInCell="1" allowOverlap="1" wp14:anchorId="3CB82218" wp14:editId="7F00BED8">
            <wp:simplePos x="0" y="0"/>
            <wp:positionH relativeFrom="page">
              <wp:align>center</wp:align>
            </wp:positionH>
            <wp:positionV relativeFrom="page">
              <wp:align>center</wp:align>
            </wp:positionV>
            <wp:extent cx="5802630" cy="5737860"/>
            <wp:effectExtent l="0" t="0" r="0" b="0"/>
            <wp:wrapNone/>
            <wp:docPr id="5" name="Billede 5"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A839D5" w:rsidRPr="000E0556">
        <w:rPr>
          <w:rFonts w:ascii="Times New Roman" w:hAnsi="Times New Roman"/>
          <w:b/>
          <w:lang w:val="en-GB"/>
        </w:rPr>
        <w:drawing>
          <wp:anchor distT="0" distB="0" distL="114300" distR="114300" simplePos="0" relativeHeight="251652608" behindDoc="1" locked="0" layoutInCell="1" allowOverlap="1" wp14:anchorId="5AA661AC" wp14:editId="3BFDF168">
            <wp:simplePos x="0" y="0"/>
            <wp:positionH relativeFrom="page">
              <wp:align>center</wp:align>
            </wp:positionH>
            <wp:positionV relativeFrom="page">
              <wp:align>center</wp:align>
            </wp:positionV>
            <wp:extent cx="5802630" cy="5737860"/>
            <wp:effectExtent l="19050" t="0" r="7620" b="0"/>
            <wp:wrapNone/>
            <wp:docPr id="4" name="Billede 4"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B14D69" w:rsidRPr="000540CF">
        <w:rPr>
          <w:rFonts w:ascii="Times New Roman" w:hAnsi="Times New Roman"/>
          <w:b/>
          <w:lang w:val="en-GB"/>
        </w:rPr>
        <w:t>Supervision</w:t>
      </w:r>
    </w:p>
    <w:p w:rsidR="00B14D69" w:rsidRPr="000540CF" w:rsidRDefault="00C60326" w:rsidP="00B14D69">
      <w:pPr>
        <w:pStyle w:val="Brdtekst"/>
        <w:tabs>
          <w:tab w:val="left" w:pos="1414"/>
        </w:tabs>
        <w:spacing w:after="120" w:line="360" w:lineRule="auto"/>
        <w:ind w:left="705" w:hanging="705"/>
        <w:jc w:val="left"/>
        <w:rPr>
          <w:rFonts w:ascii="Times New Roman" w:hAnsi="Times New Roman"/>
          <w:bCs/>
          <w:lang w:val="en-GB"/>
        </w:rPr>
      </w:pPr>
      <w:r>
        <w:rPr>
          <w:rFonts w:ascii="Times New Roman" w:hAnsi="Times New Roman"/>
          <w:lang w:val="en-GB"/>
        </w:rPr>
        <w:t>7</w:t>
      </w:r>
      <w:r w:rsidR="00B14D69" w:rsidRPr="000540CF">
        <w:rPr>
          <w:rFonts w:ascii="Times New Roman" w:hAnsi="Times New Roman"/>
          <w:lang w:val="en-GB"/>
        </w:rPr>
        <w:tab/>
        <w:t>T</w:t>
      </w:r>
      <w:r w:rsidR="00B14D69" w:rsidRPr="000540CF">
        <w:rPr>
          <w:rFonts w:ascii="Times New Roman" w:hAnsi="Times New Roman"/>
          <w:bCs/>
          <w:lang w:val="en-GB"/>
        </w:rPr>
        <w:t>he main supervisor must be employed at the faculty and affiliated with the PhD School. The main supervisor is responsible to the PhD school for the general progress of the student's PhD project and for the student fulfilling the program requirements. The main supervisor has a number of obligations, cf. the provisions below.</w:t>
      </w:r>
      <w:r w:rsidR="00B14D69" w:rsidRPr="000540CF">
        <w:rPr>
          <w:rFonts w:ascii="Times New Roman" w:hAnsi="Times New Roman"/>
          <w:noProof/>
          <w:lang w:eastAsia="da-DK"/>
        </w:rPr>
        <w:t xml:space="preserve"> </w:t>
      </w:r>
    </w:p>
    <w:p w:rsidR="00B14D69" w:rsidRPr="000540CF" w:rsidRDefault="00C60326" w:rsidP="00B14D69">
      <w:pPr>
        <w:pStyle w:val="Brdtekst"/>
        <w:tabs>
          <w:tab w:val="left" w:pos="1414"/>
        </w:tabs>
        <w:spacing w:after="120" w:line="360" w:lineRule="auto"/>
        <w:ind w:left="705" w:hanging="705"/>
        <w:jc w:val="left"/>
        <w:rPr>
          <w:rFonts w:ascii="Times New Roman" w:hAnsi="Times New Roman"/>
          <w:bCs/>
          <w:lang w:val="en-GB"/>
        </w:rPr>
      </w:pPr>
      <w:r>
        <w:rPr>
          <w:rFonts w:ascii="Times New Roman" w:hAnsi="Times New Roman"/>
          <w:bCs/>
          <w:lang w:val="en-GB"/>
        </w:rPr>
        <w:t>7</w:t>
      </w:r>
      <w:r w:rsidR="00B14D69" w:rsidRPr="000540CF">
        <w:rPr>
          <w:rFonts w:ascii="Times New Roman" w:hAnsi="Times New Roman"/>
          <w:bCs/>
          <w:lang w:val="en-GB"/>
        </w:rPr>
        <w:t>.2</w:t>
      </w:r>
      <w:r w:rsidR="00B14D69" w:rsidRPr="000540CF">
        <w:rPr>
          <w:rFonts w:ascii="Times New Roman" w:hAnsi="Times New Roman"/>
          <w:bCs/>
          <w:lang w:val="en-GB"/>
        </w:rPr>
        <w:tab/>
        <w:t>The main supervisor and co-supervisors shall be appointed by the Head of the PhD School after consultation with the Head of Department. The Head of the PhD School can on his/her own initiative or upon application from the PhD student appoint co-supervisors who must be qualified within the relevant academic field. This should be in accord with the Head of Department.  Likewise, in accord with the department, the Head of the PhD School can replace the main supervisor or other supervisors.</w:t>
      </w:r>
    </w:p>
    <w:p w:rsidR="00B14D69" w:rsidRPr="000540CF" w:rsidRDefault="00C60326" w:rsidP="00B14D69">
      <w:pPr>
        <w:pStyle w:val="Brdtekst"/>
        <w:tabs>
          <w:tab w:val="left" w:pos="1414"/>
        </w:tabs>
        <w:spacing w:after="120" w:line="360" w:lineRule="auto"/>
        <w:ind w:left="705" w:hanging="705"/>
        <w:jc w:val="left"/>
        <w:rPr>
          <w:rFonts w:ascii="Times New Roman" w:hAnsi="Times New Roman"/>
          <w:bCs/>
          <w:lang w:val="en-GB"/>
        </w:rPr>
      </w:pPr>
      <w:r>
        <w:rPr>
          <w:rFonts w:ascii="Times New Roman" w:hAnsi="Times New Roman"/>
          <w:bCs/>
          <w:lang w:val="en-GB"/>
        </w:rPr>
        <w:t>7</w:t>
      </w:r>
      <w:r w:rsidR="00B14D69" w:rsidRPr="000540CF">
        <w:rPr>
          <w:rFonts w:ascii="Times New Roman" w:hAnsi="Times New Roman"/>
          <w:bCs/>
          <w:lang w:val="en-GB"/>
        </w:rPr>
        <w:t>.3</w:t>
      </w:r>
      <w:r w:rsidR="00B14D69" w:rsidRPr="000540CF">
        <w:rPr>
          <w:rFonts w:ascii="Times New Roman" w:hAnsi="Times New Roman"/>
          <w:bCs/>
          <w:lang w:val="en-GB"/>
        </w:rPr>
        <w:tab/>
        <w:t>Supervisors must be at least on the level of associate professor. They should be recognised active researchers in the relevant academic field. This requirement does not apply to co-supervisors.</w:t>
      </w:r>
    </w:p>
    <w:p w:rsidR="00B14D69" w:rsidRPr="000540CF" w:rsidRDefault="00C60326" w:rsidP="00B14D69">
      <w:pPr>
        <w:pStyle w:val="Brdtekst"/>
        <w:tabs>
          <w:tab w:val="left" w:pos="1414"/>
        </w:tabs>
        <w:spacing w:after="120" w:line="360" w:lineRule="auto"/>
        <w:ind w:left="705" w:hanging="705"/>
        <w:jc w:val="left"/>
        <w:rPr>
          <w:rFonts w:ascii="Times New Roman" w:hAnsi="Times New Roman"/>
          <w:bCs/>
          <w:lang w:val="en-GB"/>
        </w:rPr>
      </w:pPr>
      <w:r>
        <w:rPr>
          <w:rFonts w:ascii="Times New Roman" w:hAnsi="Times New Roman"/>
          <w:bCs/>
          <w:lang w:val="en-GB"/>
        </w:rPr>
        <w:t>7</w:t>
      </w:r>
      <w:r w:rsidR="00B14D69" w:rsidRPr="000540CF">
        <w:rPr>
          <w:rFonts w:ascii="Times New Roman" w:hAnsi="Times New Roman"/>
          <w:bCs/>
          <w:lang w:val="en-GB"/>
        </w:rPr>
        <w:t>.4</w:t>
      </w:r>
      <w:r w:rsidR="00B14D69" w:rsidRPr="000540CF">
        <w:rPr>
          <w:rFonts w:ascii="Times New Roman" w:hAnsi="Times New Roman"/>
          <w:bCs/>
          <w:lang w:val="en-GB"/>
        </w:rPr>
        <w:tab/>
        <w:t>Supervisors who are employed at the faculty shall be obligated to participate in the PhD School's courses for PhD supervisors and the activities offered by the University of Southern Denmark and/or the PhD Programmes.</w:t>
      </w:r>
    </w:p>
    <w:p w:rsidR="00B14D69" w:rsidRPr="000540CF" w:rsidRDefault="00B14D69" w:rsidP="00B14D69">
      <w:pPr>
        <w:pStyle w:val="Brdtekst"/>
        <w:spacing w:after="120" w:line="360" w:lineRule="auto"/>
        <w:ind w:left="705" w:hanging="705"/>
        <w:jc w:val="left"/>
        <w:rPr>
          <w:rFonts w:ascii="Times New Roman" w:hAnsi="Times New Roman"/>
          <w:b/>
          <w:bCs/>
          <w:lang w:val="en-GB"/>
        </w:rPr>
      </w:pPr>
    </w:p>
    <w:p w:rsidR="00B14D69" w:rsidRPr="000540CF" w:rsidRDefault="00B14D69" w:rsidP="00B14D69">
      <w:pPr>
        <w:pStyle w:val="underoverskrift"/>
        <w:spacing w:after="120" w:line="360" w:lineRule="auto"/>
        <w:ind w:left="705" w:hanging="705"/>
        <w:jc w:val="left"/>
        <w:rPr>
          <w:rFonts w:ascii="Times New Roman" w:hAnsi="Times New Roman"/>
          <w:b/>
          <w:lang w:val="en-GB"/>
        </w:rPr>
      </w:pPr>
      <w:r w:rsidRPr="000540CF">
        <w:rPr>
          <w:rFonts w:ascii="Times New Roman" w:hAnsi="Times New Roman"/>
          <w:b/>
          <w:lang w:val="en-GB"/>
        </w:rPr>
        <w:t>PhD plan</w:t>
      </w:r>
    </w:p>
    <w:p w:rsidR="00B14D69" w:rsidRPr="000540CF" w:rsidRDefault="00C60326" w:rsidP="00B14D69">
      <w:pPr>
        <w:pStyle w:val="Brdtekst"/>
        <w:tabs>
          <w:tab w:val="left" w:pos="1413"/>
        </w:tabs>
        <w:spacing w:after="120" w:line="360" w:lineRule="auto"/>
        <w:ind w:left="705" w:hanging="705"/>
        <w:jc w:val="left"/>
        <w:rPr>
          <w:rFonts w:ascii="Times New Roman" w:hAnsi="Times New Roman"/>
          <w:lang w:val="en-GB"/>
        </w:rPr>
      </w:pPr>
      <w:r>
        <w:rPr>
          <w:rFonts w:ascii="Times New Roman" w:hAnsi="Times New Roman"/>
          <w:lang w:val="en-GB"/>
        </w:rPr>
        <w:t>8</w:t>
      </w:r>
      <w:r w:rsidR="00B14D69" w:rsidRPr="000540CF">
        <w:rPr>
          <w:rFonts w:ascii="Times New Roman" w:hAnsi="Times New Roman"/>
          <w:lang w:val="en-GB"/>
        </w:rPr>
        <w:tab/>
        <w:t>The PhD student must follow an approved PhD plan, the main component of which is the writing of a PhD dissertation.</w:t>
      </w:r>
    </w:p>
    <w:p w:rsidR="00B14D69" w:rsidRPr="000540CF" w:rsidRDefault="00C60326" w:rsidP="00B14D69">
      <w:pPr>
        <w:pStyle w:val="Brdtekst"/>
        <w:tabs>
          <w:tab w:val="left" w:pos="1413"/>
        </w:tabs>
        <w:spacing w:after="120" w:line="360" w:lineRule="auto"/>
        <w:ind w:left="705" w:hanging="705"/>
        <w:jc w:val="left"/>
        <w:rPr>
          <w:rFonts w:ascii="Times New Roman" w:hAnsi="Times New Roman"/>
          <w:lang w:val="en-GB"/>
        </w:rPr>
      </w:pPr>
      <w:r>
        <w:rPr>
          <w:rFonts w:ascii="Times New Roman" w:hAnsi="Times New Roman"/>
          <w:lang w:val="en-GB"/>
        </w:rPr>
        <w:lastRenderedPageBreak/>
        <w:t>8.1</w:t>
      </w:r>
      <w:r w:rsidR="00B14D69" w:rsidRPr="000540CF">
        <w:rPr>
          <w:rFonts w:ascii="Times New Roman" w:hAnsi="Times New Roman"/>
          <w:lang w:val="en-GB"/>
        </w:rPr>
        <w:tab/>
        <w:t>The PhD plan shall describe the independent research to be carried out by the student within the 3-year study period and on which the student will be assessed.</w:t>
      </w:r>
    </w:p>
    <w:p w:rsidR="00B14D69" w:rsidRPr="000540CF" w:rsidRDefault="00C60326" w:rsidP="00B14D69">
      <w:pPr>
        <w:pStyle w:val="Brdtekst"/>
        <w:tabs>
          <w:tab w:val="left" w:pos="1413"/>
        </w:tabs>
        <w:spacing w:after="120" w:line="360" w:lineRule="auto"/>
        <w:ind w:left="705" w:hanging="705"/>
        <w:jc w:val="left"/>
        <w:rPr>
          <w:rFonts w:ascii="Times New Roman" w:hAnsi="Times New Roman"/>
          <w:szCs w:val="26"/>
          <w:lang w:val="en-GB"/>
        </w:rPr>
      </w:pPr>
      <w:r>
        <w:rPr>
          <w:rFonts w:ascii="Times New Roman" w:hAnsi="Times New Roman"/>
          <w:lang w:val="en-GB"/>
        </w:rPr>
        <w:t>8.2</w:t>
      </w:r>
      <w:r w:rsidR="00B14D69" w:rsidRPr="000540CF">
        <w:rPr>
          <w:rFonts w:ascii="Times New Roman" w:hAnsi="Times New Roman"/>
          <w:lang w:val="en-GB"/>
        </w:rPr>
        <w:tab/>
        <w:t xml:space="preserve">In connection with the assessment of applications, the PhD Board decides whether applicants should be exempt from parts of the PhD plan, cf. </w:t>
      </w:r>
      <w:r w:rsidR="00B14D69" w:rsidRPr="000540CF">
        <w:rPr>
          <w:rFonts w:ascii="Times New Roman" w:hAnsi="Times New Roman"/>
          <w:color w:val="00000A"/>
          <w:lang w:val="en-GB"/>
        </w:rPr>
        <w:t xml:space="preserve">Section 7, </w:t>
      </w:r>
      <w:proofErr w:type="gramStart"/>
      <w:r w:rsidR="00B14D69" w:rsidRPr="000540CF">
        <w:rPr>
          <w:rFonts w:ascii="Times New Roman" w:hAnsi="Times New Roman"/>
          <w:color w:val="00000A"/>
          <w:lang w:val="en-GB"/>
        </w:rPr>
        <w:t>subsection</w:t>
      </w:r>
      <w:proofErr w:type="gramEnd"/>
      <w:r w:rsidR="00B14D69" w:rsidRPr="000540CF">
        <w:rPr>
          <w:rFonts w:ascii="Times New Roman" w:hAnsi="Times New Roman"/>
          <w:color w:val="00000A"/>
          <w:lang w:val="en-GB"/>
        </w:rPr>
        <w:t xml:space="preserve"> 4.</w:t>
      </w:r>
      <w:r w:rsidR="00B14D69" w:rsidRPr="000540CF">
        <w:rPr>
          <w:rFonts w:ascii="Times New Roman" w:hAnsi="Times New Roman"/>
          <w:szCs w:val="26"/>
          <w:lang w:val="en-GB"/>
        </w:rPr>
        <w:t>The PhD plan must be finally approved no later than 3 months after the start of the study period.</w:t>
      </w:r>
    </w:p>
    <w:p w:rsidR="00B14D69" w:rsidRDefault="000E0556" w:rsidP="00B14D69">
      <w:pPr>
        <w:pStyle w:val="Brdtekst"/>
        <w:tabs>
          <w:tab w:val="left" w:pos="1413"/>
        </w:tabs>
        <w:spacing w:after="120" w:line="360" w:lineRule="auto"/>
        <w:ind w:left="705" w:hanging="705"/>
        <w:jc w:val="left"/>
        <w:rPr>
          <w:rFonts w:ascii="Times New Roman" w:hAnsi="Times New Roman"/>
          <w:lang w:val="en-GB"/>
        </w:rPr>
      </w:pPr>
      <w:r>
        <w:rPr>
          <w:noProof/>
          <w:lang w:val="da-DK" w:eastAsia="da-DK"/>
        </w:rPr>
        <w:drawing>
          <wp:anchor distT="0" distB="0" distL="114300" distR="114300" simplePos="0" relativeHeight="251654656" behindDoc="1" locked="0" layoutInCell="1" allowOverlap="1" wp14:anchorId="482C2224" wp14:editId="60269DDC">
            <wp:simplePos x="0" y="0"/>
            <wp:positionH relativeFrom="page">
              <wp:align>center</wp:align>
            </wp:positionH>
            <wp:positionV relativeFrom="page">
              <wp:posOffset>2112645</wp:posOffset>
            </wp:positionV>
            <wp:extent cx="5802630" cy="5737860"/>
            <wp:effectExtent l="0" t="0" r="0" b="0"/>
            <wp:wrapNone/>
            <wp:docPr id="6" name="Billede 6"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C60326">
        <w:rPr>
          <w:rFonts w:ascii="Times New Roman" w:hAnsi="Times New Roman"/>
          <w:lang w:val="en-GB"/>
        </w:rPr>
        <w:t>9</w:t>
      </w:r>
      <w:r w:rsidR="00B14D69" w:rsidRPr="000540CF">
        <w:rPr>
          <w:rFonts w:ascii="Times New Roman" w:hAnsi="Times New Roman"/>
          <w:lang w:val="en-GB"/>
        </w:rPr>
        <w:tab/>
        <w:t xml:space="preserve">The main supervisor must submit the student's </w:t>
      </w:r>
      <w:r w:rsidR="00B14D69" w:rsidRPr="000540CF">
        <w:rPr>
          <w:rFonts w:ascii="Times New Roman" w:hAnsi="Times New Roman"/>
          <w:bCs/>
          <w:lang w:val="en-GB"/>
        </w:rPr>
        <w:t xml:space="preserve">PhD plan </w:t>
      </w:r>
      <w:r w:rsidR="00B14D69" w:rsidRPr="000540CF">
        <w:rPr>
          <w:rFonts w:ascii="Times New Roman" w:hAnsi="Times New Roman"/>
          <w:lang w:val="en-GB"/>
        </w:rPr>
        <w:t>to approval by the PhD Board.</w:t>
      </w:r>
    </w:p>
    <w:p w:rsidR="00B14D69" w:rsidRPr="000E0556" w:rsidRDefault="00B14D69" w:rsidP="00C60326">
      <w:pPr>
        <w:pStyle w:val="Brdtekst"/>
        <w:spacing w:after="120" w:line="360" w:lineRule="auto"/>
        <w:ind w:left="705" w:hanging="705"/>
        <w:jc w:val="left"/>
        <w:rPr>
          <w:rFonts w:ascii="Times New Roman" w:hAnsi="Times New Roman"/>
          <w:i/>
          <w:u w:val="single"/>
          <w:lang w:val="en-GB"/>
        </w:rPr>
      </w:pPr>
      <w:r w:rsidRPr="000E0556">
        <w:rPr>
          <w:rFonts w:ascii="Times New Roman" w:hAnsi="Times New Roman"/>
          <w:i/>
          <w:u w:val="single"/>
          <w:lang w:val="en-GB"/>
        </w:rPr>
        <w:t>Teaching and knowledge dissemination</w:t>
      </w:r>
    </w:p>
    <w:p w:rsidR="00B14D69" w:rsidRPr="000540CF" w:rsidRDefault="00B14D69" w:rsidP="00B14D69">
      <w:pPr>
        <w:pStyle w:val="Brdtekst"/>
        <w:tabs>
          <w:tab w:val="left" w:pos="1415"/>
        </w:tabs>
        <w:spacing w:after="120" w:line="360" w:lineRule="auto"/>
        <w:ind w:left="705" w:hanging="705"/>
        <w:jc w:val="left"/>
        <w:rPr>
          <w:rFonts w:ascii="Times New Roman" w:hAnsi="Times New Roman"/>
          <w:color w:val="FF0000"/>
          <w:lang w:val="en-GB"/>
        </w:rPr>
      </w:pPr>
      <w:r w:rsidRPr="000540CF">
        <w:rPr>
          <w:rFonts w:ascii="Times New Roman" w:hAnsi="Times New Roman"/>
          <w:lang w:val="en-GB"/>
        </w:rPr>
        <w:t>1</w:t>
      </w:r>
      <w:r w:rsidR="00C60326">
        <w:rPr>
          <w:rFonts w:ascii="Times New Roman" w:hAnsi="Times New Roman"/>
          <w:lang w:val="en-GB"/>
        </w:rPr>
        <w:t>0</w:t>
      </w:r>
      <w:r w:rsidRPr="000540CF">
        <w:rPr>
          <w:rFonts w:ascii="Times New Roman" w:hAnsi="Times New Roman"/>
          <w:lang w:val="en-GB"/>
        </w:rPr>
        <w:tab/>
        <w:t>At the end of the study period, the student must have gained experience in teaching activities or other forms of knowledge dissemination.</w:t>
      </w:r>
    </w:p>
    <w:p w:rsidR="00B14D69" w:rsidRPr="000540CF" w:rsidRDefault="00C60326" w:rsidP="00B14D69">
      <w:pPr>
        <w:pStyle w:val="Brdtekst"/>
        <w:tabs>
          <w:tab w:val="left" w:pos="1415"/>
        </w:tabs>
        <w:spacing w:after="120" w:line="360" w:lineRule="auto"/>
        <w:ind w:left="705" w:hanging="705"/>
        <w:jc w:val="left"/>
        <w:rPr>
          <w:rFonts w:ascii="Times New Roman" w:hAnsi="Times New Roman"/>
          <w:color w:val="FF0000"/>
          <w:lang w:val="en-GB"/>
        </w:rPr>
      </w:pPr>
      <w:r>
        <w:rPr>
          <w:rFonts w:ascii="Times New Roman" w:hAnsi="Times New Roman"/>
          <w:lang w:val="en-GB"/>
        </w:rPr>
        <w:t>10</w:t>
      </w:r>
      <w:r w:rsidR="00B14D69" w:rsidRPr="000540CF">
        <w:rPr>
          <w:rFonts w:ascii="Times New Roman" w:hAnsi="Times New Roman"/>
          <w:lang w:val="en-GB"/>
        </w:rPr>
        <w:t>.2</w:t>
      </w:r>
      <w:r w:rsidR="00B14D69" w:rsidRPr="000540CF">
        <w:rPr>
          <w:rFonts w:ascii="Times New Roman" w:hAnsi="Times New Roman"/>
          <w:lang w:val="en-GB"/>
        </w:rPr>
        <w:tab/>
        <w:t>The main supervisor must ensure that teaching and dissemination activities are, as far as possible, related to the PhD student's PhD plan. Dissemination activities may substitute teaching activities, but this is subject to approval by the Head of Department</w:t>
      </w:r>
      <w:r>
        <w:rPr>
          <w:rFonts w:ascii="Times New Roman" w:hAnsi="Times New Roman"/>
          <w:lang w:val="en-GB"/>
        </w:rPr>
        <w:t>, cf. section 6.3.</w:t>
      </w:r>
    </w:p>
    <w:p w:rsidR="00B14D69" w:rsidRPr="000540CF" w:rsidRDefault="00C60326" w:rsidP="00B14D69">
      <w:pPr>
        <w:pStyle w:val="Brdtekst"/>
        <w:tabs>
          <w:tab w:val="left" w:pos="1415"/>
        </w:tabs>
        <w:spacing w:after="120" w:line="360" w:lineRule="auto"/>
        <w:ind w:left="705" w:hanging="705"/>
        <w:jc w:val="left"/>
        <w:rPr>
          <w:rFonts w:ascii="Times New Roman" w:hAnsi="Times New Roman"/>
          <w:color w:val="FF0000"/>
          <w:lang w:val="en-GB"/>
        </w:rPr>
      </w:pPr>
      <w:r>
        <w:rPr>
          <w:rFonts w:ascii="Times New Roman" w:hAnsi="Times New Roman"/>
          <w:lang w:val="en-GB"/>
        </w:rPr>
        <w:t>10</w:t>
      </w:r>
      <w:r w:rsidR="00B14D69" w:rsidRPr="000540CF">
        <w:rPr>
          <w:rFonts w:ascii="Times New Roman" w:hAnsi="Times New Roman"/>
          <w:lang w:val="en-GB"/>
        </w:rPr>
        <w:t>.3</w:t>
      </w:r>
      <w:r w:rsidR="00B14D69" w:rsidRPr="000540CF">
        <w:rPr>
          <w:rFonts w:ascii="Times New Roman" w:hAnsi="Times New Roman"/>
          <w:lang w:val="en-GB"/>
        </w:rPr>
        <w:tab/>
        <w:t>PhD students without a scholarship are not entitled to employment, but may be employed at the university to carry out the obligations mentioned</w:t>
      </w:r>
      <w:r w:rsidR="00B14D69" w:rsidRPr="000540CF">
        <w:rPr>
          <w:rFonts w:ascii="Times New Roman" w:hAnsi="Times New Roman"/>
          <w:color w:val="00000A"/>
          <w:lang w:val="en-GB"/>
        </w:rPr>
        <w:t xml:space="preserve"> in section 1</w:t>
      </w:r>
      <w:r>
        <w:rPr>
          <w:rFonts w:ascii="Times New Roman" w:hAnsi="Times New Roman"/>
          <w:color w:val="00000A"/>
          <w:lang w:val="en-GB"/>
        </w:rPr>
        <w:t>0</w:t>
      </w:r>
      <w:r w:rsidR="00B14D69" w:rsidRPr="000540CF">
        <w:rPr>
          <w:rFonts w:ascii="Times New Roman" w:hAnsi="Times New Roman"/>
          <w:lang w:val="en-GB"/>
        </w:rPr>
        <w:t>.</w:t>
      </w:r>
    </w:p>
    <w:p w:rsidR="00B14D69" w:rsidRPr="000E0556" w:rsidRDefault="00B14D69" w:rsidP="00B14D69">
      <w:pPr>
        <w:pStyle w:val="underoverskrift"/>
        <w:spacing w:after="120" w:line="360" w:lineRule="auto"/>
        <w:ind w:left="705" w:hanging="705"/>
        <w:jc w:val="left"/>
        <w:rPr>
          <w:rFonts w:ascii="Times New Roman" w:hAnsi="Times New Roman"/>
          <w:u w:val="single"/>
          <w:lang w:val="en-GB"/>
        </w:rPr>
      </w:pPr>
      <w:r w:rsidRPr="000E0556">
        <w:rPr>
          <w:rFonts w:ascii="Times New Roman" w:hAnsi="Times New Roman"/>
          <w:u w:val="single"/>
          <w:lang w:val="en-GB"/>
        </w:rPr>
        <w:t>Courses</w:t>
      </w:r>
    </w:p>
    <w:p w:rsidR="00B14D69" w:rsidRPr="000540CF" w:rsidRDefault="00C60326" w:rsidP="00B14D69">
      <w:pPr>
        <w:pStyle w:val="Brdtekst"/>
        <w:spacing w:after="120" w:line="360" w:lineRule="auto"/>
        <w:ind w:left="705" w:hanging="705"/>
        <w:jc w:val="left"/>
        <w:rPr>
          <w:rFonts w:ascii="Times New Roman" w:hAnsi="Times New Roman"/>
          <w:lang w:val="en-GB"/>
        </w:rPr>
      </w:pPr>
      <w:r>
        <w:rPr>
          <w:rFonts w:ascii="Times New Roman" w:hAnsi="Times New Roman"/>
          <w:lang w:val="en-GB"/>
        </w:rPr>
        <w:t>11</w:t>
      </w:r>
      <w:r w:rsidR="00B14D69" w:rsidRPr="000540CF">
        <w:rPr>
          <w:rFonts w:ascii="Times New Roman" w:hAnsi="Times New Roman"/>
          <w:lang w:val="en-GB"/>
        </w:rPr>
        <w:tab/>
        <w:t xml:space="preserve">The PhD plan must include courses totalling an equivalent of 30 </w:t>
      </w:r>
      <w:r w:rsidR="00B14D69" w:rsidRPr="000540CF">
        <w:rPr>
          <w:rFonts w:ascii="Times New Roman" w:hAnsi="Times New Roman"/>
          <w:bCs/>
          <w:lang w:val="en-GB"/>
        </w:rPr>
        <w:t>ECTS credits.</w:t>
      </w:r>
      <w:r w:rsidR="00B14D69" w:rsidRPr="000540CF">
        <w:rPr>
          <w:rFonts w:ascii="Times New Roman" w:hAnsi="Times New Roman"/>
          <w:lang w:val="en-GB"/>
        </w:rPr>
        <w:t xml:space="preserve"> </w:t>
      </w:r>
    </w:p>
    <w:p w:rsidR="00B14D69" w:rsidRPr="000540CF" w:rsidRDefault="00C60326" w:rsidP="00B14D69">
      <w:pPr>
        <w:pStyle w:val="Brdtekst"/>
        <w:spacing w:after="120" w:line="360" w:lineRule="auto"/>
        <w:ind w:left="705" w:hanging="705"/>
        <w:jc w:val="left"/>
        <w:rPr>
          <w:rFonts w:ascii="Times New Roman" w:hAnsi="Times New Roman"/>
          <w:lang w:val="en-GB"/>
        </w:rPr>
      </w:pPr>
      <w:r>
        <w:rPr>
          <w:rFonts w:ascii="Times New Roman" w:hAnsi="Times New Roman"/>
          <w:lang w:val="en-GB"/>
        </w:rPr>
        <w:t>11</w:t>
      </w:r>
      <w:r w:rsidR="00B14D69" w:rsidRPr="000540CF">
        <w:rPr>
          <w:rFonts w:ascii="Times New Roman" w:hAnsi="Times New Roman"/>
          <w:lang w:val="en-GB"/>
        </w:rPr>
        <w:t>.2</w:t>
      </w:r>
      <w:r w:rsidR="00B14D69" w:rsidRPr="000540CF">
        <w:rPr>
          <w:rFonts w:ascii="Times New Roman" w:hAnsi="Times New Roman"/>
          <w:lang w:val="en-GB"/>
        </w:rPr>
        <w:tab/>
        <w:t xml:space="preserve">The main supervisor must make sure that the PhD student progresses through the programme in accordance with the PhD plan as well as submit the student's course activities to approval by the PhD Board, including the amount of ECTS credits achieved through participation in separate courses in relation to the overall amount of </w:t>
      </w:r>
      <w:r>
        <w:rPr>
          <w:rFonts w:ascii="Times New Roman" w:hAnsi="Times New Roman"/>
          <w:bCs/>
          <w:lang w:val="en-GB"/>
        </w:rPr>
        <w:t>30 ECTS credits, cf. section 7</w:t>
      </w:r>
      <w:r w:rsidR="00B14D69" w:rsidRPr="000540CF">
        <w:rPr>
          <w:rFonts w:ascii="Times New Roman" w:hAnsi="Times New Roman"/>
          <w:bCs/>
          <w:lang w:val="en-GB"/>
        </w:rPr>
        <w:t>.</w:t>
      </w:r>
    </w:p>
    <w:p w:rsidR="00B14D69" w:rsidRPr="00277E73" w:rsidRDefault="00B14D69" w:rsidP="00B14D69">
      <w:pPr>
        <w:pStyle w:val="underoverskrift"/>
        <w:spacing w:after="120" w:line="360" w:lineRule="auto"/>
        <w:ind w:left="705" w:hanging="705"/>
        <w:jc w:val="left"/>
        <w:rPr>
          <w:rFonts w:ascii="Times New Roman" w:hAnsi="Times New Roman"/>
          <w:u w:val="single"/>
          <w:lang w:val="en-GB"/>
        </w:rPr>
      </w:pPr>
      <w:r w:rsidRPr="00277E73">
        <w:rPr>
          <w:rFonts w:ascii="Times New Roman" w:hAnsi="Times New Roman"/>
          <w:u w:val="single"/>
          <w:lang w:val="en-GB"/>
        </w:rPr>
        <w:t>Change of research environment</w:t>
      </w:r>
    </w:p>
    <w:p w:rsidR="00574B9F" w:rsidRPr="00E4234A" w:rsidRDefault="00C60326" w:rsidP="00E4234A">
      <w:pPr>
        <w:pStyle w:val="Brdtekst"/>
        <w:spacing w:after="120" w:line="360" w:lineRule="auto"/>
        <w:ind w:left="705" w:hanging="705"/>
        <w:jc w:val="left"/>
        <w:rPr>
          <w:rFonts w:ascii="Times New Roman" w:hAnsi="Times New Roman"/>
          <w:lang w:val="en-GB"/>
        </w:rPr>
      </w:pPr>
      <w:r w:rsidRPr="00E4234A">
        <w:rPr>
          <w:rFonts w:ascii="Times New Roman" w:hAnsi="Times New Roman"/>
          <w:lang w:val="en-GB"/>
        </w:rPr>
        <w:t>12</w:t>
      </w:r>
      <w:r w:rsidRPr="00E4234A">
        <w:rPr>
          <w:rFonts w:ascii="Times New Roman" w:hAnsi="Times New Roman"/>
          <w:lang w:val="en-GB"/>
        </w:rPr>
        <w:tab/>
      </w:r>
      <w:r w:rsidR="00574B9F" w:rsidRPr="00E4234A">
        <w:rPr>
          <w:rFonts w:ascii="Times New Roman" w:hAnsi="Times New Roman"/>
          <w:lang w:val="en-GB"/>
        </w:rPr>
        <w:t>The aim of the change of environment is to provide students with a chance to form part of one or more active environments outside their own institution in order to build up their network, participate in a broader selection of academic activities, enter into extended dialogue about their project, and find new ideas and impetus. In planning the change of environment, the relevance of the project should take high priority, and, insofar as this can be combined with it, a period of study abroad should likewise be given high priority. The change of environment should typically have a total duration of 3-6 months, and as far as possible its timing and its targets should be established in the PhD plan. The final plan for the change of environment is worked out with supervisors and is to be submitted for the approval of the PhD committee at the latest in conjunction with the first-year evaluation.</w:t>
      </w:r>
    </w:p>
    <w:p w:rsidR="002B7A3C" w:rsidRPr="00E74B8D" w:rsidRDefault="00A839D5" w:rsidP="00E4234A">
      <w:pPr>
        <w:pStyle w:val="underoverskrift"/>
        <w:spacing w:after="120" w:line="360" w:lineRule="auto"/>
        <w:ind w:left="705" w:hanging="705"/>
        <w:jc w:val="left"/>
        <w:rPr>
          <w:rFonts w:ascii="Times New Roman" w:hAnsi="Times New Roman"/>
          <w:b/>
          <w:lang w:val="en-GB"/>
        </w:rPr>
      </w:pPr>
      <w:r>
        <w:rPr>
          <w:noProof/>
          <w:lang w:val="da-DK" w:eastAsia="da-DK"/>
        </w:rPr>
        <w:lastRenderedPageBreak/>
        <w:drawing>
          <wp:anchor distT="0" distB="0" distL="114300" distR="114300" simplePos="0" relativeHeight="251655680" behindDoc="1" locked="0" layoutInCell="1" allowOverlap="1" wp14:anchorId="68F55500" wp14:editId="26CACC99">
            <wp:simplePos x="0" y="0"/>
            <wp:positionH relativeFrom="page">
              <wp:align>center</wp:align>
            </wp:positionH>
            <wp:positionV relativeFrom="page">
              <wp:align>center</wp:align>
            </wp:positionV>
            <wp:extent cx="5802630" cy="5737860"/>
            <wp:effectExtent l="19050" t="0" r="7620" b="0"/>
            <wp:wrapNone/>
            <wp:docPr id="7" name="Billede 7"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2B7A3C" w:rsidRPr="00E74B8D">
        <w:rPr>
          <w:rFonts w:ascii="Times New Roman" w:hAnsi="Times New Roman"/>
          <w:b/>
          <w:lang w:val="en-GB"/>
        </w:rPr>
        <w:t>The course of studies</w:t>
      </w:r>
    </w:p>
    <w:p w:rsidR="002B7A3C" w:rsidRPr="00277E73" w:rsidRDefault="002B7A3C" w:rsidP="002B7A3C">
      <w:pPr>
        <w:pStyle w:val="Brdtekst"/>
        <w:spacing w:line="260" w:lineRule="atLeast"/>
        <w:jc w:val="left"/>
        <w:rPr>
          <w:rFonts w:ascii="Times New Roman" w:hAnsi="Times New Roman"/>
          <w:lang w:val="en-GB"/>
        </w:rPr>
      </w:pPr>
    </w:p>
    <w:p w:rsidR="002B7A3C" w:rsidRPr="00277E73" w:rsidRDefault="002B7A3C" w:rsidP="00E74B8D">
      <w:pPr>
        <w:pStyle w:val="Brdtekst"/>
        <w:tabs>
          <w:tab w:val="left" w:pos="1415"/>
        </w:tabs>
        <w:spacing w:after="120" w:line="360" w:lineRule="auto"/>
        <w:ind w:left="705" w:hanging="705"/>
        <w:jc w:val="left"/>
        <w:rPr>
          <w:rFonts w:ascii="Times New Roman" w:hAnsi="Times New Roman"/>
          <w:lang w:val="en-GB"/>
        </w:rPr>
      </w:pPr>
      <w:r w:rsidRPr="00277E73">
        <w:rPr>
          <w:rFonts w:ascii="Times New Roman" w:hAnsi="Times New Roman"/>
          <w:lang w:val="en-GB"/>
        </w:rPr>
        <w:t>1</w:t>
      </w:r>
      <w:r w:rsidR="00C60326">
        <w:rPr>
          <w:rFonts w:ascii="Times New Roman" w:hAnsi="Times New Roman"/>
          <w:lang w:val="en-GB"/>
        </w:rPr>
        <w:t>3</w:t>
      </w:r>
      <w:r w:rsidRPr="00277E73">
        <w:rPr>
          <w:rFonts w:ascii="Times New Roman" w:hAnsi="Times New Roman"/>
          <w:lang w:val="en-GB"/>
        </w:rPr>
        <w:tab/>
        <w:t>A total of three evaluations are carried out. The first two evaluations are carried out after 11 and 23 months of study, and in these the head of the PhD School must assess whether the studies of the individual PhD student are in accordance with the PhD plan.</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13</w:t>
      </w:r>
      <w:r w:rsidR="002B7A3C" w:rsidRPr="00277E73">
        <w:rPr>
          <w:rFonts w:ascii="Times New Roman" w:hAnsi="Times New Roman"/>
          <w:lang w:val="en-GB"/>
        </w:rPr>
        <w:t>.1</w:t>
      </w:r>
      <w:r w:rsidR="002B7A3C" w:rsidRPr="00277E73">
        <w:rPr>
          <w:rFonts w:ascii="Times New Roman" w:hAnsi="Times New Roman"/>
          <w:lang w:val="en-GB"/>
        </w:rPr>
        <w:tab/>
        <w:t xml:space="preserve">This assessment should be based on an evaluation form and an interview with the PhD student held by the head of the PhD school, possibly with the participation of the principal supervisor. </w:t>
      </w:r>
    </w:p>
    <w:p w:rsidR="002B7A3C" w:rsidRPr="00277E73"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2B7A3C" w:rsidRPr="00277E73">
        <w:rPr>
          <w:rFonts w:ascii="Times New Roman" w:hAnsi="Times New Roman"/>
          <w:lang w:val="en-GB"/>
        </w:rPr>
        <w:t>The procedure is as follows:</w:t>
      </w:r>
    </w:p>
    <w:p w:rsidR="002B7A3C" w:rsidRPr="00277E73"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2B7A3C" w:rsidRPr="00277E73">
        <w:rPr>
          <w:rFonts w:ascii="Times New Roman" w:hAnsi="Times New Roman"/>
          <w:lang w:val="en-GB"/>
        </w:rPr>
        <w:t>The student sends the completed evaluation form to the principal supervisor, who then draws up a detailed s</w:t>
      </w:r>
      <w:r w:rsidR="002B5F62" w:rsidRPr="002B5F62">
        <w:rPr>
          <w:rFonts w:ascii="Times New Roman" w:hAnsi="Times New Roman"/>
          <w:noProof/>
          <w:lang w:val="da-DK" w:eastAsia="da-DK"/>
        </w:rPr>
        <w:drawing>
          <wp:anchor distT="0" distB="0" distL="114300" distR="114300" simplePos="0" relativeHeight="251666944" behindDoc="1" locked="0" layoutInCell="1" allowOverlap="1">
            <wp:simplePos x="0" y="0"/>
            <wp:positionH relativeFrom="page">
              <wp:align>center</wp:align>
            </wp:positionH>
            <wp:positionV relativeFrom="page">
              <wp:align>center</wp:align>
            </wp:positionV>
            <wp:extent cx="5802630" cy="5734050"/>
            <wp:effectExtent l="19050" t="0" r="7620" b="0"/>
            <wp:wrapNone/>
            <wp:docPr id="1" name="Billede 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2B7A3C" w:rsidRPr="00277E73">
        <w:rPr>
          <w:rFonts w:ascii="Times New Roman" w:hAnsi="Times New Roman"/>
          <w:lang w:val="en-GB"/>
        </w:rPr>
        <w:t>tatement on the status of the project according to the PhD plan and sends this statement and the evaluation form to the head of the PhD school with a copy to the student. During the next two weeks the PhD student can comment on the statement. Following this, an interview must be arranged.</w:t>
      </w:r>
    </w:p>
    <w:p w:rsidR="002B7A3C" w:rsidRPr="00277E73"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2B7A3C" w:rsidRPr="00277E73">
        <w:rPr>
          <w:rFonts w:ascii="Times New Roman" w:hAnsi="Times New Roman"/>
          <w:lang w:val="en-GB"/>
        </w:rPr>
        <w:t>As long as the project is in accordance with the PhD plan and the secondary aims regarding course participation and communication are met – or as long as satisfactory reasons why this is not the case are given – the head of the PhD school will approve the evaluation during the final stages of the interview.</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13</w:t>
      </w:r>
      <w:r w:rsidR="002B7A3C" w:rsidRPr="00277E73">
        <w:rPr>
          <w:rFonts w:ascii="Times New Roman" w:hAnsi="Times New Roman"/>
          <w:lang w:val="en-GB"/>
        </w:rPr>
        <w:t>.2</w:t>
      </w:r>
      <w:r w:rsidR="002B7A3C" w:rsidRPr="00277E73">
        <w:rPr>
          <w:rFonts w:ascii="Times New Roman" w:hAnsi="Times New Roman"/>
          <w:lang w:val="en-GB"/>
        </w:rPr>
        <w:tab/>
        <w:t>If the head of the PhD school judges that the course of the PhD programme is not satisfactory, the student will be given an opportunity to make the necessary adjustments within 3 months. It is only possible to make this offer once during the entire PhD programme. The student is given 8 working days to respond to the offer. Should the student not wish to accept this offer, the registration of the student is terminated by the end of the month.</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13</w:t>
      </w:r>
      <w:r w:rsidR="002B7A3C" w:rsidRPr="00277E73">
        <w:rPr>
          <w:rFonts w:ascii="Times New Roman" w:hAnsi="Times New Roman"/>
          <w:lang w:val="en-GB"/>
        </w:rPr>
        <w:t>.3</w:t>
      </w:r>
      <w:r w:rsidR="002B7A3C" w:rsidRPr="00277E73">
        <w:rPr>
          <w:rFonts w:ascii="Times New Roman" w:hAnsi="Times New Roman"/>
          <w:lang w:val="en-GB"/>
        </w:rPr>
        <w:tab/>
        <w:t>Immediately after the 3 months have elapsed, the principal supervisor submits a detailed statement on the status of the project regarding the revised PhD plan to the head of the PhD school.</w:t>
      </w:r>
    </w:p>
    <w:p w:rsidR="002B7A3C" w:rsidRPr="00277E73" w:rsidRDefault="002B7A3C" w:rsidP="00E74B8D">
      <w:pPr>
        <w:pStyle w:val="Brdtekst"/>
        <w:tabs>
          <w:tab w:val="left" w:pos="1415"/>
        </w:tabs>
        <w:spacing w:after="120" w:line="360" w:lineRule="auto"/>
        <w:ind w:left="705" w:hanging="705"/>
        <w:jc w:val="left"/>
        <w:rPr>
          <w:rFonts w:ascii="Times New Roman" w:hAnsi="Times New Roman"/>
          <w:lang w:val="en-GB"/>
        </w:rPr>
      </w:pPr>
      <w:r w:rsidRPr="00277E73">
        <w:rPr>
          <w:rFonts w:ascii="Times New Roman" w:hAnsi="Times New Roman"/>
          <w:lang w:val="en-GB"/>
        </w:rPr>
        <w:lastRenderedPageBreak/>
        <w:tab/>
        <w:t xml:space="preserve">The </w:t>
      </w:r>
      <w:r w:rsidR="00E74B8D">
        <w:rPr>
          <w:rFonts w:ascii="Times New Roman" w:hAnsi="Times New Roman"/>
          <w:lang w:val="en-GB"/>
        </w:rPr>
        <w:t>Head of the PhD S</w:t>
      </w:r>
      <w:r w:rsidRPr="00277E73">
        <w:rPr>
          <w:rFonts w:ascii="Times New Roman" w:hAnsi="Times New Roman"/>
          <w:lang w:val="en-GB"/>
        </w:rPr>
        <w:t>chool sends the statement to the PhD student, who is given two weeks to make any comment.</w:t>
      </w:r>
    </w:p>
    <w:p w:rsidR="002B7A3C" w:rsidRPr="00277E73"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t>The H</w:t>
      </w:r>
      <w:r w:rsidR="002B7A3C" w:rsidRPr="00277E73">
        <w:rPr>
          <w:rFonts w:ascii="Times New Roman" w:hAnsi="Times New Roman"/>
          <w:lang w:val="en-GB"/>
        </w:rPr>
        <w:t xml:space="preserve">ead of the PhD school summons the principal supervisor and the PhD student to an interview. Based on the statement of the principal supervisor, any possible comments from the PhD student and the course of the </w:t>
      </w:r>
      <w:r>
        <w:rPr>
          <w:rFonts w:ascii="Times New Roman" w:hAnsi="Times New Roman"/>
          <w:lang w:val="en-GB"/>
        </w:rPr>
        <w:t>interview, the head of the PhD S</w:t>
      </w:r>
      <w:r w:rsidR="002B7A3C" w:rsidRPr="00277E73">
        <w:rPr>
          <w:rFonts w:ascii="Times New Roman" w:hAnsi="Times New Roman"/>
          <w:lang w:val="en-GB"/>
        </w:rPr>
        <w:t>c</w:t>
      </w:r>
      <w:r w:rsidR="002B5F62" w:rsidRPr="002B5F62">
        <w:rPr>
          <w:rFonts w:ascii="Times New Roman" w:hAnsi="Times New Roman"/>
          <w:noProof/>
          <w:lang w:val="da-DK" w:eastAsia="da-DK"/>
        </w:rPr>
        <w:drawing>
          <wp:anchor distT="0" distB="0" distL="114300" distR="114300" simplePos="0" relativeHeight="251668992" behindDoc="1" locked="0" layoutInCell="1" allowOverlap="1" wp14:anchorId="4E0CA8B0" wp14:editId="56B056D5">
            <wp:simplePos x="0" y="0"/>
            <wp:positionH relativeFrom="page">
              <wp:align>center</wp:align>
            </wp:positionH>
            <wp:positionV relativeFrom="page">
              <wp:align>center</wp:align>
            </wp:positionV>
            <wp:extent cx="5802630" cy="5734050"/>
            <wp:effectExtent l="19050" t="0" r="7620" b="0"/>
            <wp:wrapNone/>
            <wp:docPr id="8" name="Billede 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2B7A3C" w:rsidRPr="00277E73">
        <w:rPr>
          <w:rFonts w:ascii="Times New Roman" w:hAnsi="Times New Roman"/>
          <w:lang w:val="en-GB"/>
        </w:rPr>
        <w:t>hool assesses whether the registration of the PhD student should continue or be terminated.</w:t>
      </w:r>
    </w:p>
    <w:p w:rsidR="002B7A3C" w:rsidRPr="00277E73" w:rsidRDefault="002B7A3C" w:rsidP="00E74B8D">
      <w:pPr>
        <w:pStyle w:val="Brdtekst"/>
        <w:tabs>
          <w:tab w:val="left" w:pos="1415"/>
        </w:tabs>
        <w:spacing w:after="120" w:line="360" w:lineRule="auto"/>
        <w:ind w:left="705" w:hanging="705"/>
        <w:jc w:val="left"/>
        <w:rPr>
          <w:rFonts w:ascii="Times New Roman" w:hAnsi="Times New Roman"/>
          <w:lang w:val="en-GB"/>
        </w:rPr>
      </w:pPr>
      <w:r w:rsidRPr="00277E73">
        <w:rPr>
          <w:rFonts w:ascii="Times New Roman" w:hAnsi="Times New Roman"/>
          <w:lang w:val="en-GB"/>
        </w:rPr>
        <w:tab/>
        <w:t>The PhD student must be informed of this decision immediately after the interview.</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13</w:t>
      </w:r>
      <w:r w:rsidR="002B7A3C" w:rsidRPr="00277E73">
        <w:rPr>
          <w:rFonts w:ascii="Times New Roman" w:hAnsi="Times New Roman"/>
          <w:lang w:val="en-GB"/>
        </w:rPr>
        <w:t>.4</w:t>
      </w:r>
      <w:r w:rsidR="002B7A3C" w:rsidRPr="00277E73">
        <w:rPr>
          <w:rFonts w:ascii="Times New Roman" w:hAnsi="Times New Roman"/>
          <w:lang w:val="en-GB"/>
        </w:rPr>
        <w:tab/>
        <w:t xml:space="preserve">Any other place of employment must be informed of the termination of registration. </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13</w:t>
      </w:r>
      <w:r w:rsidR="002B7A3C" w:rsidRPr="00277E73">
        <w:rPr>
          <w:rFonts w:ascii="Times New Roman" w:hAnsi="Times New Roman"/>
          <w:lang w:val="en-GB"/>
        </w:rPr>
        <w:t>.5</w:t>
      </w:r>
      <w:r w:rsidR="002B7A3C" w:rsidRPr="00277E73">
        <w:rPr>
          <w:rFonts w:ascii="Times New Roman" w:hAnsi="Times New Roman"/>
          <w:lang w:val="en-GB"/>
        </w:rPr>
        <w:tab/>
        <w:t>After the fifth semester, a final evaluation consisting of two elements is carried out.</w:t>
      </w:r>
    </w:p>
    <w:p w:rsidR="002B7A3C" w:rsidRPr="00277E73"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702557">
        <w:rPr>
          <w:rFonts w:ascii="Times New Roman" w:hAnsi="Times New Roman"/>
          <w:lang w:val="en-GB"/>
        </w:rPr>
        <w:t xml:space="preserve">1. </w:t>
      </w:r>
      <w:r w:rsidR="002B7A3C" w:rsidRPr="00277E73">
        <w:rPr>
          <w:rFonts w:ascii="Times New Roman" w:hAnsi="Times New Roman"/>
          <w:lang w:val="en-GB"/>
        </w:rPr>
        <w:t xml:space="preserve">The student and the principal supervisor will be asked to forward a statement jointly or individually on the status of the PhD programme according to the PhD plan and relate specifically to the time frame for submitting the </w:t>
      </w:r>
      <w:r>
        <w:rPr>
          <w:rFonts w:ascii="Times New Roman" w:hAnsi="Times New Roman"/>
          <w:lang w:val="en-GB"/>
        </w:rPr>
        <w:t>dissertation</w:t>
      </w:r>
      <w:r w:rsidR="002B7A3C" w:rsidRPr="00277E73">
        <w:rPr>
          <w:rFonts w:ascii="Times New Roman" w:hAnsi="Times New Roman"/>
          <w:lang w:val="en-GB"/>
        </w:rPr>
        <w:t xml:space="preserve">. </w:t>
      </w:r>
    </w:p>
    <w:p w:rsidR="002B7A3C"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2B7A3C" w:rsidRPr="00277E73">
        <w:rPr>
          <w:rFonts w:ascii="Times New Roman" w:hAnsi="Times New Roman"/>
          <w:lang w:val="en-GB"/>
        </w:rPr>
        <w:t xml:space="preserve">If it cannot be shown that the </w:t>
      </w:r>
      <w:r>
        <w:rPr>
          <w:rFonts w:ascii="Times New Roman" w:hAnsi="Times New Roman"/>
          <w:lang w:val="en-GB"/>
        </w:rPr>
        <w:t>dissertation</w:t>
      </w:r>
      <w:r w:rsidR="002B7A3C" w:rsidRPr="00277E73">
        <w:rPr>
          <w:rFonts w:ascii="Times New Roman" w:hAnsi="Times New Roman"/>
          <w:lang w:val="en-GB"/>
        </w:rPr>
        <w:t xml:space="preserve"> will be submitted simultaneously with the completion of the PhD programme (at the end of the sixth semester), the head of the PhD school will summon the PhD student and the principal supervisor to a joint interview. The purpose of this interview is to draw up a plan of action with realistic milestones for completing and submitting the </w:t>
      </w:r>
      <w:r>
        <w:rPr>
          <w:rFonts w:ascii="Times New Roman" w:hAnsi="Times New Roman"/>
          <w:lang w:val="en-GB"/>
        </w:rPr>
        <w:t>dissertation</w:t>
      </w:r>
      <w:r w:rsidR="002B7A3C" w:rsidRPr="00277E73">
        <w:rPr>
          <w:rFonts w:ascii="Times New Roman" w:hAnsi="Times New Roman"/>
          <w:lang w:val="en-GB"/>
        </w:rPr>
        <w:t xml:space="preserve">. </w:t>
      </w:r>
    </w:p>
    <w:p w:rsidR="00702557" w:rsidRPr="00702557" w:rsidRDefault="00702557" w:rsidP="00702557">
      <w:pPr>
        <w:pStyle w:val="stk"/>
        <w:tabs>
          <w:tab w:val="clear" w:pos="1133"/>
          <w:tab w:val="left" w:pos="709"/>
          <w:tab w:val="left" w:pos="851"/>
        </w:tabs>
        <w:spacing w:line="360" w:lineRule="auto"/>
        <w:ind w:left="709" w:hanging="709"/>
        <w:rPr>
          <w:rFonts w:ascii="Times New Roman" w:hAnsi="Times New Roman"/>
          <w:lang w:val="en-GB"/>
        </w:rPr>
      </w:pPr>
      <w:r>
        <w:rPr>
          <w:rFonts w:ascii="Arial" w:hAnsi="Arial"/>
          <w:bCs/>
          <w:lang w:val="en-GB"/>
        </w:rPr>
        <w:tab/>
      </w:r>
      <w:r w:rsidRPr="00702557">
        <w:rPr>
          <w:rFonts w:ascii="Times New Roman" w:hAnsi="Times New Roman"/>
          <w:bCs/>
          <w:lang w:val="en-GB"/>
        </w:rPr>
        <w:t>2.</w:t>
      </w:r>
      <w:r>
        <w:rPr>
          <w:rFonts w:ascii="Arial" w:hAnsi="Arial"/>
          <w:bCs/>
          <w:lang w:val="en-GB"/>
        </w:rPr>
        <w:t xml:space="preserve"> </w:t>
      </w:r>
      <w:r w:rsidRPr="00702557">
        <w:rPr>
          <w:rFonts w:ascii="Times New Roman" w:hAnsi="Times New Roman"/>
          <w:lang w:val="en-GB"/>
        </w:rPr>
        <w:t>An outline of the activities registered in the PhD database must simultaneously be sent to the student and the principal supervisor for comment.</w:t>
      </w:r>
    </w:p>
    <w:p w:rsidR="00702557" w:rsidRPr="00702557" w:rsidRDefault="00702557" w:rsidP="00702557">
      <w:pPr>
        <w:pStyle w:val="stk"/>
        <w:tabs>
          <w:tab w:val="left" w:pos="1304"/>
        </w:tabs>
        <w:spacing w:line="360" w:lineRule="auto"/>
        <w:ind w:left="709" w:hanging="709"/>
        <w:rPr>
          <w:rFonts w:ascii="Times New Roman" w:hAnsi="Times New Roman"/>
          <w:lang w:val="en-GB"/>
        </w:rPr>
      </w:pPr>
    </w:p>
    <w:p w:rsidR="00702557" w:rsidRPr="00702557" w:rsidRDefault="00702557" w:rsidP="00702557">
      <w:pPr>
        <w:pStyle w:val="stk"/>
        <w:spacing w:line="360" w:lineRule="auto"/>
        <w:ind w:left="709" w:firstLine="0"/>
        <w:rPr>
          <w:rFonts w:ascii="Times New Roman" w:hAnsi="Times New Roman"/>
          <w:lang w:val="en-GB"/>
        </w:rPr>
      </w:pPr>
      <w:r w:rsidRPr="00702557">
        <w:rPr>
          <w:rFonts w:ascii="Times New Roman" w:hAnsi="Times New Roman"/>
          <w:lang w:val="en-GB"/>
        </w:rPr>
        <w:t xml:space="preserve">The records of courses taken by the PhD student should be compared with the list of courses, teaching/presentation and change of environment that have, to date, been approved and registered. Any missing courses along with the courses the student has followed during the fifth semester must be added to the list. Copies of </w:t>
      </w:r>
      <w:r w:rsidRPr="00702557">
        <w:rPr>
          <w:rFonts w:ascii="Times New Roman" w:hAnsi="Times New Roman"/>
          <w:lang w:val="en-GB"/>
        </w:rPr>
        <w:lastRenderedPageBreak/>
        <w:t>all course certificates for the entire PhD programme should be enclosed. The list must be signed by the supervisor(s), the head of department and the PhD student.</w:t>
      </w:r>
    </w:p>
    <w:p w:rsidR="00702557" w:rsidRPr="00702557" w:rsidRDefault="00702557" w:rsidP="00702557">
      <w:pPr>
        <w:pStyle w:val="stk"/>
        <w:tabs>
          <w:tab w:val="left" w:pos="1304"/>
        </w:tabs>
        <w:spacing w:line="360" w:lineRule="auto"/>
        <w:ind w:left="0" w:firstLine="0"/>
        <w:rPr>
          <w:rFonts w:ascii="Times New Roman" w:hAnsi="Times New Roman"/>
          <w:lang w:val="en-GB"/>
        </w:rPr>
      </w:pPr>
    </w:p>
    <w:p w:rsidR="002B7A3C" w:rsidRPr="00E74B8D" w:rsidRDefault="002B7A3C" w:rsidP="00E74B8D">
      <w:pPr>
        <w:pStyle w:val="Brdtekst"/>
        <w:tabs>
          <w:tab w:val="left" w:pos="1415"/>
        </w:tabs>
        <w:spacing w:after="120" w:line="360" w:lineRule="auto"/>
        <w:ind w:left="705" w:hanging="705"/>
        <w:jc w:val="left"/>
        <w:rPr>
          <w:rFonts w:ascii="Times New Roman" w:hAnsi="Times New Roman"/>
          <w:b/>
          <w:i/>
          <w:lang w:val="en-GB"/>
        </w:rPr>
      </w:pPr>
      <w:r w:rsidRPr="00E74B8D">
        <w:rPr>
          <w:rFonts w:ascii="Times New Roman" w:hAnsi="Times New Roman"/>
          <w:b/>
          <w:i/>
          <w:lang w:val="en-GB"/>
        </w:rPr>
        <w:t xml:space="preserve">The </w:t>
      </w:r>
      <w:r w:rsidR="00E74B8D" w:rsidRPr="00E74B8D">
        <w:rPr>
          <w:rFonts w:ascii="Times New Roman" w:hAnsi="Times New Roman"/>
          <w:b/>
          <w:i/>
          <w:lang w:val="en-GB"/>
        </w:rPr>
        <w:t>dissertation</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14</w:t>
      </w:r>
      <w:r w:rsidR="002B7A3C" w:rsidRPr="00277E73">
        <w:rPr>
          <w:rFonts w:ascii="Times New Roman" w:hAnsi="Times New Roman"/>
          <w:lang w:val="en-GB"/>
        </w:rPr>
        <w:t xml:space="preserve"> </w:t>
      </w:r>
      <w:r w:rsidR="002B7A3C" w:rsidRPr="00277E73">
        <w:rPr>
          <w:rFonts w:ascii="Times New Roman" w:hAnsi="Times New Roman"/>
          <w:lang w:val="en-GB"/>
        </w:rPr>
        <w:tab/>
        <w:t xml:space="preserve">A PhD </w:t>
      </w:r>
      <w:r w:rsidR="00E74B8D">
        <w:rPr>
          <w:rFonts w:ascii="Times New Roman" w:hAnsi="Times New Roman"/>
          <w:lang w:val="en-GB"/>
        </w:rPr>
        <w:t>dissertation</w:t>
      </w:r>
      <w:r w:rsidR="002B7A3C" w:rsidRPr="00277E73">
        <w:rPr>
          <w:rFonts w:ascii="Times New Roman" w:hAnsi="Times New Roman"/>
          <w:lang w:val="en-GB"/>
        </w:rPr>
        <w:t xml:space="preserve"> is a major scientific presentation, which is intended to demonstrate the student’s abilities in carrying out independent research using the scientific methods relevant to the subject and in contributing to promoting research within the relevant complex of problems. It must be presented in a form and be conducted at a level that meets the international standard for PhD degrees in the relevant academic field. With regard to its magnitude and level, the </w:t>
      </w:r>
      <w:r w:rsidR="00E74B8D">
        <w:rPr>
          <w:rFonts w:ascii="Times New Roman" w:hAnsi="Times New Roman"/>
          <w:lang w:val="en-GB"/>
        </w:rPr>
        <w:t>dissertation</w:t>
      </w:r>
      <w:r w:rsidR="002B7A3C" w:rsidRPr="00277E73">
        <w:rPr>
          <w:rFonts w:ascii="Times New Roman" w:hAnsi="Times New Roman"/>
          <w:lang w:val="en-GB"/>
        </w:rPr>
        <w:t xml:space="preserve"> should correspond to approx. two years’ work (120 ECTS). </w:t>
      </w:r>
      <w:r w:rsidR="002B7A3C" w:rsidRPr="00277E73">
        <w:rPr>
          <w:rFonts w:ascii="Times New Roman" w:hAnsi="Times New Roman"/>
          <w:lang w:val="en-GB"/>
        </w:rPr>
        <w:tab/>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14</w:t>
      </w:r>
      <w:r w:rsidR="002B7A3C" w:rsidRPr="00277E73">
        <w:rPr>
          <w:rFonts w:ascii="Times New Roman" w:hAnsi="Times New Roman"/>
          <w:lang w:val="en-GB"/>
        </w:rPr>
        <w:t>.2</w:t>
      </w:r>
      <w:r w:rsidR="002B7A3C" w:rsidRPr="00277E73">
        <w:rPr>
          <w:rFonts w:ascii="Times New Roman" w:hAnsi="Times New Roman"/>
          <w:lang w:val="en-GB"/>
        </w:rPr>
        <w:tab/>
        <w:t xml:space="preserve">A PhD </w:t>
      </w:r>
      <w:r w:rsidR="00E74B8D">
        <w:rPr>
          <w:rFonts w:ascii="Times New Roman" w:hAnsi="Times New Roman"/>
          <w:lang w:val="en-GB"/>
        </w:rPr>
        <w:t>dissertation</w:t>
      </w:r>
      <w:r w:rsidR="002B7A3C" w:rsidRPr="00277E73">
        <w:rPr>
          <w:rFonts w:ascii="Times New Roman" w:hAnsi="Times New Roman"/>
          <w:lang w:val="en-GB"/>
        </w:rPr>
        <w:t xml:space="preserve"> may be presented either as a monograph or as an anthology. It must be clear from the PhD plan which form has been chosen for the project. </w:t>
      </w:r>
    </w:p>
    <w:p w:rsidR="002B7A3C" w:rsidRPr="00277E73" w:rsidRDefault="00C60326"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14</w:t>
      </w:r>
      <w:r w:rsidR="002B7A3C" w:rsidRPr="00277E73">
        <w:rPr>
          <w:rFonts w:ascii="Times New Roman" w:hAnsi="Times New Roman"/>
          <w:lang w:val="en-GB"/>
        </w:rPr>
        <w:t xml:space="preserve">.3  </w:t>
      </w:r>
      <w:r w:rsidR="002B7A3C" w:rsidRPr="00277E73">
        <w:rPr>
          <w:rFonts w:ascii="Times New Roman" w:hAnsi="Times New Roman"/>
          <w:lang w:val="en-GB"/>
        </w:rPr>
        <w:tab/>
        <w:t xml:space="preserve">Regarding the monograph, the </w:t>
      </w:r>
      <w:r w:rsidR="00E74B8D">
        <w:rPr>
          <w:rFonts w:ascii="Times New Roman" w:hAnsi="Times New Roman"/>
          <w:lang w:val="en-GB"/>
        </w:rPr>
        <w:t>dissertation</w:t>
      </w:r>
      <w:r w:rsidR="002B7A3C" w:rsidRPr="00277E73">
        <w:rPr>
          <w:rFonts w:ascii="Times New Roman" w:hAnsi="Times New Roman"/>
          <w:lang w:val="en-GB"/>
        </w:rPr>
        <w:t xml:space="preserve"> should have a magnitude of approx. 250 pages and should be submitted both on paper and as a PDF file.</w:t>
      </w:r>
    </w:p>
    <w:p w:rsidR="002B7A3C" w:rsidRPr="00E74B8D" w:rsidRDefault="002B7A3C" w:rsidP="00E74B8D">
      <w:pPr>
        <w:pStyle w:val="Brdtekst"/>
        <w:tabs>
          <w:tab w:val="left" w:pos="1415"/>
        </w:tabs>
        <w:spacing w:after="120" w:line="360" w:lineRule="auto"/>
        <w:ind w:left="705" w:hanging="705"/>
        <w:jc w:val="left"/>
        <w:rPr>
          <w:rFonts w:ascii="Times New Roman" w:hAnsi="Times New Roman"/>
          <w:lang w:val="en-GB"/>
        </w:rPr>
      </w:pPr>
      <w:r w:rsidRPr="00E74B8D">
        <w:rPr>
          <w:rFonts w:ascii="Times New Roman" w:hAnsi="Times New Roman"/>
          <w:lang w:val="en-GB"/>
        </w:rPr>
        <w:t>1</w:t>
      </w:r>
      <w:r w:rsidR="00C60326">
        <w:rPr>
          <w:rFonts w:ascii="Times New Roman" w:hAnsi="Times New Roman"/>
          <w:lang w:val="en-GB"/>
        </w:rPr>
        <w:t>4</w:t>
      </w:r>
      <w:r w:rsidRPr="00E74B8D">
        <w:rPr>
          <w:rFonts w:ascii="Times New Roman" w:hAnsi="Times New Roman"/>
          <w:lang w:val="en-GB"/>
        </w:rPr>
        <w:t>.4</w:t>
      </w:r>
      <w:r w:rsidRPr="00E74B8D">
        <w:rPr>
          <w:rFonts w:ascii="Times New Roman" w:hAnsi="Times New Roman"/>
          <w:lang w:val="en-GB"/>
        </w:rPr>
        <w:tab/>
        <w:t xml:space="preserve">The anthology should consist of a minimum of 3 articles whereof the student must be the sole author of at least one and the first author of at least one. If these requirements are not met due to specific traditions within the research environment, this must be explained </w:t>
      </w:r>
      <w:r w:rsidR="00574B9F">
        <w:t>in the PhD plan</w:t>
      </w:r>
      <w:proofErr w:type="gramStart"/>
      <w:r w:rsidR="00574B9F">
        <w:t>.</w:t>
      </w:r>
      <w:r w:rsidRPr="00E74B8D">
        <w:rPr>
          <w:rFonts w:ascii="Times New Roman" w:hAnsi="Times New Roman"/>
          <w:lang w:val="en-GB"/>
        </w:rPr>
        <w:t>.</w:t>
      </w:r>
      <w:proofErr w:type="gramEnd"/>
      <w:r w:rsidRPr="00E74B8D">
        <w:rPr>
          <w:rFonts w:ascii="Times New Roman" w:hAnsi="Times New Roman"/>
          <w:lang w:val="en-GB"/>
        </w:rPr>
        <w:t xml:space="preserve"> The articles should be related with regard to content and/or method, and they should be composed with a view to publication in scientific journals</w:t>
      </w:r>
      <w:r w:rsidR="00574B9F">
        <w:rPr>
          <w:rFonts w:ascii="Times New Roman" w:hAnsi="Times New Roman"/>
          <w:lang w:val="en-GB"/>
        </w:rPr>
        <w:t xml:space="preserve"> or similar publications</w:t>
      </w:r>
      <w:r w:rsidRPr="00E74B8D">
        <w:rPr>
          <w:rFonts w:ascii="Times New Roman" w:hAnsi="Times New Roman"/>
          <w:lang w:val="en-GB"/>
        </w:rPr>
        <w:t xml:space="preserve">. </w:t>
      </w:r>
    </w:p>
    <w:p w:rsidR="002B7A3C" w:rsidRPr="00E74B8D" w:rsidRDefault="00E74B8D" w:rsidP="00E74B8D">
      <w:pPr>
        <w:pStyle w:val="Brdtekst"/>
        <w:tabs>
          <w:tab w:val="left" w:pos="1415"/>
        </w:tabs>
        <w:spacing w:after="120" w:line="360" w:lineRule="auto"/>
        <w:ind w:left="705"/>
        <w:jc w:val="left"/>
        <w:rPr>
          <w:rFonts w:ascii="Times New Roman" w:hAnsi="Times New Roman"/>
          <w:lang w:val="en-GB"/>
        </w:rPr>
      </w:pPr>
      <w:r w:rsidRPr="00E74B8D">
        <w:rPr>
          <w:rFonts w:ascii="Times New Roman" w:hAnsi="Times New Roman"/>
          <w:noProof/>
          <w:lang w:val="da-DK" w:eastAsia="da-DK"/>
        </w:rPr>
        <w:drawing>
          <wp:anchor distT="0" distB="0" distL="114300" distR="114300" simplePos="0" relativeHeight="251657728" behindDoc="1" locked="0" layoutInCell="1" allowOverlap="1">
            <wp:simplePos x="0" y="0"/>
            <wp:positionH relativeFrom="page">
              <wp:posOffset>752475</wp:posOffset>
            </wp:positionH>
            <wp:positionV relativeFrom="page">
              <wp:posOffset>2114550</wp:posOffset>
            </wp:positionV>
            <wp:extent cx="5802630" cy="5734050"/>
            <wp:effectExtent l="19050" t="0" r="7620" b="0"/>
            <wp:wrapNone/>
            <wp:docPr id="9" name="Billede 9"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gl SydUni 100, SH10"/>
                    <pic:cNvPicPr>
                      <a:picLocks noChangeAspect="1" noChangeArrowheads="1"/>
                    </pic:cNvPicPr>
                  </pic:nvPicPr>
                  <pic:blipFill>
                    <a:blip r:embed="rId9"/>
                    <a:srcRect/>
                    <a:stretch>
                      <a:fillRect/>
                    </a:stretch>
                  </pic:blipFill>
                  <pic:spPr bwMode="auto">
                    <a:xfrm>
                      <a:off x="0" y="0"/>
                      <a:ext cx="5802630" cy="5734050"/>
                    </a:xfrm>
                    <a:prstGeom prst="rect">
                      <a:avLst/>
                    </a:prstGeom>
                    <a:noFill/>
                  </pic:spPr>
                </pic:pic>
              </a:graphicData>
            </a:graphic>
          </wp:anchor>
        </w:drawing>
      </w:r>
      <w:r w:rsidR="002B7A3C" w:rsidRPr="00E74B8D">
        <w:rPr>
          <w:rFonts w:ascii="Times New Roman" w:hAnsi="Times New Roman"/>
          <w:lang w:val="en-GB"/>
        </w:rPr>
        <w:t>Each article for which the student is not the sole author should include a co-authorial declaration that clearly presents the central research efforts of the student.</w:t>
      </w:r>
    </w:p>
    <w:p w:rsidR="002B7A3C" w:rsidRPr="00E74B8D" w:rsidRDefault="00E74B8D" w:rsidP="00E74B8D">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ab/>
      </w:r>
      <w:r w:rsidR="002B7A3C" w:rsidRPr="00E74B8D">
        <w:rPr>
          <w:rFonts w:ascii="Times New Roman" w:hAnsi="Times New Roman"/>
          <w:lang w:val="en-GB"/>
        </w:rPr>
        <w:t xml:space="preserve">The anthology should include a statement which, in relation to the articles, describes the overall issue addressed by the project, the theory and methods that have been applied (including an explanation of choice and method validation) and the results that have been achieved. It should also give a critical assessment of the aforementioned in relation to existing knowledge and future implications. </w:t>
      </w:r>
    </w:p>
    <w:p w:rsidR="002B7A3C" w:rsidRPr="00277E73" w:rsidRDefault="002B7A3C" w:rsidP="00E74B8D">
      <w:pPr>
        <w:pStyle w:val="Brdtekst"/>
        <w:tabs>
          <w:tab w:val="left" w:pos="1415"/>
        </w:tabs>
        <w:spacing w:after="120" w:line="360" w:lineRule="auto"/>
        <w:ind w:left="705" w:hanging="705"/>
        <w:jc w:val="left"/>
        <w:rPr>
          <w:rFonts w:ascii="Times New Roman" w:hAnsi="Times New Roman"/>
          <w:lang w:val="en-GB"/>
        </w:rPr>
      </w:pPr>
      <w:r w:rsidRPr="00277E73">
        <w:rPr>
          <w:rFonts w:ascii="Times New Roman" w:hAnsi="Times New Roman"/>
          <w:lang w:val="en-GB"/>
        </w:rPr>
        <w:lastRenderedPageBreak/>
        <w:tab/>
        <w:t xml:space="preserve">As a guideline, the concluding statement should be between 30 and 80 pages. The total number of pages of a </w:t>
      </w:r>
      <w:r w:rsidR="00E74B8D">
        <w:rPr>
          <w:rFonts w:ascii="Times New Roman" w:hAnsi="Times New Roman"/>
          <w:lang w:val="en-GB"/>
        </w:rPr>
        <w:t>dissertation</w:t>
      </w:r>
      <w:r w:rsidRPr="00277E73">
        <w:rPr>
          <w:rFonts w:ascii="Times New Roman" w:hAnsi="Times New Roman"/>
          <w:lang w:val="en-GB"/>
        </w:rPr>
        <w:t xml:space="preserve"> constructed as an anthology, i.e. articles and conclusive statements, should not exceed the stipulated length of the monograph, i.e. approx. 250 pages.</w:t>
      </w:r>
    </w:p>
    <w:p w:rsidR="004152E4" w:rsidRDefault="00C60326" w:rsidP="00277E73">
      <w:pPr>
        <w:pStyle w:val="stk"/>
        <w:tabs>
          <w:tab w:val="left" w:pos="1414"/>
        </w:tabs>
        <w:spacing w:after="120" w:line="360" w:lineRule="auto"/>
        <w:ind w:left="706" w:hanging="705"/>
        <w:rPr>
          <w:rFonts w:ascii="Times New Roman" w:hAnsi="Times New Roman"/>
          <w:lang w:val="en-GB"/>
        </w:rPr>
      </w:pPr>
      <w:r>
        <w:rPr>
          <w:rFonts w:ascii="Times New Roman" w:hAnsi="Times New Roman"/>
          <w:lang w:val="en-GB"/>
        </w:rPr>
        <w:t>15</w:t>
      </w:r>
      <w:r w:rsidR="004152E4">
        <w:rPr>
          <w:rFonts w:ascii="Times New Roman" w:hAnsi="Times New Roman"/>
          <w:lang w:val="en-GB"/>
        </w:rPr>
        <w:tab/>
        <w:t xml:space="preserve">The </w:t>
      </w:r>
      <w:r w:rsidR="00E74B8D">
        <w:rPr>
          <w:rFonts w:ascii="Times New Roman" w:hAnsi="Times New Roman"/>
          <w:lang w:val="en-GB"/>
        </w:rPr>
        <w:t>dissertation</w:t>
      </w:r>
      <w:r w:rsidR="004152E4">
        <w:rPr>
          <w:rFonts w:ascii="Times New Roman" w:hAnsi="Times New Roman"/>
          <w:lang w:val="en-GB"/>
        </w:rPr>
        <w:t xml:space="preserve"> has to be accompanied by a summary in Danish and English of the obtained scientific results (suggested size: 3-6 pages)</w:t>
      </w:r>
    </w:p>
    <w:p w:rsidR="00870A34" w:rsidRDefault="00C60326" w:rsidP="000E0556">
      <w:pPr>
        <w:pStyle w:val="Brdtekst"/>
        <w:tabs>
          <w:tab w:val="left" w:pos="1415"/>
        </w:tabs>
        <w:spacing w:after="120" w:line="360" w:lineRule="auto"/>
        <w:ind w:left="705" w:hanging="705"/>
        <w:jc w:val="left"/>
        <w:rPr>
          <w:rFonts w:ascii="Times New Roman" w:hAnsi="Times New Roman"/>
          <w:lang w:val="en-GB"/>
        </w:rPr>
      </w:pPr>
      <w:r>
        <w:rPr>
          <w:rFonts w:ascii="Times New Roman" w:hAnsi="Times New Roman"/>
          <w:lang w:val="en-GB"/>
        </w:rPr>
        <w:t>16</w:t>
      </w:r>
      <w:r w:rsidR="004152E4">
        <w:rPr>
          <w:rFonts w:ascii="Times New Roman" w:hAnsi="Times New Roman"/>
          <w:lang w:val="en-GB"/>
        </w:rPr>
        <w:tab/>
      </w:r>
      <w:r w:rsidR="00277E73" w:rsidRPr="00277E73">
        <w:rPr>
          <w:rFonts w:ascii="Times New Roman" w:hAnsi="Times New Roman"/>
          <w:lang w:val="en-GB"/>
        </w:rPr>
        <w:t xml:space="preserve">The </w:t>
      </w:r>
      <w:r w:rsidR="00E74B8D">
        <w:rPr>
          <w:rFonts w:ascii="Times New Roman" w:hAnsi="Times New Roman"/>
          <w:lang w:val="en-GB"/>
        </w:rPr>
        <w:t>dissertation</w:t>
      </w:r>
      <w:r w:rsidR="00277E73" w:rsidRPr="00277E73">
        <w:rPr>
          <w:rFonts w:ascii="Times New Roman" w:hAnsi="Times New Roman"/>
          <w:lang w:val="en-GB"/>
        </w:rPr>
        <w:t xml:space="preserve"> must be submitted in Danish or English</w:t>
      </w:r>
      <w:r w:rsidR="00574B9F" w:rsidRPr="000E0556">
        <w:rPr>
          <w:rFonts w:ascii="Times New Roman" w:hAnsi="Times New Roman"/>
          <w:lang w:val="en-GB"/>
        </w:rPr>
        <w:t xml:space="preserve"> or, if special circumstances support it, in another foreign language.</w:t>
      </w:r>
      <w:r w:rsidR="002B5F62" w:rsidRPr="000E0556">
        <w:rPr>
          <w:rFonts w:ascii="Times New Roman" w:hAnsi="Times New Roman"/>
          <w:lang w:val="en-GB"/>
        </w:rPr>
        <w:drawing>
          <wp:anchor distT="0" distB="0" distL="114300" distR="114300" simplePos="0" relativeHeight="251671040" behindDoc="1" locked="0" layoutInCell="1" allowOverlap="1" wp14:anchorId="0FE2E8A7" wp14:editId="0F03F88E">
            <wp:simplePos x="0" y="0"/>
            <wp:positionH relativeFrom="page">
              <wp:align>center</wp:align>
            </wp:positionH>
            <wp:positionV relativeFrom="page">
              <wp:align>center</wp:align>
            </wp:positionV>
            <wp:extent cx="5802630" cy="5734050"/>
            <wp:effectExtent l="19050" t="0" r="7620" b="0"/>
            <wp:wrapNone/>
            <wp:docPr id="17" name="Billede 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277E73" w:rsidRPr="00277E73">
        <w:rPr>
          <w:rFonts w:ascii="Times New Roman" w:hAnsi="Times New Roman"/>
          <w:lang w:val="en-GB"/>
        </w:rPr>
        <w:t xml:space="preserve"> The language chosen should be indicated in the PhD plan. Regardless of the language chosen, the student is obliged to compose the </w:t>
      </w:r>
      <w:r w:rsidR="00E74B8D">
        <w:rPr>
          <w:rFonts w:ascii="Times New Roman" w:hAnsi="Times New Roman"/>
          <w:lang w:val="en-GB"/>
        </w:rPr>
        <w:t>dissertation</w:t>
      </w:r>
      <w:r w:rsidR="00277E73" w:rsidRPr="00277E73">
        <w:rPr>
          <w:rFonts w:ascii="Times New Roman" w:hAnsi="Times New Roman"/>
          <w:lang w:val="en-GB"/>
        </w:rPr>
        <w:t xml:space="preserve"> in language that is correct and at an appropriate academic level.</w:t>
      </w:r>
    </w:p>
    <w:p w:rsidR="00870A34" w:rsidRDefault="00C60326"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17</w:t>
      </w:r>
      <w:r w:rsidR="00B14D69" w:rsidRPr="000540CF">
        <w:rPr>
          <w:rFonts w:ascii="Times New Roman" w:hAnsi="Times New Roman"/>
          <w:lang w:val="en-GB"/>
        </w:rPr>
        <w:tab/>
        <w:t>A PhD student can apply for permission to submit an anthological dissertation.</w:t>
      </w:r>
    </w:p>
    <w:p w:rsidR="00B14D69" w:rsidRPr="000540CF" w:rsidRDefault="00870A34"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ab/>
      </w:r>
      <w:r w:rsidR="00B14D69" w:rsidRPr="000540CF">
        <w:rPr>
          <w:rFonts w:ascii="Times New Roman" w:hAnsi="Times New Roman"/>
          <w:lang w:val="en-GB"/>
        </w:rPr>
        <w:t xml:space="preserve"> The PhD Board makes a decision on the application.</w:t>
      </w:r>
    </w:p>
    <w:p w:rsidR="00B14D69" w:rsidRPr="000540CF" w:rsidRDefault="00B14D69" w:rsidP="00B14D69">
      <w:pPr>
        <w:pStyle w:val="Level2"/>
        <w:spacing w:after="120" w:line="360" w:lineRule="auto"/>
        <w:ind w:left="706" w:firstLine="0"/>
        <w:rPr>
          <w:sz w:val="24"/>
          <w:szCs w:val="22"/>
          <w:lang w:val="en-GB"/>
        </w:rPr>
      </w:pPr>
      <w:r w:rsidRPr="000540CF">
        <w:rPr>
          <w:sz w:val="24"/>
          <w:szCs w:val="22"/>
          <w:lang w:val="en-GB"/>
        </w:rPr>
        <w:t>An anthological dissertation will typically consist of at least</w:t>
      </w:r>
      <w:r w:rsidRPr="000540CF">
        <w:rPr>
          <w:color w:val="FF00FF"/>
          <w:sz w:val="24"/>
          <w:szCs w:val="22"/>
          <w:lang w:val="en-GB"/>
        </w:rPr>
        <w:t xml:space="preserve"> </w:t>
      </w:r>
      <w:r w:rsidRPr="000540CF">
        <w:rPr>
          <w:sz w:val="24"/>
          <w:szCs w:val="22"/>
          <w:lang w:val="en-GB"/>
        </w:rPr>
        <w:t xml:space="preserve">3 articles, where the student is the single author of at least 1 and the first author of at least 1. </w:t>
      </w:r>
      <w:r w:rsidRPr="000540CF">
        <w:rPr>
          <w:sz w:val="24"/>
          <w:lang w:val="en-GB"/>
        </w:rPr>
        <w:t>If these requirements cannot be complied with due to the specific traditions of the research field, this must be justified in writing separately</w:t>
      </w:r>
      <w:r w:rsidRPr="000540CF">
        <w:rPr>
          <w:sz w:val="24"/>
          <w:szCs w:val="22"/>
          <w:lang w:val="en-GB"/>
        </w:rPr>
        <w:t>. The articles shall be related in contents and/or method and must be written with the objective of publication in scientific journals.</w:t>
      </w:r>
    </w:p>
    <w:p w:rsidR="00B14D69" w:rsidRPr="000540CF" w:rsidRDefault="00B14D69" w:rsidP="00B14D69">
      <w:pPr>
        <w:pStyle w:val="Level2"/>
        <w:spacing w:after="120" w:line="360" w:lineRule="auto"/>
        <w:ind w:left="706" w:firstLine="0"/>
        <w:rPr>
          <w:sz w:val="24"/>
          <w:szCs w:val="22"/>
          <w:lang w:val="en-GB"/>
        </w:rPr>
      </w:pPr>
      <w:r w:rsidRPr="000540CF">
        <w:rPr>
          <w:sz w:val="24"/>
          <w:szCs w:val="22"/>
          <w:lang w:val="en-GB"/>
        </w:rPr>
        <w:t>For every article where the student is not the single author, a co-author declaration shall be submitted in which the student's share of the work, including central research effort, shall be clearly stated.</w:t>
      </w:r>
    </w:p>
    <w:p w:rsidR="00B14D69" w:rsidRPr="000540CF" w:rsidRDefault="00B14D69" w:rsidP="00B14D69">
      <w:pPr>
        <w:pStyle w:val="Level2"/>
        <w:spacing w:after="120" w:line="360" w:lineRule="auto"/>
        <w:ind w:left="706" w:firstLine="0"/>
        <w:rPr>
          <w:sz w:val="24"/>
          <w:szCs w:val="22"/>
          <w:lang w:val="en-GB"/>
        </w:rPr>
      </w:pPr>
      <w:r w:rsidRPr="000540CF">
        <w:rPr>
          <w:sz w:val="24"/>
          <w:szCs w:val="22"/>
          <w:lang w:val="en-GB"/>
        </w:rPr>
        <w:t>Furthermore, the anthological dissertation shall contain a summary of the project's general problem, the applied methods, including reasons for the choice and method validation, the achieved results as well as a critical assessment of these in relation to existing knowledge and future implications.</w:t>
      </w:r>
    </w:p>
    <w:p w:rsidR="00B14D69" w:rsidRPr="000540CF" w:rsidRDefault="00702557" w:rsidP="00B14D69">
      <w:pPr>
        <w:pStyle w:val="Level2"/>
        <w:spacing w:after="120" w:line="360" w:lineRule="auto"/>
        <w:ind w:left="706" w:hanging="705"/>
        <w:rPr>
          <w:sz w:val="24"/>
          <w:lang w:val="en-GB"/>
        </w:rPr>
      </w:pPr>
      <w:r>
        <w:rPr>
          <w:sz w:val="24"/>
          <w:lang w:val="en-GB"/>
        </w:rPr>
        <w:t xml:space="preserve"> </w:t>
      </w:r>
      <w:r w:rsidR="00B14D69" w:rsidRPr="000540CF">
        <w:rPr>
          <w:sz w:val="24"/>
          <w:lang w:val="en-GB"/>
        </w:rPr>
        <w:tab/>
        <w:t>A PhD dissertation cannot be submitted for assessment by several joint authors. If scientific assistance, such as statistical help, has been necessary in connection with the work, this must be clearly stated in the dissertation.</w:t>
      </w:r>
    </w:p>
    <w:p w:rsidR="00B14D69" w:rsidRPr="000540CF" w:rsidRDefault="00C60326" w:rsidP="00B14D69">
      <w:pPr>
        <w:pStyle w:val="Level2"/>
        <w:spacing w:after="120" w:line="360" w:lineRule="auto"/>
        <w:ind w:left="706" w:hanging="705"/>
        <w:rPr>
          <w:sz w:val="24"/>
          <w:lang w:val="en-GB"/>
        </w:rPr>
      </w:pPr>
      <w:r>
        <w:rPr>
          <w:sz w:val="24"/>
          <w:lang w:val="en-GB"/>
        </w:rPr>
        <w:lastRenderedPageBreak/>
        <w:t>18</w:t>
      </w:r>
      <w:r w:rsidR="00B14D69" w:rsidRPr="000540CF">
        <w:rPr>
          <w:sz w:val="24"/>
          <w:lang w:val="en-GB"/>
        </w:rPr>
        <w:tab/>
        <w:t>2 months prior to the expected submission of the dissertation, the PhD student shall forward a filled-in form to the faculty secretariat stating the expected date of submission and the dissertation's title. On the basis of this, the PhD Board shall request the department to submit candidates for members of the assessment committee.</w:t>
      </w:r>
    </w:p>
    <w:p w:rsidR="00B14D69" w:rsidRPr="000540CF" w:rsidRDefault="009A1027" w:rsidP="00B14D69">
      <w:pPr>
        <w:pStyle w:val="Level2"/>
        <w:spacing w:after="120" w:line="360" w:lineRule="auto"/>
        <w:ind w:left="706" w:hanging="705"/>
        <w:rPr>
          <w:sz w:val="24"/>
          <w:szCs w:val="22"/>
          <w:lang w:val="en-GB"/>
        </w:rPr>
      </w:pPr>
      <w:r>
        <w:rPr>
          <w:sz w:val="24"/>
          <w:lang w:val="en-GB"/>
        </w:rPr>
        <w:t>19</w:t>
      </w:r>
      <w:r w:rsidR="00B14D69" w:rsidRPr="000540CF">
        <w:rPr>
          <w:sz w:val="24"/>
          <w:lang w:val="en-GB"/>
        </w:rPr>
        <w:tab/>
        <w:t>The PhD student's enrolment in the PhD School shall expire upon submission of the dissertation.</w:t>
      </w:r>
    </w:p>
    <w:p w:rsidR="00B14D69" w:rsidRPr="000540CF" w:rsidRDefault="009A1027" w:rsidP="00B14D69">
      <w:pPr>
        <w:pStyle w:val="stk"/>
        <w:tabs>
          <w:tab w:val="clear" w:pos="1133"/>
        </w:tabs>
        <w:spacing w:after="120" w:line="360" w:lineRule="auto"/>
        <w:ind w:left="706" w:hanging="705"/>
        <w:jc w:val="left"/>
        <w:rPr>
          <w:rFonts w:ascii="Times New Roman" w:hAnsi="Times New Roman"/>
          <w:lang w:val="en-GB"/>
        </w:rPr>
      </w:pPr>
      <w:r>
        <w:rPr>
          <w:rFonts w:ascii="Times New Roman" w:hAnsi="Times New Roman"/>
          <w:lang w:val="en-GB"/>
        </w:rPr>
        <w:t>20</w:t>
      </w:r>
      <w:r w:rsidR="00B14D69" w:rsidRPr="000540CF">
        <w:rPr>
          <w:rFonts w:ascii="Times New Roman" w:hAnsi="Times New Roman"/>
          <w:lang w:val="en-GB"/>
        </w:rPr>
        <w:tab/>
        <w:t>The dissertation must be submitted in 8 copies at the faculty secretariat, addressed to the Dean of The Faculty of Hum</w:t>
      </w:r>
      <w:r w:rsidR="00A839D5">
        <w:rPr>
          <w:noProof/>
          <w:lang w:val="da-DK" w:eastAsia="da-DK"/>
        </w:rPr>
        <w:drawing>
          <wp:anchor distT="0" distB="0" distL="114300" distR="114300" simplePos="0" relativeHeight="251658752" behindDoc="1" locked="0" layoutInCell="1" allowOverlap="1">
            <wp:simplePos x="0" y="0"/>
            <wp:positionH relativeFrom="page">
              <wp:align>center</wp:align>
            </wp:positionH>
            <wp:positionV relativeFrom="page">
              <wp:align>center</wp:align>
            </wp:positionV>
            <wp:extent cx="5802630" cy="5737860"/>
            <wp:effectExtent l="19050" t="0" r="7620" b="0"/>
            <wp:wrapNone/>
            <wp:docPr id="10" name="Billede 10"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B14D69" w:rsidRPr="000540CF">
        <w:rPr>
          <w:rFonts w:ascii="Times New Roman" w:hAnsi="Times New Roman"/>
          <w:lang w:val="en-GB"/>
        </w:rPr>
        <w:t>anities.</w:t>
      </w:r>
    </w:p>
    <w:p w:rsidR="00B14D69" w:rsidRPr="000540CF" w:rsidRDefault="009A1027" w:rsidP="00B14D69">
      <w:pPr>
        <w:pStyle w:val="stk"/>
        <w:tabs>
          <w:tab w:val="clear" w:pos="1133"/>
        </w:tabs>
        <w:spacing w:after="120" w:line="360" w:lineRule="auto"/>
        <w:ind w:left="706" w:hanging="705"/>
        <w:jc w:val="left"/>
        <w:rPr>
          <w:rFonts w:ascii="Times New Roman" w:hAnsi="Times New Roman"/>
          <w:lang w:val="en-GB"/>
        </w:rPr>
      </w:pPr>
      <w:r>
        <w:rPr>
          <w:rFonts w:ascii="Times New Roman" w:hAnsi="Times New Roman"/>
          <w:lang w:val="en-GB"/>
        </w:rPr>
        <w:t>20</w:t>
      </w:r>
      <w:r w:rsidR="00B14D69" w:rsidRPr="000540CF">
        <w:rPr>
          <w:rFonts w:ascii="Times New Roman" w:hAnsi="Times New Roman"/>
          <w:lang w:val="en-GB"/>
        </w:rPr>
        <w:t>.2</w:t>
      </w:r>
      <w:r w:rsidR="00B14D69" w:rsidRPr="000540CF">
        <w:rPr>
          <w:rFonts w:ascii="Times New Roman" w:hAnsi="Times New Roman"/>
          <w:lang w:val="en-GB"/>
        </w:rPr>
        <w:tab/>
        <w:t>The submitted copies of the dissertation belong to the university. One will be shelved, one will be sent to the University of Southern Denmark and may, with the student's permission, be made available to the public. The remaining ones shall be sent to the department and distributed to the supervisor and the members of the assessment committee.</w:t>
      </w:r>
    </w:p>
    <w:p w:rsidR="00B14D69" w:rsidRDefault="00B14D69" w:rsidP="00B14D69">
      <w:pPr>
        <w:pStyle w:val="stk"/>
        <w:tabs>
          <w:tab w:val="clear" w:pos="1133"/>
        </w:tabs>
        <w:spacing w:after="120" w:line="360" w:lineRule="auto"/>
        <w:ind w:left="706" w:hanging="705"/>
        <w:jc w:val="left"/>
        <w:rPr>
          <w:rFonts w:ascii="Times New Roman" w:hAnsi="Times New Roman"/>
        </w:rPr>
      </w:pPr>
      <w:r w:rsidRPr="000540CF">
        <w:rPr>
          <w:rFonts w:ascii="Times New Roman" w:hAnsi="Times New Roman"/>
        </w:rPr>
        <w:tab/>
        <w:t xml:space="preserve">Note that the dissertation shall be the author's property and cannot - apart from the ministerial order's requirement that it must be accessible in due time ahead of the </w:t>
      </w:r>
      <w:r w:rsidRPr="000540CF">
        <w:rPr>
          <w:rFonts w:ascii="Times New Roman" w:hAnsi="Times New Roman"/>
          <w:lang w:val="en-GB"/>
        </w:rPr>
        <w:t>defence</w:t>
      </w:r>
      <w:r w:rsidRPr="000540CF">
        <w:rPr>
          <w:rFonts w:ascii="Times New Roman" w:hAnsi="Times New Roman"/>
        </w:rPr>
        <w:t xml:space="preserve"> - be subject to loans or sales, or be passed on to a third party, without the author's written consent.</w:t>
      </w:r>
    </w:p>
    <w:p w:rsidR="00E74B8D" w:rsidRPr="000540CF" w:rsidRDefault="00E74B8D" w:rsidP="00B14D69">
      <w:pPr>
        <w:pStyle w:val="stk"/>
        <w:tabs>
          <w:tab w:val="clear" w:pos="1133"/>
        </w:tabs>
        <w:spacing w:after="120" w:line="360" w:lineRule="auto"/>
        <w:ind w:left="706" w:hanging="705"/>
        <w:jc w:val="left"/>
        <w:rPr>
          <w:rFonts w:ascii="Times New Roman" w:hAnsi="Times New Roman"/>
        </w:rPr>
      </w:pPr>
    </w:p>
    <w:p w:rsidR="000E0556" w:rsidRDefault="000E0556">
      <w:pPr>
        <w:suppressAutoHyphens w:val="0"/>
        <w:rPr>
          <w:rFonts w:ascii="Times New Roman" w:hAnsi="Times New Roman"/>
          <w:b/>
          <w:i/>
          <w:color w:val="000000"/>
          <w:lang w:val="en-GB"/>
        </w:rPr>
      </w:pPr>
      <w:r>
        <w:rPr>
          <w:rFonts w:ascii="Times New Roman" w:hAnsi="Times New Roman"/>
          <w:b/>
          <w:i/>
          <w:lang w:val="en-GB"/>
        </w:rPr>
        <w:br w:type="page"/>
      </w:r>
    </w:p>
    <w:p w:rsidR="00B14D69" w:rsidRPr="00E74B8D" w:rsidRDefault="00B14D69" w:rsidP="00B14D69">
      <w:pPr>
        <w:pStyle w:val="stk"/>
        <w:tabs>
          <w:tab w:val="clear" w:pos="1133"/>
        </w:tabs>
        <w:spacing w:after="120" w:line="360" w:lineRule="auto"/>
        <w:ind w:left="706" w:hanging="705"/>
        <w:jc w:val="left"/>
        <w:rPr>
          <w:rFonts w:ascii="Times New Roman" w:hAnsi="Times New Roman"/>
          <w:b/>
          <w:i/>
          <w:lang w:val="en-GB"/>
        </w:rPr>
      </w:pPr>
      <w:r w:rsidRPr="00E74B8D">
        <w:rPr>
          <w:rFonts w:ascii="Times New Roman" w:hAnsi="Times New Roman"/>
          <w:b/>
          <w:i/>
          <w:lang w:val="en-GB"/>
        </w:rPr>
        <w:t>Assessment of the PhD Dissertation</w:t>
      </w:r>
    </w:p>
    <w:p w:rsidR="00B14D69" w:rsidRPr="00625C7F" w:rsidRDefault="00B14D69" w:rsidP="00B14D69">
      <w:pPr>
        <w:pStyle w:val="stk"/>
        <w:tabs>
          <w:tab w:val="clear" w:pos="1133"/>
          <w:tab w:val="left" w:pos="1414"/>
        </w:tabs>
        <w:spacing w:after="120" w:line="360" w:lineRule="auto"/>
        <w:ind w:left="706" w:hanging="705"/>
        <w:jc w:val="left"/>
        <w:rPr>
          <w:rFonts w:ascii="Times New Roman" w:hAnsi="Times New Roman"/>
          <w:bCs/>
          <w:i/>
          <w:u w:val="single"/>
          <w:lang w:val="en-GB"/>
        </w:rPr>
      </w:pPr>
      <w:r w:rsidRPr="00625C7F">
        <w:rPr>
          <w:rFonts w:ascii="Times New Roman" w:hAnsi="Times New Roman"/>
          <w:bCs/>
          <w:i/>
          <w:u w:val="single"/>
          <w:lang w:val="en-GB"/>
        </w:rPr>
        <w:t>Submission</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t>21</w:t>
      </w:r>
      <w:r w:rsidR="00B14D69" w:rsidRPr="000540CF">
        <w:rPr>
          <w:rFonts w:ascii="Times New Roman" w:hAnsi="Times New Roman"/>
          <w:bCs/>
          <w:lang w:val="en-GB"/>
        </w:rPr>
        <w:tab/>
        <w:t xml:space="preserve">At the end of the study period, the main supervisor will be asked to submit a detailed statement about the student's overall </w:t>
      </w:r>
      <w:r w:rsidR="00B14D69" w:rsidRPr="000540CF">
        <w:rPr>
          <w:rFonts w:ascii="Times New Roman" w:hAnsi="Times New Roman"/>
          <w:lang w:val="en-GB"/>
        </w:rPr>
        <w:t>progression</w:t>
      </w:r>
      <w:r w:rsidR="00B14D69" w:rsidRPr="000540CF">
        <w:rPr>
          <w:rFonts w:ascii="Times New Roman" w:hAnsi="Times New Roman"/>
          <w:bCs/>
          <w:lang w:val="en-GB"/>
        </w:rPr>
        <w:t>, including fulfilment of the individual components of the PhD plan, cf. section 9.</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t>21</w:t>
      </w:r>
      <w:r w:rsidR="00B14D69" w:rsidRPr="000540CF">
        <w:rPr>
          <w:rFonts w:ascii="Times New Roman" w:hAnsi="Times New Roman"/>
          <w:bCs/>
          <w:lang w:val="en-GB"/>
        </w:rPr>
        <w:t>.2</w:t>
      </w:r>
      <w:r w:rsidR="00B14D69" w:rsidRPr="000540CF">
        <w:rPr>
          <w:rFonts w:ascii="Times New Roman" w:hAnsi="Times New Roman"/>
          <w:bCs/>
          <w:lang w:val="en-GB"/>
        </w:rPr>
        <w:tab/>
        <w:t>Within a period of at least 2 weeks, the PhD student shall have the possibility to submit comments to the main supervisor's statement.</w:t>
      </w:r>
    </w:p>
    <w:p w:rsidR="00E74B8D" w:rsidRDefault="00E74B8D">
      <w:pPr>
        <w:suppressAutoHyphens w:val="0"/>
        <w:rPr>
          <w:rFonts w:ascii="Times New Roman" w:hAnsi="Times New Roman"/>
          <w:bCs/>
          <w:color w:val="000000"/>
          <w:lang w:val="en-GB"/>
        </w:rPr>
      </w:pP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bCs/>
          <w:lang w:val="en-GB"/>
        </w:rPr>
      </w:pPr>
      <w:r w:rsidRPr="000540CF">
        <w:rPr>
          <w:rFonts w:ascii="Times New Roman" w:hAnsi="Times New Roman"/>
          <w:bCs/>
          <w:lang w:val="en-GB"/>
        </w:rPr>
        <w:t>2</w:t>
      </w:r>
      <w:r w:rsidR="000E0556">
        <w:rPr>
          <w:rFonts w:ascii="Times New Roman" w:hAnsi="Times New Roman"/>
          <w:bCs/>
          <w:lang w:val="en-GB"/>
        </w:rPr>
        <w:t>1</w:t>
      </w:r>
      <w:r w:rsidRPr="000540CF">
        <w:rPr>
          <w:rFonts w:ascii="Times New Roman" w:hAnsi="Times New Roman"/>
          <w:bCs/>
          <w:lang w:val="en-GB"/>
        </w:rPr>
        <w:t>.3</w:t>
      </w:r>
      <w:r w:rsidRPr="000540CF">
        <w:rPr>
          <w:rFonts w:ascii="Times New Roman" w:hAnsi="Times New Roman"/>
          <w:bCs/>
          <w:lang w:val="en-GB"/>
        </w:rPr>
        <w:tab/>
        <w:t xml:space="preserve">On the basis of the main supervisor's statement, the author's comments, if any, and the annual evaluations, the Dean assesses whether the student has satisfactorily </w:t>
      </w:r>
      <w:r w:rsidRPr="000540CF">
        <w:rPr>
          <w:rFonts w:ascii="Times New Roman" w:hAnsi="Times New Roman"/>
          <w:bCs/>
          <w:lang w:val="en-GB"/>
        </w:rPr>
        <w:lastRenderedPageBreak/>
        <w:t>completed his/her study. If this is the case, the assessment procedure shall be initiated upon the submission of the dissertation.</w:t>
      </w:r>
    </w:p>
    <w:p w:rsidR="00B14D69" w:rsidRPr="00625C7F" w:rsidRDefault="00B14D69" w:rsidP="00B14D69">
      <w:pPr>
        <w:pStyle w:val="stk"/>
        <w:tabs>
          <w:tab w:val="clear" w:pos="1133"/>
        </w:tabs>
        <w:spacing w:after="120" w:line="360" w:lineRule="auto"/>
        <w:ind w:left="706" w:hanging="705"/>
        <w:jc w:val="left"/>
        <w:rPr>
          <w:rFonts w:ascii="Times New Roman" w:hAnsi="Times New Roman"/>
          <w:bCs/>
          <w:i/>
          <w:u w:val="single"/>
          <w:lang w:val="en-GB"/>
        </w:rPr>
      </w:pPr>
      <w:r w:rsidRPr="00625C7F">
        <w:rPr>
          <w:rFonts w:ascii="Times New Roman" w:hAnsi="Times New Roman"/>
          <w:bCs/>
          <w:i/>
          <w:u w:val="single"/>
          <w:lang w:val="en-GB"/>
        </w:rPr>
        <w:t>The assessment committee</w:t>
      </w: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bCs/>
          <w:lang w:val="en-GB"/>
        </w:rPr>
      </w:pPr>
      <w:r w:rsidRPr="000540CF">
        <w:rPr>
          <w:rFonts w:ascii="Times New Roman" w:hAnsi="Times New Roman"/>
          <w:bCs/>
          <w:lang w:val="en-GB"/>
        </w:rPr>
        <w:t>2</w:t>
      </w:r>
      <w:r w:rsidR="009A1027">
        <w:rPr>
          <w:rFonts w:ascii="Times New Roman" w:hAnsi="Times New Roman"/>
          <w:bCs/>
          <w:lang w:val="en-GB"/>
        </w:rPr>
        <w:t>2</w:t>
      </w:r>
      <w:r w:rsidRPr="000540CF">
        <w:rPr>
          <w:rFonts w:ascii="Times New Roman" w:hAnsi="Times New Roman"/>
          <w:bCs/>
          <w:lang w:val="en-GB"/>
        </w:rPr>
        <w:tab/>
        <w:t>No later than immediately after the submission of the dissertation the Dean shall appoint a competent assessment committee upon recommendation by the PhD Board.</w:t>
      </w:r>
      <w:r w:rsidRPr="000540CF">
        <w:rPr>
          <w:rFonts w:ascii="Times New Roman" w:hAnsi="Times New Roman"/>
          <w:noProof/>
          <w:lang w:eastAsia="da-DK"/>
        </w:rPr>
        <w:t xml:space="preserve"> </w:t>
      </w:r>
      <w:r w:rsidR="00A839D5">
        <w:rPr>
          <w:noProof/>
          <w:lang w:val="da-DK" w:eastAsia="da-DK"/>
        </w:rPr>
        <w:drawing>
          <wp:anchor distT="0" distB="0" distL="114300" distR="114300" simplePos="0" relativeHeight="251659776" behindDoc="1" locked="0" layoutInCell="1" allowOverlap="1">
            <wp:simplePos x="0" y="0"/>
            <wp:positionH relativeFrom="page">
              <wp:align>center</wp:align>
            </wp:positionH>
            <wp:positionV relativeFrom="page">
              <wp:align>center</wp:align>
            </wp:positionV>
            <wp:extent cx="5802630" cy="5737860"/>
            <wp:effectExtent l="19050" t="0" r="7620" b="0"/>
            <wp:wrapNone/>
            <wp:docPr id="11" name="Billede 11"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bCs/>
          <w:lang w:val="en-GB"/>
        </w:rPr>
      </w:pPr>
      <w:r w:rsidRPr="000540CF">
        <w:rPr>
          <w:rFonts w:ascii="Times New Roman" w:hAnsi="Times New Roman"/>
          <w:bCs/>
          <w:lang w:val="en-GB"/>
        </w:rPr>
        <w:t>2</w:t>
      </w:r>
      <w:r w:rsidR="009A1027">
        <w:rPr>
          <w:rFonts w:ascii="Times New Roman" w:hAnsi="Times New Roman"/>
          <w:bCs/>
          <w:lang w:val="en-GB"/>
        </w:rPr>
        <w:t>2</w:t>
      </w:r>
      <w:r w:rsidRPr="000540CF">
        <w:rPr>
          <w:rFonts w:ascii="Times New Roman" w:hAnsi="Times New Roman"/>
          <w:bCs/>
          <w:lang w:val="en-GB"/>
        </w:rPr>
        <w:t>.2</w:t>
      </w:r>
      <w:r w:rsidRPr="000540CF">
        <w:rPr>
          <w:rFonts w:ascii="Times New Roman" w:hAnsi="Times New Roman"/>
          <w:bCs/>
          <w:lang w:val="en-GB"/>
        </w:rPr>
        <w:tab/>
        <w:t>The assessment committee must consist of 3 members. 2 of the members must be external, at least one of whom must be from outside Denmark, unless this is not practicable from an academic perspective. The PhD students' main supervisor shall assist the committee without voting rights</w:t>
      </w:r>
      <w:r w:rsidR="00870A34">
        <w:rPr>
          <w:rFonts w:ascii="Times New Roman" w:hAnsi="Times New Roman"/>
          <w:bCs/>
          <w:lang w:val="en-GB"/>
        </w:rPr>
        <w:t xml:space="preserve">, </w:t>
      </w:r>
      <w:r w:rsidR="00870A34">
        <w:t>but has a duty to take part in the committee’s work</w:t>
      </w:r>
      <w:r w:rsidRPr="000540CF">
        <w:rPr>
          <w:rFonts w:ascii="Times New Roman" w:hAnsi="Times New Roman"/>
          <w:bCs/>
          <w:lang w:val="en-GB"/>
        </w:rPr>
        <w:t>. Only recognised researchers within the relevant academic field may be nominated for membership of the assessment committee.</w:t>
      </w: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bCs/>
          <w:lang w:val="en-GB"/>
        </w:rPr>
      </w:pPr>
      <w:r w:rsidRPr="000540CF">
        <w:rPr>
          <w:rFonts w:ascii="Times New Roman" w:hAnsi="Times New Roman"/>
          <w:bCs/>
          <w:lang w:val="en-GB"/>
        </w:rPr>
        <w:t>2</w:t>
      </w:r>
      <w:r w:rsidR="009A1027">
        <w:rPr>
          <w:rFonts w:ascii="Times New Roman" w:hAnsi="Times New Roman"/>
          <w:bCs/>
          <w:lang w:val="en-GB"/>
        </w:rPr>
        <w:t>2</w:t>
      </w:r>
      <w:r w:rsidRPr="000540CF">
        <w:rPr>
          <w:rFonts w:ascii="Times New Roman" w:hAnsi="Times New Roman"/>
          <w:bCs/>
          <w:lang w:val="en-GB"/>
        </w:rPr>
        <w:t>.3</w:t>
      </w:r>
      <w:r w:rsidRPr="000540CF">
        <w:rPr>
          <w:rFonts w:ascii="Times New Roman" w:hAnsi="Times New Roman"/>
          <w:bCs/>
          <w:lang w:val="en-GB"/>
        </w:rPr>
        <w:tab/>
        <w:t>Having been notified about the composition of the assessment committee, the author has 8 working days to object in writing to the candidacy of the proposed members.</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t>22</w:t>
      </w:r>
      <w:r w:rsidR="00702557">
        <w:rPr>
          <w:rFonts w:ascii="Times New Roman" w:hAnsi="Times New Roman"/>
          <w:bCs/>
          <w:lang w:val="en-GB"/>
        </w:rPr>
        <w:t>.4</w:t>
      </w:r>
      <w:r w:rsidR="00B14D69" w:rsidRPr="000540CF">
        <w:rPr>
          <w:rFonts w:ascii="Times New Roman" w:hAnsi="Times New Roman"/>
          <w:bCs/>
          <w:lang w:val="en-GB"/>
        </w:rPr>
        <w:tab/>
        <w:t xml:space="preserve">In cases of objection by the PhD student, the Dean will </w:t>
      </w:r>
      <w:proofErr w:type="gramStart"/>
      <w:r w:rsidR="00B14D69" w:rsidRPr="000540CF">
        <w:rPr>
          <w:rFonts w:ascii="Times New Roman" w:hAnsi="Times New Roman"/>
          <w:bCs/>
          <w:lang w:val="en-GB"/>
        </w:rPr>
        <w:t>reassess  the</w:t>
      </w:r>
      <w:proofErr w:type="gramEnd"/>
      <w:r w:rsidR="00B14D69" w:rsidRPr="000540CF">
        <w:rPr>
          <w:rFonts w:ascii="Times New Roman" w:hAnsi="Times New Roman"/>
          <w:bCs/>
          <w:lang w:val="en-GB"/>
        </w:rPr>
        <w:t xml:space="preserve"> situation after having obtained statements from the PhD Board and the Head of Department.</w:t>
      </w:r>
    </w:p>
    <w:p w:rsidR="000E0556" w:rsidRDefault="000E0556">
      <w:pPr>
        <w:suppressAutoHyphens w:val="0"/>
        <w:rPr>
          <w:rFonts w:ascii="Times New Roman" w:hAnsi="Times New Roman"/>
          <w:bCs/>
          <w:i/>
          <w:color w:val="000000"/>
          <w:u w:val="single"/>
          <w:lang w:val="en-GB"/>
        </w:rPr>
      </w:pPr>
    </w:p>
    <w:p w:rsidR="000E0556" w:rsidRDefault="000E0556">
      <w:pPr>
        <w:suppressAutoHyphens w:val="0"/>
        <w:rPr>
          <w:rFonts w:ascii="Times New Roman" w:hAnsi="Times New Roman"/>
          <w:bCs/>
          <w:i/>
          <w:color w:val="000000"/>
          <w:u w:val="single"/>
          <w:lang w:val="en-GB"/>
        </w:rPr>
      </w:pPr>
      <w:r>
        <w:rPr>
          <w:rFonts w:ascii="Times New Roman" w:hAnsi="Times New Roman"/>
          <w:bCs/>
          <w:i/>
          <w:u w:val="single"/>
          <w:lang w:val="en-GB"/>
        </w:rPr>
        <w:br w:type="page"/>
      </w:r>
    </w:p>
    <w:p w:rsidR="00B14D69" w:rsidRPr="00625C7F" w:rsidRDefault="00B14D69" w:rsidP="00B14D69">
      <w:pPr>
        <w:pStyle w:val="Brdtekst"/>
        <w:spacing w:after="120" w:line="360" w:lineRule="auto"/>
        <w:ind w:left="706" w:hanging="705"/>
        <w:jc w:val="left"/>
        <w:rPr>
          <w:rFonts w:ascii="Times New Roman" w:hAnsi="Times New Roman"/>
          <w:bCs/>
          <w:i/>
          <w:u w:val="single"/>
          <w:lang w:val="en-GB"/>
        </w:rPr>
      </w:pPr>
      <w:r w:rsidRPr="00625C7F">
        <w:rPr>
          <w:rFonts w:ascii="Times New Roman" w:hAnsi="Times New Roman"/>
          <w:bCs/>
          <w:i/>
          <w:u w:val="single"/>
          <w:lang w:val="en-GB"/>
        </w:rPr>
        <w:t>The preliminary assessment</w:t>
      </w:r>
    </w:p>
    <w:p w:rsidR="00B14D69" w:rsidRPr="008D233B"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bCs/>
          <w:lang w:val="en-GB"/>
        </w:rPr>
        <w:t>23</w:t>
      </w:r>
      <w:r w:rsidR="00B14D69" w:rsidRPr="000540CF">
        <w:rPr>
          <w:rFonts w:ascii="Times New Roman" w:hAnsi="Times New Roman"/>
          <w:bCs/>
          <w:lang w:val="en-GB"/>
        </w:rPr>
        <w:tab/>
        <w:t xml:space="preserve">No later than 2 months after the submission of the dissertation, the assessment committee must submit a reasoned recommendation as to whether the dissertation fulfils the requirements for the award of the PhD degree. </w:t>
      </w:r>
      <w:r w:rsidR="00B14D69">
        <w:rPr>
          <w:rFonts w:ascii="Times New Roman" w:hAnsi="Times New Roman"/>
          <w:bCs/>
          <w:lang w:val="en-GB"/>
        </w:rPr>
        <w:t xml:space="preserve">The month of July, being a general holiday month, does not count in the calculation of the 2 months’ deadline. </w:t>
      </w:r>
      <w:r w:rsidR="00B14D69" w:rsidRPr="000540CF">
        <w:rPr>
          <w:rFonts w:ascii="Times New Roman" w:hAnsi="Times New Roman"/>
          <w:lang w:val="en-GB"/>
        </w:rPr>
        <w:t>The recommendation shall constitute maximally 5 pages of 2,100 units. The recommendation must contain an assessment of the dissertation as well as a conclusion as to whether the requirements in the ministerial regulation have been fulfilled. The main supervisor's statement shall be included in the assessment.</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bCs/>
          <w:lang w:val="en-GB"/>
        </w:rPr>
        <w:t>23</w:t>
      </w:r>
      <w:r w:rsidR="00B14D69" w:rsidRPr="000540CF">
        <w:rPr>
          <w:rFonts w:ascii="Times New Roman" w:hAnsi="Times New Roman"/>
          <w:bCs/>
          <w:lang w:val="en-GB"/>
        </w:rPr>
        <w:t>.2</w:t>
      </w:r>
      <w:r w:rsidR="00B14D69" w:rsidRPr="000540CF">
        <w:rPr>
          <w:rFonts w:ascii="Times New Roman" w:hAnsi="Times New Roman"/>
          <w:bCs/>
          <w:lang w:val="en-GB"/>
        </w:rPr>
        <w:tab/>
        <w:t>If it does not lead to a delay of the defence, the assessment committee's chairman can allow for limited changes or supplements to the dissertation ahead of or in connection with the defence.</w:t>
      </w:r>
      <w:r w:rsidR="00B14D69" w:rsidRPr="000540CF">
        <w:rPr>
          <w:rFonts w:ascii="Times New Roman" w:hAnsi="Times New Roman"/>
          <w:b/>
          <w:lang w:val="en-GB"/>
        </w:rPr>
        <w:t xml:space="preserve"> </w:t>
      </w:r>
      <w:r w:rsidR="00B14D69" w:rsidRPr="000540CF">
        <w:rPr>
          <w:rFonts w:ascii="Times New Roman" w:hAnsi="Times New Roman"/>
          <w:lang w:val="en-GB"/>
        </w:rPr>
        <w:t xml:space="preserve"> </w:t>
      </w:r>
    </w:p>
    <w:p w:rsidR="00B14D69" w:rsidRPr="000540CF" w:rsidRDefault="009A1027" w:rsidP="00B14D69">
      <w:pPr>
        <w:pStyle w:val="Brdtekst"/>
        <w:tabs>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lastRenderedPageBreak/>
        <w:t>23</w:t>
      </w:r>
      <w:r w:rsidR="00B14D69" w:rsidRPr="000540CF">
        <w:rPr>
          <w:rFonts w:ascii="Times New Roman" w:hAnsi="Times New Roman"/>
          <w:bCs/>
          <w:lang w:val="en-GB"/>
        </w:rPr>
        <w:t>.3</w:t>
      </w:r>
      <w:r w:rsidR="00B14D69" w:rsidRPr="000540CF">
        <w:rPr>
          <w:rFonts w:ascii="Times New Roman" w:hAnsi="Times New Roman"/>
          <w:bCs/>
          <w:lang w:val="en-GB"/>
        </w:rPr>
        <w:tab/>
        <w:t>If the dissertation is assessed not to be suitable for defence, the recommendation must also include an assessment of whether the dissertation can be resubmitted in a revised version within a period of at least 3 months.</w:t>
      </w:r>
    </w:p>
    <w:p w:rsidR="00B14D69" w:rsidRPr="000540CF" w:rsidRDefault="009A1027" w:rsidP="00B14D69">
      <w:pPr>
        <w:pStyle w:val="Brdtekst"/>
        <w:spacing w:after="120" w:line="360" w:lineRule="auto"/>
        <w:ind w:left="706" w:hanging="705"/>
        <w:jc w:val="left"/>
        <w:rPr>
          <w:rFonts w:ascii="Times New Roman" w:hAnsi="Times New Roman"/>
          <w:bCs/>
          <w:lang w:val="en-GB"/>
        </w:rPr>
      </w:pPr>
      <w:r>
        <w:rPr>
          <w:rFonts w:ascii="Times New Roman" w:hAnsi="Times New Roman"/>
          <w:bCs/>
          <w:lang w:val="en-GB"/>
        </w:rPr>
        <w:t>23</w:t>
      </w:r>
      <w:r w:rsidR="00B14D69" w:rsidRPr="000540CF">
        <w:rPr>
          <w:rFonts w:ascii="Times New Roman" w:hAnsi="Times New Roman"/>
          <w:bCs/>
          <w:lang w:val="en-GB"/>
        </w:rPr>
        <w:t>.4</w:t>
      </w:r>
      <w:r w:rsidR="00B14D69" w:rsidRPr="000540CF">
        <w:rPr>
          <w:rFonts w:ascii="Times New Roman" w:hAnsi="Times New Roman"/>
          <w:bCs/>
          <w:lang w:val="en-GB"/>
        </w:rPr>
        <w:tab/>
        <w:t>The preliminary statement shall be sent to the author for comments.</w:t>
      </w:r>
    </w:p>
    <w:p w:rsidR="00B14D69" w:rsidRPr="000540CF" w:rsidRDefault="009A1027" w:rsidP="00B14D69">
      <w:pPr>
        <w:pStyle w:val="Brdtekst"/>
        <w:spacing w:after="120" w:line="360" w:lineRule="auto"/>
        <w:ind w:left="706" w:hanging="705"/>
        <w:jc w:val="left"/>
        <w:rPr>
          <w:rFonts w:ascii="Times New Roman" w:hAnsi="Times New Roman"/>
          <w:bCs/>
          <w:lang w:val="en-GB"/>
        </w:rPr>
      </w:pPr>
      <w:r>
        <w:rPr>
          <w:rFonts w:ascii="Times New Roman" w:hAnsi="Times New Roman"/>
          <w:bCs/>
          <w:lang w:val="en-GB"/>
        </w:rPr>
        <w:t>23</w:t>
      </w:r>
      <w:r w:rsidR="00B14D69" w:rsidRPr="000540CF">
        <w:rPr>
          <w:rFonts w:ascii="Times New Roman" w:hAnsi="Times New Roman"/>
          <w:bCs/>
          <w:lang w:val="en-GB"/>
        </w:rPr>
        <w:t>.5</w:t>
      </w:r>
      <w:r w:rsidR="00B14D69" w:rsidRPr="000540CF">
        <w:rPr>
          <w:rFonts w:ascii="Times New Roman" w:hAnsi="Times New Roman"/>
          <w:bCs/>
          <w:lang w:val="en-GB"/>
        </w:rPr>
        <w:tab/>
        <w:t>The author and the main supervisor must, within a period of at least 2 weeks, have the possibility to submit comments to the preliminary statement.</w:t>
      </w:r>
      <w:r w:rsidR="00B14D69" w:rsidRPr="000540CF">
        <w:rPr>
          <w:rFonts w:ascii="Times New Roman" w:hAnsi="Times New Roman"/>
          <w:noProof/>
          <w:lang w:eastAsia="da-DK"/>
        </w:rPr>
        <w:t xml:space="preserve"> </w:t>
      </w:r>
      <w:r w:rsidR="00A839D5">
        <w:rPr>
          <w:noProof/>
          <w:lang w:val="da-DK" w:eastAsia="da-DK"/>
        </w:rPr>
        <w:drawing>
          <wp:anchor distT="0" distB="0" distL="114300" distR="114300" simplePos="0" relativeHeight="251660800" behindDoc="1" locked="0" layoutInCell="1" allowOverlap="1">
            <wp:simplePos x="0" y="0"/>
            <wp:positionH relativeFrom="page">
              <wp:align>center</wp:align>
            </wp:positionH>
            <wp:positionV relativeFrom="page">
              <wp:align>center</wp:align>
            </wp:positionV>
            <wp:extent cx="5802630" cy="5737860"/>
            <wp:effectExtent l="19050" t="0" r="7620" b="0"/>
            <wp:wrapNone/>
            <wp:docPr id="12" name="Billede 12"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9A1027" w:rsidP="00B14D69">
      <w:pPr>
        <w:pStyle w:val="Brdtekst"/>
        <w:tabs>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t>23</w:t>
      </w:r>
      <w:r w:rsidR="00B14D69" w:rsidRPr="000540CF">
        <w:rPr>
          <w:rFonts w:ascii="Times New Roman" w:hAnsi="Times New Roman"/>
          <w:bCs/>
          <w:lang w:val="en-GB"/>
        </w:rPr>
        <w:t>.6</w:t>
      </w:r>
      <w:r w:rsidR="00B14D69" w:rsidRPr="000540CF">
        <w:rPr>
          <w:rFonts w:ascii="Times New Roman" w:hAnsi="Times New Roman"/>
          <w:bCs/>
          <w:lang w:val="en-GB"/>
        </w:rPr>
        <w:tab/>
        <w:t>The assessment committee's statement, any comments from the author and the main supervisor, as well as the assessment committee's comments to these will hereafter from the basis of the Dean's decision</w:t>
      </w:r>
    </w:p>
    <w:p w:rsidR="00B14D69" w:rsidRPr="000540CF" w:rsidRDefault="00B14D69" w:rsidP="00B14D69">
      <w:pPr>
        <w:pStyle w:val="Brdtekst"/>
        <w:numPr>
          <w:ilvl w:val="0"/>
          <w:numId w:val="4"/>
        </w:numPr>
        <w:spacing w:after="120" w:line="360" w:lineRule="auto"/>
        <w:jc w:val="left"/>
        <w:rPr>
          <w:rFonts w:ascii="Times New Roman" w:hAnsi="Times New Roman"/>
          <w:bCs/>
          <w:lang w:val="en-GB"/>
        </w:rPr>
      </w:pPr>
      <w:r w:rsidRPr="000540CF">
        <w:rPr>
          <w:rFonts w:ascii="Times New Roman" w:hAnsi="Times New Roman"/>
          <w:bCs/>
          <w:lang w:val="en-GB"/>
        </w:rPr>
        <w:t>on whether the defence can take place,</w:t>
      </w:r>
    </w:p>
    <w:p w:rsidR="00B14D69" w:rsidRPr="000540CF" w:rsidRDefault="00B14D69" w:rsidP="00B14D69">
      <w:pPr>
        <w:pStyle w:val="Brdtekst"/>
        <w:numPr>
          <w:ilvl w:val="0"/>
          <w:numId w:val="4"/>
        </w:numPr>
        <w:spacing w:after="120" w:line="360" w:lineRule="auto"/>
        <w:jc w:val="left"/>
        <w:rPr>
          <w:rFonts w:ascii="Times New Roman" w:hAnsi="Times New Roman"/>
          <w:bCs/>
          <w:lang w:val="en-GB"/>
        </w:rPr>
      </w:pPr>
      <w:r w:rsidRPr="000540CF">
        <w:rPr>
          <w:rFonts w:ascii="Times New Roman" w:hAnsi="Times New Roman"/>
          <w:bCs/>
          <w:lang w:val="en-GB"/>
        </w:rPr>
        <w:t>on whether the dissertation can be resubmitted in a revised version within a period of at least 3 months. If the dissertation is resubmitted in a revised version, it shall be assessed by the previously appointed assessment committee, unless special circumstances apply,</w:t>
      </w:r>
    </w:p>
    <w:p w:rsidR="00B14D69" w:rsidRPr="000540CF" w:rsidRDefault="00B14D69" w:rsidP="00B14D69">
      <w:pPr>
        <w:pStyle w:val="Brdtekst"/>
        <w:numPr>
          <w:ilvl w:val="0"/>
          <w:numId w:val="4"/>
        </w:numPr>
        <w:spacing w:after="120" w:line="360" w:lineRule="auto"/>
        <w:jc w:val="left"/>
        <w:rPr>
          <w:rFonts w:ascii="Times New Roman" w:hAnsi="Times New Roman"/>
          <w:bCs/>
          <w:lang w:val="en-GB"/>
        </w:rPr>
      </w:pPr>
      <w:r w:rsidRPr="000540CF">
        <w:rPr>
          <w:rFonts w:ascii="Times New Roman" w:hAnsi="Times New Roman"/>
          <w:bCs/>
          <w:lang w:val="en-GB"/>
        </w:rPr>
        <w:t>or whether the dissertation shall be submitted for assessment by a new assessment committee.</w:t>
      </w:r>
    </w:p>
    <w:p w:rsidR="00B14D69" w:rsidRPr="000540CF" w:rsidRDefault="00702557" w:rsidP="00B14D69">
      <w:pPr>
        <w:pStyle w:val="Brdtekst"/>
        <w:spacing w:after="120" w:line="360" w:lineRule="auto"/>
        <w:ind w:left="706" w:hanging="705"/>
        <w:jc w:val="left"/>
        <w:rPr>
          <w:rFonts w:ascii="Times New Roman" w:hAnsi="Times New Roman"/>
          <w:bCs/>
          <w:lang w:val="en-GB"/>
        </w:rPr>
      </w:pPr>
      <w:r>
        <w:rPr>
          <w:rFonts w:ascii="Times New Roman" w:hAnsi="Times New Roman"/>
          <w:bCs/>
          <w:lang w:val="en-GB"/>
        </w:rPr>
        <w:t>2</w:t>
      </w:r>
      <w:r w:rsidR="009A1027">
        <w:rPr>
          <w:rFonts w:ascii="Times New Roman" w:hAnsi="Times New Roman"/>
          <w:bCs/>
          <w:lang w:val="en-GB"/>
        </w:rPr>
        <w:t>3</w:t>
      </w:r>
      <w:r w:rsidR="00B14D69" w:rsidRPr="000540CF">
        <w:rPr>
          <w:rFonts w:ascii="Times New Roman" w:hAnsi="Times New Roman"/>
          <w:bCs/>
          <w:lang w:val="en-GB"/>
        </w:rPr>
        <w:t>.7</w:t>
      </w:r>
      <w:r w:rsidR="00B14D69" w:rsidRPr="000540CF">
        <w:rPr>
          <w:rFonts w:ascii="Times New Roman" w:hAnsi="Times New Roman"/>
          <w:bCs/>
          <w:lang w:val="en-GB"/>
        </w:rPr>
        <w:tab/>
        <w:t>If the defence cannot take place, the author shall be notified as soon as possible that the dissertation does not, in the present form, fulfil the requirements for a PhD defence, and be informed as to which decision has been made. The dissertation shall be returned to the author.</w:t>
      </w:r>
    </w:p>
    <w:p w:rsidR="00E74B8D" w:rsidRPr="00E74B8D" w:rsidRDefault="00E74B8D">
      <w:pPr>
        <w:suppressAutoHyphens w:val="0"/>
        <w:rPr>
          <w:rFonts w:ascii="Times New Roman" w:hAnsi="Times New Roman"/>
          <w:bCs/>
          <w:color w:val="000000"/>
          <w:lang w:val="en-GB"/>
        </w:rPr>
      </w:pPr>
    </w:p>
    <w:p w:rsidR="00B14D69" w:rsidRPr="00625C7F" w:rsidRDefault="00B14D69" w:rsidP="00B14D69">
      <w:pPr>
        <w:pStyle w:val="Brdtekst"/>
        <w:spacing w:after="120" w:line="360" w:lineRule="auto"/>
        <w:ind w:left="706" w:hanging="705"/>
        <w:jc w:val="left"/>
        <w:rPr>
          <w:rFonts w:ascii="Times New Roman" w:hAnsi="Times New Roman"/>
          <w:bCs/>
          <w:i/>
          <w:u w:val="single"/>
          <w:lang w:val="en-GB"/>
        </w:rPr>
      </w:pPr>
      <w:r w:rsidRPr="00625C7F">
        <w:rPr>
          <w:rFonts w:ascii="Times New Roman" w:hAnsi="Times New Roman"/>
          <w:bCs/>
          <w:i/>
          <w:u w:val="single"/>
          <w:lang w:val="en-GB"/>
        </w:rPr>
        <w:t>The defence</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24</w:t>
      </w:r>
      <w:r w:rsidR="00B14D69" w:rsidRPr="000540CF">
        <w:rPr>
          <w:rFonts w:ascii="Times New Roman" w:hAnsi="Times New Roman"/>
          <w:lang w:val="en-GB"/>
        </w:rPr>
        <w:tab/>
        <w:t>The PhD programme shall be completed by way of a public defence that consists of the following parts:</w:t>
      </w:r>
    </w:p>
    <w:p w:rsidR="00B14D69" w:rsidRPr="000540CF" w:rsidRDefault="00B14D69" w:rsidP="00B14D69">
      <w:pPr>
        <w:pStyle w:val="stk"/>
        <w:numPr>
          <w:ilvl w:val="0"/>
          <w:numId w:val="5"/>
        </w:numPr>
        <w:tabs>
          <w:tab w:val="clear" w:pos="1133"/>
        </w:tabs>
        <w:spacing w:after="120" w:line="360" w:lineRule="auto"/>
        <w:jc w:val="left"/>
        <w:rPr>
          <w:rFonts w:ascii="Times New Roman" w:hAnsi="Times New Roman"/>
          <w:lang w:val="en-GB"/>
        </w:rPr>
      </w:pPr>
      <w:r w:rsidRPr="000540CF">
        <w:rPr>
          <w:rFonts w:ascii="Times New Roman" w:hAnsi="Times New Roman"/>
          <w:lang w:val="en-GB"/>
        </w:rPr>
        <w:t>a project presentation of no more than 30 minutes' duration.</w:t>
      </w:r>
    </w:p>
    <w:p w:rsidR="00B14D69" w:rsidRPr="000540CF" w:rsidRDefault="00B14D69" w:rsidP="00B14D69">
      <w:pPr>
        <w:pStyle w:val="stk"/>
        <w:numPr>
          <w:ilvl w:val="0"/>
          <w:numId w:val="5"/>
        </w:numPr>
        <w:tabs>
          <w:tab w:val="clear" w:pos="1133"/>
        </w:tabs>
        <w:spacing w:after="120" w:line="360" w:lineRule="auto"/>
        <w:jc w:val="left"/>
        <w:rPr>
          <w:rFonts w:ascii="Times New Roman" w:hAnsi="Times New Roman"/>
          <w:lang w:val="en-GB"/>
        </w:rPr>
      </w:pPr>
      <w:r w:rsidRPr="000540CF">
        <w:rPr>
          <w:rFonts w:ascii="Times New Roman" w:hAnsi="Times New Roman"/>
          <w:lang w:val="en-GB"/>
        </w:rPr>
        <w:t>opposition by the external members of the assessment committee of no more than 30 minutes' duration each, including the PhD student's responses.</w:t>
      </w:r>
      <w:r w:rsidRPr="000540CF">
        <w:rPr>
          <w:rFonts w:ascii="Times New Roman" w:hAnsi="Times New Roman"/>
          <w:noProof/>
          <w:lang w:eastAsia="da-DK"/>
        </w:rPr>
        <w:t xml:space="preserve"> </w:t>
      </w:r>
      <w:r w:rsidR="00A839D5">
        <w:rPr>
          <w:noProof/>
          <w:lang w:val="da-DK" w:eastAsia="da-DK"/>
        </w:rPr>
        <w:drawing>
          <wp:anchor distT="0" distB="0" distL="114300" distR="114300" simplePos="0" relativeHeight="251661824" behindDoc="1" locked="0" layoutInCell="1" allowOverlap="1">
            <wp:simplePos x="0" y="0"/>
            <wp:positionH relativeFrom="page">
              <wp:align>center</wp:align>
            </wp:positionH>
            <wp:positionV relativeFrom="page">
              <wp:align>center</wp:align>
            </wp:positionV>
            <wp:extent cx="5802630" cy="5737860"/>
            <wp:effectExtent l="19050" t="0" r="7620" b="0"/>
            <wp:wrapNone/>
            <wp:docPr id="13" name="Billede 1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B14D69" w:rsidP="00B14D69">
      <w:pPr>
        <w:pStyle w:val="stk"/>
        <w:numPr>
          <w:ilvl w:val="0"/>
          <w:numId w:val="5"/>
        </w:numPr>
        <w:tabs>
          <w:tab w:val="clear" w:pos="1133"/>
        </w:tabs>
        <w:spacing w:after="120" w:line="360" w:lineRule="auto"/>
        <w:jc w:val="left"/>
        <w:rPr>
          <w:rFonts w:ascii="Times New Roman" w:hAnsi="Times New Roman"/>
          <w:lang w:val="en-GB"/>
        </w:rPr>
      </w:pPr>
      <w:r w:rsidRPr="000540CF">
        <w:rPr>
          <w:rFonts w:ascii="Times New Roman" w:hAnsi="Times New Roman"/>
          <w:lang w:val="en-GB"/>
        </w:rPr>
        <w:lastRenderedPageBreak/>
        <w:t>the moderator of the oral defence gives permission to speak. No more than 30 minutes shall be allotted for questions from the audience, incl. the PhD student's responses.</w:t>
      </w:r>
    </w:p>
    <w:p w:rsidR="00B14D69" w:rsidRPr="000540CF" w:rsidRDefault="00B14D69" w:rsidP="00B14D69">
      <w:pPr>
        <w:pStyle w:val="stk"/>
        <w:numPr>
          <w:ilvl w:val="0"/>
          <w:numId w:val="5"/>
        </w:numPr>
        <w:tabs>
          <w:tab w:val="clear" w:pos="1133"/>
        </w:tabs>
        <w:spacing w:after="120" w:line="360" w:lineRule="auto"/>
        <w:jc w:val="left"/>
        <w:rPr>
          <w:rFonts w:ascii="Times New Roman" w:hAnsi="Times New Roman"/>
          <w:lang w:val="en-GB"/>
        </w:rPr>
      </w:pPr>
      <w:r w:rsidRPr="000540CF">
        <w:rPr>
          <w:rFonts w:ascii="Times New Roman" w:hAnsi="Times New Roman"/>
          <w:lang w:val="en-GB"/>
        </w:rPr>
        <w:t>the assessment committee's chairman finishes the oral defence. No more than 30 minutes.</w:t>
      </w:r>
    </w:p>
    <w:p w:rsidR="00B14D69" w:rsidRPr="000540CF" w:rsidRDefault="00B14D69" w:rsidP="00B14D69">
      <w:pPr>
        <w:pStyle w:val="stk"/>
        <w:tabs>
          <w:tab w:val="clear" w:pos="1133"/>
          <w:tab w:val="left" w:pos="709"/>
        </w:tabs>
        <w:spacing w:after="120" w:line="360" w:lineRule="auto"/>
        <w:ind w:left="0" w:firstLine="0"/>
        <w:jc w:val="left"/>
        <w:rPr>
          <w:rFonts w:ascii="Times New Roman" w:hAnsi="Times New Roman"/>
          <w:lang w:val="en-GB"/>
        </w:rPr>
      </w:pPr>
      <w:r w:rsidRPr="000540CF">
        <w:rPr>
          <w:rFonts w:ascii="Times New Roman" w:hAnsi="Times New Roman"/>
          <w:lang w:val="en-GB"/>
        </w:rPr>
        <w:tab/>
        <w:t>The whole defence must maximally last 3 hours incl. breaks.</w:t>
      </w:r>
    </w:p>
    <w:p w:rsidR="00B14D69" w:rsidRPr="000540CF" w:rsidRDefault="009A1027" w:rsidP="00B14D69">
      <w:pPr>
        <w:pStyle w:val="stk"/>
        <w:tabs>
          <w:tab w:val="clear" w:pos="1133"/>
          <w:tab w:val="left" w:pos="709"/>
        </w:tabs>
        <w:spacing w:after="120" w:line="360" w:lineRule="auto"/>
        <w:ind w:left="709" w:hanging="709"/>
        <w:jc w:val="left"/>
        <w:rPr>
          <w:rFonts w:ascii="Times New Roman" w:hAnsi="Times New Roman"/>
          <w:lang w:val="en-GB"/>
        </w:rPr>
      </w:pPr>
      <w:r>
        <w:rPr>
          <w:rFonts w:ascii="Times New Roman" w:hAnsi="Times New Roman"/>
          <w:lang w:val="en-GB"/>
        </w:rPr>
        <w:t>25</w:t>
      </w:r>
      <w:r w:rsidR="00B14D69" w:rsidRPr="000540CF">
        <w:rPr>
          <w:rFonts w:ascii="Times New Roman" w:hAnsi="Times New Roman"/>
          <w:lang w:val="en-GB"/>
        </w:rPr>
        <w:tab/>
        <w:t>The assessment committee shall propose a time and venue for the public defence, to be approved by the Dean. The defence must take place no earlier than 2 weeks after the assessment committee has submitted its recommendation and no later than 3 months after the submission of the dissertation. If special circumstances apply, the Dean can decide to postpone the defence. Postponement is subject to agreement between the author and the university, including on the date and time arranged for the defence.</w:t>
      </w:r>
    </w:p>
    <w:p w:rsidR="00B14D69" w:rsidRPr="000540CF" w:rsidRDefault="009A1027" w:rsidP="00B14D69">
      <w:pPr>
        <w:pStyle w:val="Brdtekst"/>
        <w:tabs>
          <w:tab w:val="left" w:pos="1415"/>
        </w:tabs>
        <w:spacing w:after="120" w:line="360" w:lineRule="auto"/>
        <w:ind w:left="706" w:hanging="705"/>
        <w:jc w:val="left"/>
        <w:rPr>
          <w:rFonts w:ascii="Times New Roman" w:hAnsi="Times New Roman"/>
          <w:lang w:val="en-GB"/>
        </w:rPr>
      </w:pPr>
      <w:r>
        <w:rPr>
          <w:rFonts w:ascii="Times New Roman" w:hAnsi="Times New Roman"/>
          <w:lang w:val="en-GB"/>
        </w:rPr>
        <w:t>26</w:t>
      </w:r>
      <w:r w:rsidR="00B14D69" w:rsidRPr="000540CF">
        <w:rPr>
          <w:rFonts w:ascii="Times New Roman" w:hAnsi="Times New Roman"/>
          <w:lang w:val="en-GB"/>
        </w:rPr>
        <w:tab/>
        <w:t>The assessment committee can, no later than 1 week before the defence and in writing, submit matters pertaining to the dissertation that the committee wishes to discuss with the author.</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27</w:t>
      </w:r>
      <w:r w:rsidR="00B14D69" w:rsidRPr="000540CF">
        <w:rPr>
          <w:rFonts w:ascii="Times New Roman" w:hAnsi="Times New Roman"/>
          <w:lang w:val="en-GB"/>
        </w:rPr>
        <w:tab/>
        <w:t>The dissertation must be available to the public 14 days before the defence.</w:t>
      </w:r>
    </w:p>
    <w:p w:rsidR="00E74B8D" w:rsidRDefault="00E74B8D">
      <w:pPr>
        <w:suppressAutoHyphens w:val="0"/>
        <w:rPr>
          <w:rFonts w:ascii="Times New Roman" w:hAnsi="Times New Roman"/>
          <w:color w:val="000000"/>
          <w:lang w:val="en-GB"/>
        </w:rPr>
      </w:pPr>
    </w:p>
    <w:p w:rsidR="00B14D69" w:rsidRPr="00625C7F" w:rsidRDefault="00B14D69" w:rsidP="00B14D69">
      <w:pPr>
        <w:pStyle w:val="stk"/>
        <w:tabs>
          <w:tab w:val="clear" w:pos="1133"/>
        </w:tabs>
        <w:spacing w:after="120" w:line="360" w:lineRule="auto"/>
        <w:ind w:left="706" w:hanging="705"/>
        <w:jc w:val="left"/>
        <w:rPr>
          <w:rFonts w:ascii="Times New Roman" w:hAnsi="Times New Roman"/>
          <w:i/>
          <w:u w:val="single"/>
          <w:lang w:val="en-GB"/>
        </w:rPr>
      </w:pPr>
      <w:r w:rsidRPr="00625C7F">
        <w:rPr>
          <w:rFonts w:ascii="Times New Roman" w:hAnsi="Times New Roman"/>
          <w:i/>
          <w:u w:val="single"/>
          <w:lang w:val="en-GB"/>
        </w:rPr>
        <w:t>Final assessment</w:t>
      </w:r>
    </w:p>
    <w:p w:rsidR="00B14D69" w:rsidRPr="000540CF" w:rsidRDefault="009A1027" w:rsidP="00B14D69">
      <w:pPr>
        <w:pStyle w:val="stk"/>
        <w:tabs>
          <w:tab w:val="clear" w:pos="1133"/>
          <w:tab w:val="left" w:pos="1415"/>
        </w:tabs>
        <w:spacing w:after="120" w:line="360" w:lineRule="auto"/>
        <w:ind w:left="706" w:hanging="705"/>
        <w:jc w:val="left"/>
        <w:rPr>
          <w:rFonts w:ascii="Times New Roman" w:hAnsi="Times New Roman"/>
          <w:lang w:val="en-GB"/>
        </w:rPr>
      </w:pPr>
      <w:r>
        <w:rPr>
          <w:rFonts w:ascii="Times New Roman" w:hAnsi="Times New Roman"/>
          <w:lang w:val="en-GB"/>
        </w:rPr>
        <w:t>28</w:t>
      </w:r>
      <w:r w:rsidR="00B14D69" w:rsidRPr="000540CF">
        <w:rPr>
          <w:rFonts w:ascii="Times New Roman" w:hAnsi="Times New Roman"/>
          <w:lang w:val="en-GB"/>
        </w:rPr>
        <w:tab/>
        <w:t>The assessment committee must submit its final recommendation in writing to the Dean after the defence as to whether the author should be awarded the PhD degree.</w:t>
      </w:r>
    </w:p>
    <w:p w:rsidR="00B14D69" w:rsidRPr="000540CF" w:rsidRDefault="009A1027" w:rsidP="00B14D69">
      <w:pPr>
        <w:pStyle w:val="stk"/>
        <w:tabs>
          <w:tab w:val="clear" w:pos="1133"/>
          <w:tab w:val="left" w:pos="1415"/>
        </w:tabs>
        <w:spacing w:after="120" w:line="360" w:lineRule="auto"/>
        <w:ind w:left="706" w:hanging="705"/>
        <w:jc w:val="left"/>
        <w:rPr>
          <w:rFonts w:ascii="Times New Roman" w:hAnsi="Times New Roman"/>
          <w:lang w:val="en-GB"/>
        </w:rPr>
      </w:pPr>
      <w:r>
        <w:rPr>
          <w:rFonts w:ascii="Times New Roman" w:hAnsi="Times New Roman"/>
          <w:bCs/>
          <w:lang w:val="en-GB"/>
        </w:rPr>
        <w:t>28</w:t>
      </w:r>
      <w:r w:rsidR="00B14D69" w:rsidRPr="000540CF">
        <w:rPr>
          <w:rFonts w:ascii="Times New Roman" w:hAnsi="Times New Roman"/>
          <w:bCs/>
          <w:lang w:val="en-GB"/>
        </w:rPr>
        <w:t>.</w:t>
      </w:r>
      <w:r w:rsidR="007C2A3A">
        <w:rPr>
          <w:rFonts w:ascii="Times New Roman" w:hAnsi="Times New Roman"/>
          <w:bCs/>
          <w:lang w:val="en-GB"/>
        </w:rPr>
        <w:t>1</w:t>
      </w:r>
      <w:r w:rsidR="00B14D69" w:rsidRPr="000540CF">
        <w:rPr>
          <w:rFonts w:ascii="Times New Roman" w:hAnsi="Times New Roman"/>
          <w:bCs/>
          <w:lang w:val="en-GB"/>
        </w:rPr>
        <w:tab/>
        <w:t>If the assessment committee's final recommendation is negative, the author shall receive immediate notification about this.</w:t>
      </w:r>
    </w:p>
    <w:p w:rsidR="00B14D69" w:rsidRPr="000540CF" w:rsidRDefault="009A1027" w:rsidP="00B14D69">
      <w:pPr>
        <w:pStyle w:val="stk"/>
        <w:tabs>
          <w:tab w:val="clear" w:pos="1133"/>
          <w:tab w:val="left" w:pos="1415"/>
        </w:tabs>
        <w:spacing w:after="120" w:line="360" w:lineRule="auto"/>
        <w:ind w:left="706" w:hanging="705"/>
        <w:jc w:val="left"/>
        <w:rPr>
          <w:rFonts w:ascii="Times New Roman" w:hAnsi="Times New Roman"/>
          <w:bCs/>
          <w:lang w:val="en-GB"/>
        </w:rPr>
      </w:pPr>
      <w:r>
        <w:rPr>
          <w:rFonts w:ascii="Times New Roman" w:hAnsi="Times New Roman"/>
          <w:bCs/>
          <w:lang w:val="en-GB"/>
        </w:rPr>
        <w:t>28</w:t>
      </w:r>
      <w:r w:rsidR="007C2A3A">
        <w:rPr>
          <w:rFonts w:ascii="Times New Roman" w:hAnsi="Times New Roman"/>
          <w:bCs/>
          <w:lang w:val="en-GB"/>
        </w:rPr>
        <w:t>.2</w:t>
      </w:r>
      <w:r w:rsidR="00B14D69" w:rsidRPr="000540CF">
        <w:rPr>
          <w:rFonts w:ascii="Times New Roman" w:hAnsi="Times New Roman"/>
          <w:bCs/>
          <w:lang w:val="en-GB"/>
        </w:rPr>
        <w:tab/>
        <w:t>The Dean can decide that the dissertation shall be submitted for assessment by a new committee, if so requested by the author within a period of at least one week.</w:t>
      </w:r>
      <w:r w:rsidR="00B14D69" w:rsidRPr="000540CF">
        <w:rPr>
          <w:rFonts w:ascii="Times New Roman" w:hAnsi="Times New Roman"/>
          <w:noProof/>
          <w:lang w:eastAsia="da-DK"/>
        </w:rPr>
        <w:t xml:space="preserve"> </w:t>
      </w:r>
      <w:r w:rsidR="00A839D5">
        <w:rPr>
          <w:noProof/>
          <w:lang w:val="da-DK" w:eastAsia="da-DK"/>
        </w:rPr>
        <w:drawing>
          <wp:anchor distT="0" distB="0" distL="114300" distR="114300" simplePos="0" relativeHeight="251662848" behindDoc="1" locked="0" layoutInCell="1" allowOverlap="1">
            <wp:simplePos x="0" y="0"/>
            <wp:positionH relativeFrom="page">
              <wp:align>center</wp:align>
            </wp:positionH>
            <wp:positionV relativeFrom="page">
              <wp:align>center</wp:align>
            </wp:positionV>
            <wp:extent cx="5802630" cy="5737860"/>
            <wp:effectExtent l="19050" t="0" r="7620" b="0"/>
            <wp:wrapNone/>
            <wp:docPr id="14" name="Billede 14"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9A1027" w:rsidP="00B14D69">
      <w:pPr>
        <w:pStyle w:val="stk"/>
        <w:tabs>
          <w:tab w:val="clear" w:pos="1133"/>
          <w:tab w:val="left" w:pos="1415"/>
        </w:tabs>
        <w:spacing w:after="120" w:line="360" w:lineRule="auto"/>
        <w:ind w:left="706" w:hanging="705"/>
        <w:jc w:val="left"/>
        <w:rPr>
          <w:rFonts w:ascii="Times New Roman" w:hAnsi="Times New Roman"/>
          <w:lang w:val="en-GB"/>
        </w:rPr>
      </w:pPr>
      <w:r>
        <w:rPr>
          <w:rFonts w:ascii="Times New Roman" w:hAnsi="Times New Roman"/>
          <w:lang w:val="en-GB"/>
        </w:rPr>
        <w:t>28</w:t>
      </w:r>
      <w:r w:rsidR="007C2A3A">
        <w:rPr>
          <w:rFonts w:ascii="Times New Roman" w:hAnsi="Times New Roman"/>
          <w:lang w:val="en-GB"/>
        </w:rPr>
        <w:t>.3</w:t>
      </w:r>
      <w:r w:rsidR="00B14D69" w:rsidRPr="000540CF">
        <w:rPr>
          <w:rFonts w:ascii="Times New Roman" w:hAnsi="Times New Roman"/>
          <w:lang w:val="en-GB"/>
        </w:rPr>
        <w:tab/>
        <w:t xml:space="preserve">After a satisfactory defence, the final recommendation may have the form of an addition to the preliminary recommendation, stating that the PhD student at the </w:t>
      </w:r>
      <w:r w:rsidR="00B14D69" w:rsidRPr="000540CF">
        <w:rPr>
          <w:rFonts w:ascii="Times New Roman" w:hAnsi="Times New Roman"/>
          <w:lang w:val="en-GB"/>
        </w:rPr>
        <w:lastRenderedPageBreak/>
        <w:t xml:space="preserve">public oral defence has documented that the requirements in </w:t>
      </w:r>
      <w:r w:rsidR="00B14D69" w:rsidRPr="000540CF">
        <w:rPr>
          <w:rFonts w:ascii="Times New Roman" w:hAnsi="Times New Roman"/>
          <w:color w:val="00000A"/>
          <w:lang w:val="en-GB"/>
        </w:rPr>
        <w:t xml:space="preserve">§ 3 of </w:t>
      </w:r>
      <w:r w:rsidR="00B14D69" w:rsidRPr="000540CF">
        <w:rPr>
          <w:rFonts w:ascii="Times New Roman" w:hAnsi="Times New Roman"/>
          <w:lang w:val="en-GB"/>
        </w:rPr>
        <w:t xml:space="preserve">the Ministerial order are fulfilled, and that the assessment committee recommends that the PhD degree be awarded. The recommendation must be reasoned and, in the event of disagreements, it must be based on a majority vote. </w:t>
      </w:r>
    </w:p>
    <w:p w:rsidR="00625C7F" w:rsidRDefault="00625C7F">
      <w:pPr>
        <w:suppressAutoHyphens w:val="0"/>
        <w:rPr>
          <w:rFonts w:ascii="Times New Roman" w:hAnsi="Times New Roman"/>
          <w:color w:val="000000"/>
          <w:lang w:val="en-GB"/>
        </w:rPr>
      </w:pPr>
    </w:p>
    <w:p w:rsidR="00B14D69" w:rsidRPr="000540CF" w:rsidRDefault="009A1027" w:rsidP="00B14D69">
      <w:pPr>
        <w:pStyle w:val="stk"/>
        <w:tabs>
          <w:tab w:val="clear" w:pos="1133"/>
          <w:tab w:val="left" w:pos="1415"/>
        </w:tabs>
        <w:spacing w:after="120" w:line="360" w:lineRule="auto"/>
        <w:ind w:left="706" w:hanging="705"/>
        <w:jc w:val="left"/>
        <w:rPr>
          <w:rFonts w:ascii="Times New Roman" w:hAnsi="Times New Roman"/>
          <w:lang w:val="en-GB"/>
        </w:rPr>
      </w:pPr>
      <w:r>
        <w:rPr>
          <w:rFonts w:ascii="Times New Roman" w:hAnsi="Times New Roman"/>
          <w:lang w:val="en-GB"/>
        </w:rPr>
        <w:t>28</w:t>
      </w:r>
      <w:r w:rsidR="007C2A3A">
        <w:rPr>
          <w:rFonts w:ascii="Times New Roman" w:hAnsi="Times New Roman"/>
          <w:lang w:val="en-GB"/>
        </w:rPr>
        <w:t>.4</w:t>
      </w:r>
      <w:r w:rsidR="00B14D69" w:rsidRPr="000540CF">
        <w:rPr>
          <w:rFonts w:ascii="Times New Roman" w:hAnsi="Times New Roman"/>
          <w:lang w:val="en-GB"/>
        </w:rPr>
        <w:tab/>
        <w:t>If in connection with the oral defence strengths and weaknesses in the dissertation emerge, and the committee estimates they have not (sufficiently) considered these in the preliminary recommendation of the dissertation, the committee must incorporate these new aspects in the final recommendation.</w:t>
      </w:r>
    </w:p>
    <w:p w:rsidR="00B14D69" w:rsidRDefault="009A1027" w:rsidP="00B14D69">
      <w:pPr>
        <w:pStyle w:val="stk"/>
        <w:tabs>
          <w:tab w:val="clear" w:pos="1133"/>
          <w:tab w:val="left" w:pos="1415"/>
        </w:tabs>
        <w:spacing w:after="120" w:line="360" w:lineRule="auto"/>
        <w:ind w:left="706" w:hanging="705"/>
        <w:jc w:val="left"/>
        <w:rPr>
          <w:rFonts w:ascii="Times New Roman" w:hAnsi="Times New Roman"/>
          <w:bCs/>
          <w:lang w:val="en-GB"/>
        </w:rPr>
      </w:pPr>
      <w:r>
        <w:rPr>
          <w:rFonts w:ascii="Times New Roman" w:hAnsi="Times New Roman"/>
          <w:bCs/>
          <w:lang w:val="en-GB"/>
        </w:rPr>
        <w:t>28</w:t>
      </w:r>
      <w:r w:rsidR="007C2A3A">
        <w:rPr>
          <w:rFonts w:ascii="Times New Roman" w:hAnsi="Times New Roman"/>
          <w:bCs/>
          <w:lang w:val="en-GB"/>
        </w:rPr>
        <w:t>.5</w:t>
      </w:r>
      <w:r w:rsidR="00B14D69" w:rsidRPr="000540CF">
        <w:rPr>
          <w:rFonts w:ascii="Times New Roman" w:hAnsi="Times New Roman"/>
          <w:bCs/>
          <w:lang w:val="en-GB"/>
        </w:rPr>
        <w:tab/>
        <w:t>The author must have the possibility to comment on the final recommendation within a period of at least 8 working days, after which the committee submits its final recommendation to the Academic Council. The assessment committee's final recommendation shall be sent to the student for information.</w:t>
      </w:r>
    </w:p>
    <w:p w:rsidR="00B14D69" w:rsidRPr="000540CF" w:rsidRDefault="00B14D69" w:rsidP="00B14D69">
      <w:pPr>
        <w:pStyle w:val="stk"/>
        <w:tabs>
          <w:tab w:val="clear" w:pos="1133"/>
          <w:tab w:val="left" w:pos="1415"/>
        </w:tabs>
        <w:spacing w:after="120" w:line="360" w:lineRule="auto"/>
        <w:ind w:left="706" w:hanging="705"/>
        <w:jc w:val="left"/>
        <w:rPr>
          <w:rFonts w:ascii="Times New Roman" w:hAnsi="Times New Roman"/>
          <w:bCs/>
          <w:lang w:val="en-GB"/>
        </w:rPr>
      </w:pPr>
    </w:p>
    <w:p w:rsidR="00B14D69" w:rsidRPr="00E74B8D" w:rsidRDefault="00B14D69" w:rsidP="00B14D69">
      <w:pPr>
        <w:pStyle w:val="stk"/>
        <w:tabs>
          <w:tab w:val="clear" w:pos="1133"/>
          <w:tab w:val="left" w:pos="1415"/>
        </w:tabs>
        <w:spacing w:after="120" w:line="360" w:lineRule="auto"/>
        <w:ind w:left="706" w:hanging="705"/>
        <w:jc w:val="left"/>
        <w:rPr>
          <w:rFonts w:ascii="Times New Roman" w:hAnsi="Times New Roman"/>
          <w:b/>
          <w:bCs/>
          <w:lang w:val="en-GB"/>
        </w:rPr>
      </w:pPr>
      <w:r w:rsidRPr="00E74B8D">
        <w:rPr>
          <w:rFonts w:ascii="Times New Roman" w:hAnsi="Times New Roman"/>
          <w:b/>
          <w:bCs/>
          <w:lang w:val="en-GB"/>
        </w:rPr>
        <w:t xml:space="preserve"> </w:t>
      </w:r>
      <w:r w:rsidRPr="00E74B8D">
        <w:rPr>
          <w:rFonts w:ascii="Times New Roman" w:hAnsi="Times New Roman"/>
          <w:b/>
          <w:i/>
          <w:lang w:val="en-GB"/>
        </w:rPr>
        <w:t>Award of the degree</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29</w:t>
      </w:r>
      <w:r w:rsidR="00B14D69" w:rsidRPr="000540CF">
        <w:rPr>
          <w:rFonts w:ascii="Times New Roman" w:hAnsi="Times New Roman"/>
          <w:lang w:val="en-GB"/>
        </w:rPr>
        <w:tab/>
        <w:t>Members of an assessment committee can be summoned to the meeting in the Academic Council where the recommendation is discussed. Decision on the award of the PhD degree will be made as soon as possible after the assessment committee has submitted its final recommendation. The PhD degree shall be awarded, if there is a recommendation in favour of awarding the PhD degree from at least two of the members.</w:t>
      </w:r>
    </w:p>
    <w:p w:rsidR="00B14D69" w:rsidRPr="000540CF" w:rsidRDefault="00A839D5" w:rsidP="00B14D69">
      <w:pPr>
        <w:pStyle w:val="Brdtekst"/>
        <w:spacing w:after="120" w:line="360" w:lineRule="auto"/>
        <w:ind w:left="706" w:hanging="705"/>
        <w:jc w:val="left"/>
        <w:rPr>
          <w:rFonts w:ascii="Times New Roman" w:hAnsi="Times New Roman"/>
          <w:lang w:val="en-GB"/>
        </w:rPr>
      </w:pPr>
      <w:r>
        <w:rPr>
          <w:noProof/>
          <w:lang w:val="da-DK" w:eastAsia="da-DK"/>
        </w:rPr>
        <w:drawing>
          <wp:anchor distT="0" distB="0" distL="114300" distR="114300" simplePos="0" relativeHeight="251663872" behindDoc="1" locked="0" layoutInCell="1" allowOverlap="1">
            <wp:simplePos x="0" y="0"/>
            <wp:positionH relativeFrom="page">
              <wp:align>center</wp:align>
            </wp:positionH>
            <wp:positionV relativeFrom="page">
              <wp:align>center</wp:align>
            </wp:positionV>
            <wp:extent cx="5802630" cy="5737860"/>
            <wp:effectExtent l="19050" t="0" r="7620" b="0"/>
            <wp:wrapNone/>
            <wp:docPr id="15" name="Billede 15"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p>
    <w:p w:rsidR="00B14D69" w:rsidRPr="000540CF" w:rsidRDefault="00B14D69" w:rsidP="00B14D69">
      <w:pPr>
        <w:pStyle w:val="underoverskrift"/>
        <w:spacing w:after="120" w:line="360" w:lineRule="auto"/>
        <w:ind w:left="706" w:hanging="705"/>
        <w:jc w:val="left"/>
        <w:rPr>
          <w:rFonts w:ascii="Times New Roman" w:hAnsi="Times New Roman"/>
          <w:b/>
          <w:lang w:val="en-GB"/>
        </w:rPr>
      </w:pPr>
      <w:r w:rsidRPr="000540CF">
        <w:rPr>
          <w:rFonts w:ascii="Times New Roman" w:hAnsi="Times New Roman"/>
          <w:b/>
          <w:lang w:val="en-GB"/>
        </w:rPr>
        <w:t>Award of the PhD degree without prior enrolment</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rPr>
      </w:pPr>
      <w:r>
        <w:rPr>
          <w:rFonts w:ascii="Times New Roman" w:hAnsi="Times New Roman"/>
          <w:lang w:val="en-GB"/>
        </w:rPr>
        <w:t>30</w:t>
      </w:r>
      <w:r w:rsidR="00B14D69" w:rsidRPr="000540CF">
        <w:rPr>
          <w:rFonts w:ascii="Times New Roman" w:hAnsi="Times New Roman"/>
          <w:lang w:val="en-GB"/>
        </w:rPr>
        <w:tab/>
        <w:t xml:space="preserve">Upon recommendation from a department and the Head of the PhD School, the Dean can approve that a PhD dissertation be </w:t>
      </w:r>
      <w:r w:rsidR="00B14D69" w:rsidRPr="000540CF">
        <w:rPr>
          <w:rFonts w:ascii="Times New Roman" w:hAnsi="Times New Roman"/>
        </w:rPr>
        <w:t>considered for assessment, without the author having completed a PhD programme, if the author has in other way obtained comparable qualifications.</w:t>
      </w:r>
    </w:p>
    <w:p w:rsidR="007C2A3A" w:rsidRDefault="007C2A3A">
      <w:pPr>
        <w:suppressAutoHyphens w:val="0"/>
        <w:rPr>
          <w:rFonts w:ascii="Times New Roman" w:hAnsi="Times New Roman"/>
          <w:color w:val="000000"/>
          <w:lang w:val="en-GB"/>
        </w:rPr>
      </w:pP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lastRenderedPageBreak/>
        <w:t>3</w:t>
      </w:r>
      <w:r w:rsidR="009A1027">
        <w:rPr>
          <w:rFonts w:ascii="Times New Roman" w:hAnsi="Times New Roman"/>
          <w:lang w:val="en-GB"/>
        </w:rPr>
        <w:t>0</w:t>
      </w:r>
      <w:r w:rsidRPr="000540CF">
        <w:rPr>
          <w:rFonts w:ascii="Times New Roman" w:hAnsi="Times New Roman"/>
          <w:lang w:val="en-GB"/>
        </w:rPr>
        <w:t>.2</w:t>
      </w:r>
      <w:r w:rsidRPr="000540CF">
        <w:rPr>
          <w:rFonts w:ascii="Times New Roman" w:hAnsi="Times New Roman"/>
          <w:lang w:val="en-GB"/>
        </w:rPr>
        <w:tab/>
        <w:t>The Dean can, if special circumstances apply, approve the submission of a PhD dissertation by an author who does not meet the requirements in section 8, subsection 1 for enrolment as a PhD student, cf</w:t>
      </w:r>
      <w:proofErr w:type="gramStart"/>
      <w:r w:rsidRPr="000540CF">
        <w:rPr>
          <w:rFonts w:ascii="Times New Roman" w:hAnsi="Times New Roman"/>
          <w:lang w:val="en-GB"/>
        </w:rPr>
        <w:t>.</w:t>
      </w:r>
      <w:r w:rsidRPr="000540CF">
        <w:rPr>
          <w:rFonts w:ascii="Times New Roman" w:hAnsi="Times New Roman"/>
          <w:color w:val="FF0000"/>
          <w:lang w:val="en-GB"/>
        </w:rPr>
        <w:t>.</w:t>
      </w:r>
      <w:r w:rsidRPr="000540CF">
        <w:rPr>
          <w:rFonts w:ascii="Times New Roman" w:hAnsi="Times New Roman"/>
          <w:color w:val="00000A"/>
          <w:lang w:val="en-GB"/>
        </w:rPr>
        <w:t>8</w:t>
      </w:r>
      <w:proofErr w:type="gramEnd"/>
      <w:r w:rsidRPr="000540CF">
        <w:rPr>
          <w:rFonts w:ascii="Times New Roman" w:hAnsi="Times New Roman"/>
          <w:color w:val="00000A"/>
          <w:lang w:val="en-GB"/>
        </w:rPr>
        <w:t>, subsection 2</w:t>
      </w:r>
      <w:r w:rsidRPr="000540CF">
        <w:rPr>
          <w:rFonts w:ascii="Times New Roman" w:hAnsi="Times New Roman"/>
          <w:lang w:val="en-GB"/>
        </w:rPr>
        <w:t>. This approval presupposes a recommendation from the relevant department.</w:t>
      </w:r>
    </w:p>
    <w:p w:rsidR="00625C7F" w:rsidRDefault="00625C7F">
      <w:pPr>
        <w:suppressAutoHyphens w:val="0"/>
        <w:rPr>
          <w:rFonts w:ascii="Times New Roman" w:hAnsi="Times New Roman"/>
          <w:color w:val="000000"/>
          <w:lang w:val="en-GB"/>
        </w:rPr>
      </w:pPr>
    </w:p>
    <w:p w:rsidR="00B14D69" w:rsidRPr="000540CF" w:rsidRDefault="00B14D69"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3</w:t>
      </w:r>
      <w:r w:rsidR="009A1027">
        <w:rPr>
          <w:rFonts w:ascii="Times New Roman" w:hAnsi="Times New Roman"/>
          <w:lang w:val="en-GB"/>
        </w:rPr>
        <w:t>0</w:t>
      </w:r>
      <w:r w:rsidRPr="000540CF">
        <w:rPr>
          <w:rFonts w:ascii="Times New Roman" w:hAnsi="Times New Roman"/>
          <w:lang w:val="en-GB"/>
        </w:rPr>
        <w:t>.3</w:t>
      </w:r>
      <w:r w:rsidRPr="000540CF">
        <w:rPr>
          <w:rFonts w:ascii="Times New Roman" w:hAnsi="Times New Roman"/>
          <w:lang w:val="en-GB"/>
        </w:rPr>
        <w:tab/>
        <w:t>The Dean can allow that a dissertation, which builds on already published articles, can be submitted as a PhD dissertation. If any of the published articles have been co-written with other authors, statements must be enclosed from each of them about their share in the work.</w:t>
      </w:r>
    </w:p>
    <w:p w:rsidR="00B14D69" w:rsidRDefault="007C2A3A"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3</w:t>
      </w:r>
      <w:r w:rsidR="009A1027">
        <w:rPr>
          <w:rFonts w:ascii="Times New Roman" w:hAnsi="Times New Roman"/>
          <w:lang w:val="en-GB"/>
        </w:rPr>
        <w:t>0</w:t>
      </w:r>
      <w:r w:rsidR="00B14D69" w:rsidRPr="000540CF">
        <w:rPr>
          <w:rFonts w:ascii="Times New Roman" w:hAnsi="Times New Roman"/>
          <w:lang w:val="en-GB"/>
        </w:rPr>
        <w:t>.4</w:t>
      </w:r>
      <w:r w:rsidR="00B14D69" w:rsidRPr="000540CF">
        <w:rPr>
          <w:rFonts w:ascii="Times New Roman" w:hAnsi="Times New Roman"/>
          <w:lang w:val="en-GB"/>
        </w:rPr>
        <w:tab/>
        <w:t xml:space="preserve">The Dean can allow for several dissertations </w:t>
      </w:r>
      <w:r w:rsidR="00B14D69">
        <w:rPr>
          <w:rFonts w:ascii="Times New Roman" w:hAnsi="Times New Roman"/>
          <w:lang w:val="en-GB"/>
        </w:rPr>
        <w:t>that</w:t>
      </w:r>
      <w:r w:rsidR="00B14D69" w:rsidRPr="000540CF">
        <w:rPr>
          <w:rFonts w:ascii="Times New Roman" w:hAnsi="Times New Roman"/>
          <w:lang w:val="en-GB"/>
        </w:rPr>
        <w:t xml:space="preserve"> are related in topics or method to be submitted as a PhD dissertation. Such dissertations must be accompanied by an exhaustive justification.</w:t>
      </w:r>
    </w:p>
    <w:p w:rsidR="00B14D69" w:rsidRPr="000540CF" w:rsidRDefault="009A1027" w:rsidP="00B14D69">
      <w:pPr>
        <w:pStyle w:val="stk"/>
        <w:tabs>
          <w:tab w:val="clear" w:pos="1133"/>
          <w:tab w:val="left" w:pos="1414"/>
        </w:tabs>
        <w:spacing w:after="120" w:line="360" w:lineRule="auto"/>
        <w:ind w:left="706" w:hanging="705"/>
        <w:jc w:val="left"/>
        <w:rPr>
          <w:rFonts w:ascii="Times New Roman" w:hAnsi="Times New Roman"/>
          <w:lang w:val="en-GB"/>
        </w:rPr>
      </w:pPr>
      <w:r>
        <w:rPr>
          <w:rFonts w:ascii="Times New Roman" w:hAnsi="Times New Roman"/>
          <w:lang w:val="en-GB"/>
        </w:rPr>
        <w:t>30</w:t>
      </w:r>
      <w:r w:rsidR="00B14D69">
        <w:rPr>
          <w:rFonts w:ascii="Times New Roman" w:hAnsi="Times New Roman"/>
          <w:lang w:val="en-GB"/>
        </w:rPr>
        <w:t>.5</w:t>
      </w:r>
      <w:r w:rsidR="00B14D69">
        <w:rPr>
          <w:rFonts w:ascii="Times New Roman" w:hAnsi="Times New Roman"/>
          <w:lang w:val="en-GB"/>
        </w:rPr>
        <w:tab/>
        <w:t xml:space="preserve">The Dean can accept that a dissertation that has been submitted by a student from a foreign university is assessed without the student having fulfilled </w:t>
      </w:r>
      <w:proofErr w:type="gramStart"/>
      <w:r w:rsidR="00B14D69">
        <w:rPr>
          <w:rFonts w:ascii="Times New Roman" w:hAnsi="Times New Roman"/>
          <w:lang w:val="en-GB"/>
        </w:rPr>
        <w:t>a Danish</w:t>
      </w:r>
      <w:proofErr w:type="gramEnd"/>
      <w:r w:rsidR="00B14D69">
        <w:rPr>
          <w:rFonts w:ascii="Times New Roman" w:hAnsi="Times New Roman"/>
          <w:lang w:val="en-GB"/>
        </w:rPr>
        <w:t xml:space="preserve"> PhD training.  To be accepted, the student needs to have been a guest researcher at a Danish University (c.f. the Ministerial Regulation 2.2) and to have acquired qualifications which equal a Danish PhD education.</w:t>
      </w:r>
    </w:p>
    <w:p w:rsidR="00E74B8D" w:rsidRDefault="00E74B8D" w:rsidP="00B14D69">
      <w:pPr>
        <w:pStyle w:val="underoverskrift"/>
        <w:spacing w:after="120" w:line="360" w:lineRule="auto"/>
        <w:jc w:val="left"/>
        <w:rPr>
          <w:rFonts w:ascii="Times New Roman" w:hAnsi="Times New Roman"/>
          <w:b/>
          <w:lang w:val="en-GB"/>
        </w:rPr>
      </w:pPr>
    </w:p>
    <w:p w:rsidR="000E0556" w:rsidRDefault="000E0556">
      <w:pPr>
        <w:suppressAutoHyphens w:val="0"/>
        <w:rPr>
          <w:rFonts w:ascii="Times New Roman" w:hAnsi="Times New Roman"/>
          <w:b/>
          <w:i/>
          <w:color w:val="000000"/>
          <w:lang w:val="en-GB"/>
        </w:rPr>
      </w:pPr>
      <w:r>
        <w:rPr>
          <w:rFonts w:ascii="Times New Roman" w:hAnsi="Times New Roman"/>
          <w:b/>
          <w:lang w:val="en-GB"/>
        </w:rPr>
        <w:br w:type="page"/>
      </w:r>
    </w:p>
    <w:p w:rsidR="00B14D69" w:rsidRPr="000540CF" w:rsidRDefault="00B14D69" w:rsidP="00B14D69">
      <w:pPr>
        <w:pStyle w:val="underoverskrift"/>
        <w:spacing w:after="120" w:line="360" w:lineRule="auto"/>
        <w:jc w:val="left"/>
        <w:rPr>
          <w:rFonts w:ascii="Times New Roman" w:hAnsi="Times New Roman"/>
          <w:b/>
          <w:lang w:val="en-GB"/>
        </w:rPr>
      </w:pPr>
      <w:bookmarkStart w:id="0" w:name="_GoBack"/>
      <w:bookmarkEnd w:id="0"/>
      <w:r w:rsidRPr="000540CF">
        <w:rPr>
          <w:rFonts w:ascii="Times New Roman" w:hAnsi="Times New Roman"/>
          <w:b/>
          <w:lang w:val="en-GB"/>
        </w:rPr>
        <w:t>Other provisions</w:t>
      </w:r>
    </w:p>
    <w:p w:rsidR="00B14D69" w:rsidRPr="000540CF" w:rsidRDefault="009A1027" w:rsidP="00B14D69">
      <w:pPr>
        <w:pStyle w:val="Brdtekst"/>
        <w:tabs>
          <w:tab w:val="left" w:pos="1414"/>
        </w:tabs>
        <w:spacing w:after="120" w:line="360" w:lineRule="auto"/>
        <w:ind w:left="706" w:hanging="705"/>
        <w:jc w:val="left"/>
        <w:rPr>
          <w:rFonts w:ascii="Times New Roman" w:hAnsi="Times New Roman"/>
          <w:lang w:val="en-GB"/>
        </w:rPr>
      </w:pPr>
      <w:r>
        <w:rPr>
          <w:rFonts w:ascii="Times New Roman" w:hAnsi="Times New Roman"/>
          <w:lang w:val="en-GB"/>
        </w:rPr>
        <w:t>31</w:t>
      </w:r>
      <w:r w:rsidR="00B14D69" w:rsidRPr="000540CF">
        <w:rPr>
          <w:rFonts w:ascii="Times New Roman" w:hAnsi="Times New Roman"/>
          <w:lang w:val="en-GB"/>
        </w:rPr>
        <w:tab/>
        <w:t xml:space="preserve">On the basis of the Academic Council's decision on the award of the PhD degree, the university shall issue a certificate in both Danish and English. The certificate must state the topic(s) of the dissertation and lectures, as well as the following information: </w:t>
      </w:r>
    </w:p>
    <w:p w:rsidR="00B14D69" w:rsidRPr="000540CF" w:rsidRDefault="00B14D69" w:rsidP="00B14D69">
      <w:pPr>
        <w:pStyle w:val="Brdtekst"/>
        <w:tabs>
          <w:tab w:val="left" w:pos="1702"/>
        </w:tabs>
        <w:spacing w:after="120" w:line="360" w:lineRule="auto"/>
        <w:ind w:left="706" w:hanging="705"/>
        <w:jc w:val="left"/>
        <w:rPr>
          <w:rFonts w:ascii="Times New Roman" w:hAnsi="Times New Roman"/>
          <w:lang w:val="en-GB"/>
        </w:rPr>
      </w:pPr>
      <w:r w:rsidRPr="000540CF">
        <w:rPr>
          <w:rFonts w:ascii="Times New Roman" w:hAnsi="Times New Roman"/>
          <w:lang w:val="en-GB"/>
        </w:rPr>
        <w:tab/>
        <w:t>A) courses in which the PhD student has participated;</w:t>
      </w:r>
    </w:p>
    <w:p w:rsidR="00B14D69" w:rsidRPr="000540CF" w:rsidRDefault="00B14D69" w:rsidP="00B14D69">
      <w:pPr>
        <w:pStyle w:val="stk"/>
        <w:tabs>
          <w:tab w:val="clear" w:pos="1133"/>
          <w:tab w:val="left" w:pos="709"/>
        </w:tabs>
        <w:spacing w:after="120" w:line="360" w:lineRule="auto"/>
        <w:ind w:left="706" w:hanging="705"/>
        <w:jc w:val="left"/>
        <w:rPr>
          <w:rFonts w:ascii="Times New Roman" w:hAnsi="Times New Roman"/>
          <w:lang w:val="en-GB"/>
        </w:rPr>
      </w:pPr>
      <w:r w:rsidRPr="000540CF">
        <w:rPr>
          <w:rFonts w:ascii="Times New Roman" w:hAnsi="Times New Roman"/>
          <w:lang w:val="en-GB"/>
        </w:rPr>
        <w:tab/>
        <w:t>B) fulfilled teaching and dissemination obligations;</w:t>
      </w:r>
    </w:p>
    <w:p w:rsidR="00B14D69" w:rsidRPr="000540CF" w:rsidRDefault="00B14D69" w:rsidP="00B14D69">
      <w:pPr>
        <w:pStyle w:val="stk"/>
        <w:tabs>
          <w:tab w:val="clear" w:pos="1133"/>
          <w:tab w:val="left" w:pos="1702"/>
        </w:tabs>
        <w:spacing w:after="120" w:line="360" w:lineRule="auto"/>
        <w:ind w:left="706" w:hanging="705"/>
        <w:jc w:val="left"/>
        <w:rPr>
          <w:rFonts w:ascii="Times New Roman" w:hAnsi="Times New Roman"/>
        </w:rPr>
      </w:pPr>
      <w:r w:rsidRPr="000540CF">
        <w:rPr>
          <w:rFonts w:ascii="Times New Roman" w:hAnsi="Times New Roman"/>
        </w:rPr>
        <w:tab/>
        <w:t>C) stays at other domestic or foreign educational institutions, companies etc.</w:t>
      </w:r>
    </w:p>
    <w:p w:rsidR="00B14D69" w:rsidRPr="000540CF" w:rsidRDefault="009A1027" w:rsidP="00B14D69">
      <w:pPr>
        <w:pStyle w:val="stk"/>
        <w:tabs>
          <w:tab w:val="clear" w:pos="1133"/>
          <w:tab w:val="left" w:pos="1702"/>
        </w:tabs>
        <w:spacing w:after="120" w:line="360" w:lineRule="auto"/>
        <w:ind w:left="706" w:hanging="705"/>
        <w:jc w:val="left"/>
        <w:rPr>
          <w:rFonts w:ascii="Times New Roman" w:hAnsi="Times New Roman"/>
          <w:bCs/>
          <w:lang w:val="en-GB"/>
        </w:rPr>
      </w:pPr>
      <w:r>
        <w:rPr>
          <w:rFonts w:ascii="Times New Roman" w:hAnsi="Times New Roman"/>
          <w:bCs/>
          <w:lang w:val="en-GB"/>
        </w:rPr>
        <w:t>31</w:t>
      </w:r>
      <w:r w:rsidR="00B14D69">
        <w:rPr>
          <w:rFonts w:ascii="Times New Roman" w:hAnsi="Times New Roman"/>
          <w:bCs/>
          <w:lang w:val="en-GB"/>
        </w:rPr>
        <w:t>.</w:t>
      </w:r>
      <w:r w:rsidR="00B14D69" w:rsidRPr="000540CF">
        <w:rPr>
          <w:rFonts w:ascii="Times New Roman" w:hAnsi="Times New Roman"/>
          <w:bCs/>
          <w:lang w:val="en-GB"/>
        </w:rPr>
        <w:t>2</w:t>
      </w:r>
      <w:r w:rsidR="00B14D69" w:rsidRPr="000540CF">
        <w:rPr>
          <w:rFonts w:ascii="Times New Roman" w:hAnsi="Times New Roman"/>
          <w:bCs/>
          <w:lang w:val="en-GB"/>
        </w:rPr>
        <w:tab/>
      </w:r>
      <w:r w:rsidR="00B14D69" w:rsidRPr="000540CF">
        <w:rPr>
          <w:rFonts w:ascii="Times New Roman" w:hAnsi="Times New Roman"/>
          <w:lang w:val="en-GB"/>
        </w:rPr>
        <w:t>PhD students who are not awarded a PhD degree may request documentation in Danish and English concerning the elements of the PhD programme which were satisfactorily comple</w:t>
      </w:r>
      <w:r w:rsidR="00A839D5">
        <w:rPr>
          <w:noProof/>
          <w:lang w:val="da-DK" w:eastAsia="da-DK"/>
        </w:rPr>
        <w:drawing>
          <wp:anchor distT="0" distB="0" distL="114300" distR="114300" simplePos="0" relativeHeight="251664896" behindDoc="1" locked="0" layoutInCell="1" allowOverlap="1">
            <wp:simplePos x="0" y="0"/>
            <wp:positionH relativeFrom="page">
              <wp:align>center</wp:align>
            </wp:positionH>
            <wp:positionV relativeFrom="page">
              <wp:align>center</wp:align>
            </wp:positionV>
            <wp:extent cx="5802630" cy="5737860"/>
            <wp:effectExtent l="19050" t="0" r="7620" b="0"/>
            <wp:wrapNone/>
            <wp:docPr id="16" name="Billede 16"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B14D69" w:rsidRPr="000540CF">
        <w:rPr>
          <w:rFonts w:ascii="Times New Roman" w:hAnsi="Times New Roman"/>
          <w:lang w:val="en-GB"/>
        </w:rPr>
        <w:t>ted.</w:t>
      </w:r>
    </w:p>
    <w:p w:rsidR="00B14D69" w:rsidRPr="000540CF" w:rsidRDefault="007C2A3A" w:rsidP="00B14D69">
      <w:pPr>
        <w:pStyle w:val="stk"/>
        <w:tabs>
          <w:tab w:val="clear" w:pos="1133"/>
          <w:tab w:val="left" w:pos="1414"/>
        </w:tabs>
        <w:spacing w:after="120" w:line="360" w:lineRule="auto"/>
        <w:ind w:left="706" w:hanging="705"/>
        <w:jc w:val="left"/>
        <w:rPr>
          <w:rFonts w:ascii="Times New Roman" w:hAnsi="Times New Roman"/>
          <w:bCs/>
          <w:lang w:val="en-GB"/>
        </w:rPr>
      </w:pPr>
      <w:r>
        <w:rPr>
          <w:rFonts w:ascii="Times New Roman" w:hAnsi="Times New Roman"/>
          <w:bCs/>
          <w:lang w:val="en-GB"/>
        </w:rPr>
        <w:lastRenderedPageBreak/>
        <w:t>3</w:t>
      </w:r>
      <w:r w:rsidR="009A1027">
        <w:rPr>
          <w:rFonts w:ascii="Times New Roman" w:hAnsi="Times New Roman"/>
          <w:bCs/>
          <w:lang w:val="en-GB"/>
        </w:rPr>
        <w:t>2</w:t>
      </w:r>
      <w:r w:rsidR="00B14D69" w:rsidRPr="000540CF">
        <w:rPr>
          <w:rFonts w:ascii="Times New Roman" w:hAnsi="Times New Roman"/>
          <w:bCs/>
          <w:lang w:val="en-GB"/>
        </w:rPr>
        <w:tab/>
        <w:t>The present rules are valid for students who have been enrolled after February 1st 2008.</w:t>
      </w:r>
    </w:p>
    <w:p w:rsidR="00625C7F" w:rsidRDefault="00625C7F">
      <w:pPr>
        <w:suppressAutoHyphens w:val="0"/>
        <w:rPr>
          <w:rFonts w:ascii="Times New Roman" w:hAnsi="Times New Roman"/>
          <w:bCs/>
          <w:color w:val="000000"/>
          <w:lang w:val="en-GB"/>
        </w:rPr>
      </w:pPr>
    </w:p>
    <w:p w:rsidR="00B14D69" w:rsidRPr="000540CF" w:rsidRDefault="007C2A3A" w:rsidP="00B14D69">
      <w:pPr>
        <w:pStyle w:val="stk"/>
        <w:tabs>
          <w:tab w:val="clear" w:pos="1133"/>
          <w:tab w:val="left" w:pos="1418"/>
        </w:tabs>
        <w:spacing w:after="120" w:line="360" w:lineRule="auto"/>
        <w:ind w:left="706" w:hanging="705"/>
        <w:jc w:val="left"/>
        <w:rPr>
          <w:rFonts w:ascii="Times New Roman" w:hAnsi="Times New Roman"/>
          <w:bCs/>
          <w:lang w:val="en-GB"/>
        </w:rPr>
      </w:pPr>
      <w:r>
        <w:rPr>
          <w:rFonts w:ascii="Times New Roman" w:hAnsi="Times New Roman"/>
          <w:bCs/>
          <w:lang w:val="en-GB"/>
        </w:rPr>
        <w:t>3</w:t>
      </w:r>
      <w:r w:rsidR="009A1027">
        <w:rPr>
          <w:rFonts w:ascii="Times New Roman" w:hAnsi="Times New Roman"/>
          <w:bCs/>
          <w:lang w:val="en-GB"/>
        </w:rPr>
        <w:t>2</w:t>
      </w:r>
      <w:r>
        <w:rPr>
          <w:rFonts w:ascii="Times New Roman" w:hAnsi="Times New Roman"/>
          <w:bCs/>
          <w:lang w:val="en-GB"/>
        </w:rPr>
        <w:t>.</w:t>
      </w:r>
      <w:r w:rsidR="00B14D69" w:rsidRPr="000540CF">
        <w:rPr>
          <w:rFonts w:ascii="Times New Roman" w:hAnsi="Times New Roman"/>
          <w:bCs/>
          <w:lang w:val="en-GB"/>
        </w:rPr>
        <w:t>2</w:t>
      </w:r>
      <w:r w:rsidR="00B14D69" w:rsidRPr="000540CF">
        <w:rPr>
          <w:rFonts w:ascii="Times New Roman" w:hAnsi="Times New Roman"/>
          <w:bCs/>
          <w:lang w:val="en-GB"/>
        </w:rPr>
        <w:tab/>
        <w:t xml:space="preserve">PhD students who have started their studies before February 1st 2008, are entitled </w:t>
      </w:r>
      <w:r w:rsidR="00B24E60" w:rsidRPr="00B24E60">
        <w:rPr>
          <w:rFonts w:ascii="Times New Roman" w:hAnsi="Times New Roman"/>
          <w:bCs/>
          <w:noProof/>
          <w:lang w:val="da-DK" w:eastAsia="da-DK"/>
        </w:rPr>
        <w:drawing>
          <wp:anchor distT="0" distB="0" distL="114300" distR="114300" simplePos="0" relativeHeight="251673088" behindDoc="1" locked="0" layoutInCell="1" allowOverlap="1">
            <wp:simplePos x="0" y="0"/>
            <wp:positionH relativeFrom="page">
              <wp:align>center</wp:align>
            </wp:positionH>
            <wp:positionV relativeFrom="page">
              <wp:align>center</wp:align>
            </wp:positionV>
            <wp:extent cx="5802630" cy="5734050"/>
            <wp:effectExtent l="19050" t="0" r="7620" b="0"/>
            <wp:wrapNone/>
            <wp:docPr id="18" name="Billede 3" descr="Segl SydUni 100,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l SydUni 100, SH10"/>
                    <pic:cNvPicPr>
                      <a:picLocks noChangeAspect="1" noChangeArrowheads="1"/>
                    </pic:cNvPicPr>
                  </pic:nvPicPr>
                  <pic:blipFill>
                    <a:blip r:embed="rId9"/>
                    <a:srcRect/>
                    <a:stretch>
                      <a:fillRect/>
                    </a:stretch>
                  </pic:blipFill>
                  <pic:spPr bwMode="auto">
                    <a:xfrm>
                      <a:off x="0" y="0"/>
                      <a:ext cx="5802630" cy="5737860"/>
                    </a:xfrm>
                    <a:prstGeom prst="rect">
                      <a:avLst/>
                    </a:prstGeom>
                    <a:noFill/>
                  </pic:spPr>
                </pic:pic>
              </a:graphicData>
            </a:graphic>
          </wp:anchor>
        </w:drawing>
      </w:r>
      <w:r w:rsidR="00B14D69" w:rsidRPr="000540CF">
        <w:rPr>
          <w:rFonts w:ascii="Times New Roman" w:hAnsi="Times New Roman"/>
          <w:bCs/>
          <w:lang w:val="en-GB"/>
        </w:rPr>
        <w:t>to complete the PhD programme according to ministerial order no. 114 of March 8th 2002, but submission, assessment, and defence of the dissertation as well as decision on the award of the PhD degree shall take place in accordance with the rules in the ministerial order no. 18 of January 14th 2008.</w:t>
      </w:r>
    </w:p>
    <w:p w:rsidR="00B14D69" w:rsidRPr="000540CF" w:rsidRDefault="00B14D69" w:rsidP="00B14D69">
      <w:pPr>
        <w:spacing w:after="120" w:line="360" w:lineRule="auto"/>
        <w:ind w:left="706" w:hanging="705"/>
        <w:rPr>
          <w:rFonts w:ascii="Times New Roman" w:hAnsi="Times New Roman"/>
          <w:lang w:val="en-GB"/>
        </w:rPr>
      </w:pPr>
      <w:r>
        <w:rPr>
          <w:rFonts w:ascii="Times New Roman" w:hAnsi="Times New Roman"/>
          <w:bCs/>
          <w:lang w:val="en-GB"/>
        </w:rPr>
        <w:t>3</w:t>
      </w:r>
      <w:r w:rsidR="009A1027">
        <w:rPr>
          <w:rFonts w:ascii="Times New Roman" w:hAnsi="Times New Roman"/>
          <w:bCs/>
          <w:lang w:val="en-GB"/>
        </w:rPr>
        <w:t>3</w:t>
      </w:r>
      <w:r w:rsidRPr="000540CF">
        <w:rPr>
          <w:rFonts w:ascii="Times New Roman" w:hAnsi="Times New Roman"/>
          <w:bCs/>
          <w:lang w:val="en-GB"/>
        </w:rPr>
        <w:tab/>
        <w:t>The present rules will enter into effect on October 1st 2008</w:t>
      </w:r>
    </w:p>
    <w:p w:rsidR="00B14D69" w:rsidRPr="000540CF" w:rsidRDefault="00A839D5" w:rsidP="00B14D69">
      <w:pPr>
        <w:pStyle w:val="Brdtekst"/>
        <w:spacing w:after="120" w:line="360" w:lineRule="auto"/>
        <w:jc w:val="left"/>
        <w:rPr>
          <w:rFonts w:ascii="Times New Roman" w:hAnsi="Times New Roman"/>
          <w:bCs/>
          <w:lang w:val="en-GB"/>
        </w:rPr>
      </w:pPr>
      <w:r>
        <w:rPr>
          <w:rFonts w:ascii="Times New Roman" w:hAnsi="Times New Roman"/>
          <w:bCs/>
          <w:lang w:val="en-GB"/>
        </w:rPr>
        <w:t>The rules are revised and approved on the 23 November 201</w:t>
      </w:r>
      <w:r w:rsidR="004152E4">
        <w:rPr>
          <w:rFonts w:ascii="Times New Roman" w:hAnsi="Times New Roman"/>
          <w:bCs/>
          <w:lang w:val="en-GB"/>
        </w:rPr>
        <w:t>0 (31.5), 4 October 2011 (15, 16 and 18)</w:t>
      </w:r>
      <w:r w:rsidR="009A1027">
        <w:rPr>
          <w:rFonts w:ascii="Times New Roman" w:hAnsi="Times New Roman"/>
          <w:bCs/>
          <w:lang w:val="en-GB"/>
        </w:rPr>
        <w:t xml:space="preserve">, 6 September 2012 (6, 12, 14, 16, </w:t>
      </w:r>
      <w:proofErr w:type="gramStart"/>
      <w:r w:rsidR="009A1027">
        <w:rPr>
          <w:rFonts w:ascii="Times New Roman" w:hAnsi="Times New Roman"/>
          <w:bCs/>
          <w:lang w:val="en-GB"/>
        </w:rPr>
        <w:t>22</w:t>
      </w:r>
      <w:proofErr w:type="gramEnd"/>
      <w:r w:rsidR="009A1027">
        <w:rPr>
          <w:rFonts w:ascii="Times New Roman" w:hAnsi="Times New Roman"/>
          <w:bCs/>
          <w:lang w:val="en-GB"/>
        </w:rPr>
        <w:t>)</w:t>
      </w:r>
      <w:r>
        <w:rPr>
          <w:rFonts w:ascii="Times New Roman" w:hAnsi="Times New Roman"/>
          <w:bCs/>
          <w:lang w:val="en-GB"/>
        </w:rPr>
        <w:t>.</w:t>
      </w:r>
    </w:p>
    <w:sectPr w:rsidR="00B14D69" w:rsidRPr="000540CF" w:rsidSect="00B14D69">
      <w:footnotePr>
        <w:pos w:val="beneathText"/>
      </w:footnotePr>
      <w:pgSz w:w="12240" w:h="15840"/>
      <w:pgMar w:top="1440" w:right="1797" w:bottom="1440" w:left="1797" w:header="708"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4A" w:rsidRDefault="00E4234A" w:rsidP="00B14D69">
      <w:r>
        <w:separator/>
      </w:r>
    </w:p>
  </w:endnote>
  <w:endnote w:type="continuationSeparator" w:id="0">
    <w:p w:rsidR="00E4234A" w:rsidRDefault="00E4234A" w:rsidP="00B1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0000000000000000000"/>
    <w:charset w:val="80"/>
    <w:family w:val="swiss"/>
    <w:notTrueType/>
    <w:pitch w:val="variable"/>
    <w:sig w:usb0="00000001" w:usb1="08070000" w:usb2="00000010" w:usb3="00000000" w:csb0="00020000" w:csb1="00000000"/>
  </w:font>
  <w:font w:name="Nimbus Sans L">
    <w:altName w:val="Arial"/>
    <w:panose1 w:val="00000000000000000000"/>
    <w:charset w:val="80"/>
    <w:family w:val="auto"/>
    <w:notTrueType/>
    <w:pitch w:val="variable"/>
    <w:sig w:usb0="00000001" w:usb1="08070000" w:usb2="00000010" w:usb3="00000000" w:csb0="00020000" w:csb1="00000000"/>
  </w:font>
  <w:font w:name="AGaramo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4A" w:rsidRDefault="00E4234A" w:rsidP="00B14D69">
      <w:r>
        <w:separator/>
      </w:r>
    </w:p>
  </w:footnote>
  <w:footnote w:type="continuationSeparator" w:id="0">
    <w:p w:rsidR="00E4234A" w:rsidRDefault="00E4234A" w:rsidP="00B1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pPr>
      <w:rPr>
        <w:rFonts w:cs="Symbol"/>
        <w:sz w:val="24"/>
        <w:szCs w:val="24"/>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2"/>
    <w:multiLevelType w:val="multilevel"/>
    <w:tmpl w:val="00000002"/>
    <w:lvl w:ilvl="0">
      <w:start w:val="1"/>
      <w:numFmt w:val="bullet"/>
      <w:lvlText w:val=""/>
      <w:lvlJc w:val="left"/>
      <w:pPr>
        <w:tabs>
          <w:tab w:val="num" w:pos="720"/>
        </w:tabs>
      </w:pPr>
      <w:rPr>
        <w:rFonts w:ascii="Symbol" w:hAnsi="Symbol"/>
      </w:rPr>
    </w:lvl>
    <w:lvl w:ilvl="1">
      <w:start w:val="1"/>
      <w:numFmt w:val="bullet"/>
      <w:lvlText w:val="o"/>
      <w:lvlJc w:val="left"/>
      <w:pPr>
        <w:tabs>
          <w:tab w:val="num" w:pos="1080"/>
        </w:tabs>
      </w:pPr>
      <w:rPr>
        <w:rFonts w:ascii="Courier New" w:hAnsi="Courier New"/>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Symbol" w:hAnsi="Symbol"/>
      </w:rPr>
    </w:lvl>
    <w:lvl w:ilvl="4">
      <w:start w:val="1"/>
      <w:numFmt w:val="bullet"/>
      <w:lvlText w:val="o"/>
      <w:lvlJc w:val="left"/>
      <w:pPr>
        <w:tabs>
          <w:tab w:val="num" w:pos="2160"/>
        </w:tabs>
      </w:pPr>
      <w:rPr>
        <w:rFonts w:ascii="Courier New" w:hAnsi="Courier New"/>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Symbol" w:hAnsi="Symbol"/>
      </w:rPr>
    </w:lvl>
    <w:lvl w:ilvl="7">
      <w:start w:val="1"/>
      <w:numFmt w:val="bullet"/>
      <w:lvlText w:val="o"/>
      <w:lvlJc w:val="left"/>
      <w:pPr>
        <w:tabs>
          <w:tab w:val="num" w:pos="3240"/>
        </w:tabs>
      </w:pPr>
      <w:rPr>
        <w:rFonts w:ascii="Courier New" w:hAnsi="Courier New"/>
      </w:rPr>
    </w:lvl>
    <w:lvl w:ilvl="8">
      <w:start w:val="1"/>
      <w:numFmt w:val="bullet"/>
      <w:lvlText w:val=""/>
      <w:lvlJc w:val="left"/>
      <w:pPr>
        <w:tabs>
          <w:tab w:val="num" w:pos="3600"/>
        </w:tabs>
      </w:pPr>
      <w:rPr>
        <w:rFonts w:ascii="Wingdings" w:hAnsi="Wingdings"/>
      </w:rPr>
    </w:lvl>
  </w:abstractNum>
  <w:abstractNum w:abstractNumId="2">
    <w:nsid w:val="00000003"/>
    <w:multiLevelType w:val="multilevel"/>
    <w:tmpl w:val="00000003"/>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3">
    <w:nsid w:val="02297E32"/>
    <w:multiLevelType w:val="hybridMultilevel"/>
    <w:tmpl w:val="49A0D9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nsid w:val="14A061F2"/>
    <w:multiLevelType w:val="hybridMultilevel"/>
    <w:tmpl w:val="BD8AD02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46D84"/>
    <w:rsid w:val="000E0556"/>
    <w:rsid w:val="00277E73"/>
    <w:rsid w:val="002B0667"/>
    <w:rsid w:val="002B5F62"/>
    <w:rsid w:val="002B7A3C"/>
    <w:rsid w:val="004152E4"/>
    <w:rsid w:val="0046189C"/>
    <w:rsid w:val="00461D4F"/>
    <w:rsid w:val="00493D7E"/>
    <w:rsid w:val="00523484"/>
    <w:rsid w:val="00574B9F"/>
    <w:rsid w:val="00625C7F"/>
    <w:rsid w:val="00702557"/>
    <w:rsid w:val="007C2A3A"/>
    <w:rsid w:val="00870A34"/>
    <w:rsid w:val="009A1027"/>
    <w:rsid w:val="00A839D5"/>
    <w:rsid w:val="00B058EE"/>
    <w:rsid w:val="00B14D69"/>
    <w:rsid w:val="00B24E60"/>
    <w:rsid w:val="00BB0887"/>
    <w:rsid w:val="00C60326"/>
    <w:rsid w:val="00E4234A"/>
    <w:rsid w:val="00E4569C"/>
    <w:rsid w:val="00E74B8D"/>
    <w:rsid w:val="00F46D84"/>
    <w:rsid w:val="00FC129C"/>
    <w:rsid w:val="00FC73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1EFF"/>
    <w:pPr>
      <w:suppressAutoHyphens/>
    </w:pPr>
    <w:rPr>
      <w:rFonts w:ascii="Times" w:hAnsi="Times"/>
      <w:kern w:val="1"/>
      <w:sz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tal1">
    <w:name w:val="Sidetal1"/>
    <w:basedOn w:val="Standardskrifttypeiafsnit"/>
    <w:uiPriority w:val="99"/>
    <w:rsid w:val="00471EFF"/>
    <w:rPr>
      <w:rFonts w:cs="Times New Roman"/>
    </w:rPr>
  </w:style>
  <w:style w:type="character" w:styleId="Hyperlink">
    <w:name w:val="Hyperlink"/>
    <w:basedOn w:val="Standardskrifttypeiafsnit"/>
    <w:uiPriority w:val="99"/>
    <w:rsid w:val="00471EFF"/>
    <w:rPr>
      <w:rFonts w:ascii="Verdana" w:hAnsi="Verdana" w:cs="Times New Roman"/>
      <w:dstrike/>
      <w:color w:val="000080"/>
      <w:sz w:val="18"/>
      <w:u w:val="none"/>
      <w:effect w:val="none"/>
    </w:rPr>
  </w:style>
  <w:style w:type="character" w:customStyle="1" w:styleId="Kommentarhenvisning1">
    <w:name w:val="Kommentarhenvisning1"/>
    <w:basedOn w:val="Standardskrifttypeiafsnit"/>
    <w:uiPriority w:val="99"/>
    <w:rsid w:val="00471EFF"/>
    <w:rPr>
      <w:rFonts w:cs="Times New Roman"/>
      <w:sz w:val="16"/>
      <w:szCs w:val="16"/>
    </w:rPr>
  </w:style>
  <w:style w:type="character" w:styleId="Fremhv">
    <w:name w:val="Emphasis"/>
    <w:basedOn w:val="Standardskrifttypeiafsnit"/>
    <w:uiPriority w:val="99"/>
    <w:qFormat/>
    <w:rsid w:val="00471EFF"/>
    <w:rPr>
      <w:rFonts w:cs="Times New Roman"/>
      <w:i/>
      <w:iCs/>
    </w:rPr>
  </w:style>
  <w:style w:type="character" w:customStyle="1" w:styleId="ListLabel1">
    <w:name w:val="ListLabel 1"/>
    <w:uiPriority w:val="99"/>
    <w:rsid w:val="00471EFF"/>
    <w:rPr>
      <w:sz w:val="24"/>
    </w:rPr>
  </w:style>
  <w:style w:type="character" w:customStyle="1" w:styleId="ListLabel2">
    <w:name w:val="ListLabel 2"/>
    <w:uiPriority w:val="99"/>
    <w:rsid w:val="00471EFF"/>
  </w:style>
  <w:style w:type="paragraph" w:customStyle="1" w:styleId="Heading">
    <w:name w:val="Heading"/>
    <w:basedOn w:val="Normal"/>
    <w:next w:val="Brdtekst"/>
    <w:uiPriority w:val="99"/>
    <w:rsid w:val="00471EFF"/>
    <w:pPr>
      <w:keepNext/>
      <w:spacing w:before="240" w:after="120"/>
    </w:pPr>
    <w:rPr>
      <w:rFonts w:ascii="Liberation Sans" w:eastAsia="Nimbus Sans L" w:hAnsi="Liberation Sans" w:cs="Nimbus Sans L"/>
      <w:sz w:val="28"/>
      <w:szCs w:val="28"/>
    </w:rPr>
  </w:style>
  <w:style w:type="paragraph" w:styleId="Brdtekst">
    <w:name w:val="Body Text"/>
    <w:basedOn w:val="Normal"/>
    <w:link w:val="BrdtekstTegn"/>
    <w:uiPriority w:val="99"/>
    <w:rsid w:val="00471EFF"/>
    <w:pPr>
      <w:spacing w:line="240" w:lineRule="atLeast"/>
      <w:jc w:val="both"/>
    </w:pPr>
    <w:rPr>
      <w:color w:val="000000"/>
      <w:lang w:val="en-US"/>
    </w:rPr>
  </w:style>
  <w:style w:type="character" w:customStyle="1" w:styleId="BrdtekstTegn">
    <w:name w:val="Brødtekst Tegn"/>
    <w:basedOn w:val="Standardskrifttypeiafsnit"/>
    <w:link w:val="Brdtekst"/>
    <w:uiPriority w:val="99"/>
    <w:semiHidden/>
    <w:rsid w:val="00290606"/>
    <w:rPr>
      <w:rFonts w:ascii="Times" w:hAnsi="Times"/>
      <w:kern w:val="1"/>
      <w:sz w:val="24"/>
      <w:szCs w:val="20"/>
      <w:lang w:eastAsia="ar-SA"/>
    </w:rPr>
  </w:style>
  <w:style w:type="paragraph" w:styleId="Opstilling">
    <w:name w:val="List"/>
    <w:basedOn w:val="Brdtekst"/>
    <w:uiPriority w:val="99"/>
    <w:rsid w:val="00471EFF"/>
  </w:style>
  <w:style w:type="paragraph" w:styleId="Billedtekst">
    <w:name w:val="caption"/>
    <w:basedOn w:val="Normal"/>
    <w:uiPriority w:val="99"/>
    <w:qFormat/>
    <w:rsid w:val="00471EFF"/>
    <w:pPr>
      <w:suppressLineNumbers/>
      <w:spacing w:before="120" w:after="120"/>
    </w:pPr>
    <w:rPr>
      <w:i/>
      <w:iCs/>
      <w:szCs w:val="24"/>
    </w:rPr>
  </w:style>
  <w:style w:type="paragraph" w:customStyle="1" w:styleId="Index">
    <w:name w:val="Index"/>
    <w:basedOn w:val="Normal"/>
    <w:uiPriority w:val="99"/>
    <w:rsid w:val="00471EFF"/>
    <w:pPr>
      <w:suppressLineNumbers/>
    </w:pPr>
  </w:style>
  <w:style w:type="paragraph" w:customStyle="1" w:styleId="underoverskrift">
    <w:name w:val="underoverskrift"/>
    <w:basedOn w:val="Brdtekst"/>
    <w:uiPriority w:val="99"/>
    <w:rsid w:val="00471EFF"/>
    <w:rPr>
      <w:i/>
    </w:rPr>
  </w:style>
  <w:style w:type="paragraph" w:customStyle="1" w:styleId="ContentsHeading">
    <w:name w:val="Contents Heading"/>
    <w:basedOn w:val="Brdtekst"/>
    <w:uiPriority w:val="99"/>
    <w:rsid w:val="00471EFF"/>
    <w:pPr>
      <w:suppressLineNumbers/>
    </w:pPr>
    <w:rPr>
      <w:b/>
      <w:bCs/>
      <w:sz w:val="22"/>
      <w:szCs w:val="32"/>
    </w:rPr>
  </w:style>
  <w:style w:type="paragraph" w:customStyle="1" w:styleId="stk">
    <w:name w:val="stk. §"/>
    <w:basedOn w:val="Brdtekst"/>
    <w:uiPriority w:val="99"/>
    <w:rsid w:val="00471EFF"/>
    <w:pPr>
      <w:tabs>
        <w:tab w:val="left" w:pos="1133"/>
      </w:tabs>
      <w:ind w:left="566" w:hanging="566"/>
    </w:pPr>
  </w:style>
  <w:style w:type="paragraph" w:customStyle="1" w:styleId="brevtekst">
    <w:name w:val="brevtekst"/>
    <w:basedOn w:val="Normal"/>
    <w:uiPriority w:val="99"/>
    <w:rsid w:val="00471EFF"/>
    <w:pPr>
      <w:tabs>
        <w:tab w:val="left" w:pos="-1843"/>
        <w:tab w:val="left" w:pos="-1417"/>
        <w:tab w:val="left" w:pos="-567"/>
        <w:tab w:val="left" w:pos="851"/>
        <w:tab w:val="left" w:pos="1701"/>
        <w:tab w:val="left" w:pos="2552"/>
        <w:tab w:val="left" w:pos="3402"/>
      </w:tabs>
      <w:spacing w:before="120" w:after="120"/>
      <w:ind w:left="-2268"/>
    </w:pPr>
    <w:rPr>
      <w:rFonts w:ascii="Times New Roman" w:hAnsi="Times New Roman"/>
      <w:sz w:val="20"/>
      <w:szCs w:val="24"/>
    </w:rPr>
  </w:style>
  <w:style w:type="paragraph" w:styleId="Sidefod">
    <w:name w:val="footer"/>
    <w:basedOn w:val="Normal"/>
    <w:link w:val="SidefodTegn"/>
    <w:uiPriority w:val="99"/>
    <w:rsid w:val="00471EFF"/>
    <w:pPr>
      <w:suppressLineNumbers/>
      <w:tabs>
        <w:tab w:val="center" w:pos="4819"/>
        <w:tab w:val="right" w:pos="9638"/>
      </w:tabs>
    </w:pPr>
  </w:style>
  <w:style w:type="character" w:customStyle="1" w:styleId="SidefodTegn">
    <w:name w:val="Sidefod Tegn"/>
    <w:basedOn w:val="Standardskrifttypeiafsnit"/>
    <w:link w:val="Sidefod"/>
    <w:uiPriority w:val="99"/>
    <w:semiHidden/>
    <w:rsid w:val="00290606"/>
    <w:rPr>
      <w:rFonts w:ascii="Times" w:hAnsi="Times"/>
      <w:kern w:val="1"/>
      <w:sz w:val="24"/>
      <w:szCs w:val="20"/>
      <w:lang w:eastAsia="ar-SA"/>
    </w:rPr>
  </w:style>
  <w:style w:type="paragraph" w:styleId="NormalWeb">
    <w:name w:val="Normal (Web)"/>
    <w:basedOn w:val="Normal"/>
    <w:uiPriority w:val="99"/>
    <w:rsid w:val="00471EFF"/>
    <w:pPr>
      <w:spacing w:after="150"/>
    </w:pPr>
    <w:rPr>
      <w:rFonts w:ascii="Verdana" w:hAnsi="Verdana"/>
      <w:color w:val="000000"/>
      <w:sz w:val="18"/>
      <w:szCs w:val="18"/>
    </w:rPr>
  </w:style>
  <w:style w:type="paragraph" w:styleId="Brdtekst2">
    <w:name w:val="Body Text 2"/>
    <w:basedOn w:val="Normal"/>
    <w:link w:val="Brdtekst2Tegn"/>
    <w:uiPriority w:val="99"/>
    <w:rsid w:val="00471EFF"/>
    <w:pPr>
      <w:tabs>
        <w:tab w:val="left" w:pos="-1417"/>
        <w:tab w:val="left" w:pos="-567"/>
        <w:tab w:val="left" w:pos="0"/>
        <w:tab w:val="left" w:pos="1132"/>
        <w:tab w:val="left" w:pos="1985"/>
        <w:tab w:val="left" w:pos="2834"/>
        <w:tab w:val="left" w:pos="3685"/>
        <w:tab w:val="left" w:pos="4535"/>
        <w:tab w:val="left" w:pos="5385"/>
        <w:tab w:val="left" w:pos="7088"/>
      </w:tabs>
      <w:ind w:right="2267"/>
      <w:jc w:val="both"/>
    </w:pPr>
    <w:rPr>
      <w:rFonts w:ascii="AGaramond" w:hAnsi="AGaramond"/>
      <w:sz w:val="22"/>
    </w:rPr>
  </w:style>
  <w:style w:type="character" w:customStyle="1" w:styleId="Brdtekst2Tegn">
    <w:name w:val="Brødtekst 2 Tegn"/>
    <w:basedOn w:val="Standardskrifttypeiafsnit"/>
    <w:link w:val="Brdtekst2"/>
    <w:uiPriority w:val="99"/>
    <w:semiHidden/>
    <w:rsid w:val="00290606"/>
    <w:rPr>
      <w:rFonts w:ascii="Times" w:hAnsi="Times"/>
      <w:kern w:val="1"/>
      <w:sz w:val="24"/>
      <w:szCs w:val="20"/>
      <w:lang w:eastAsia="ar-SA"/>
    </w:rPr>
  </w:style>
  <w:style w:type="paragraph" w:customStyle="1" w:styleId="Level1">
    <w:name w:val="Level 1"/>
    <w:basedOn w:val="Normal"/>
    <w:uiPriority w:val="99"/>
    <w:rsid w:val="00471EFF"/>
    <w:pPr>
      <w:ind w:left="709" w:hanging="709"/>
    </w:pPr>
    <w:rPr>
      <w:rFonts w:ascii="Times New Roman" w:hAnsi="Times New Roman"/>
      <w:sz w:val="20"/>
      <w:szCs w:val="24"/>
      <w:lang w:val="en-US"/>
    </w:rPr>
  </w:style>
  <w:style w:type="paragraph" w:customStyle="1" w:styleId="Level2">
    <w:name w:val="Level 2"/>
    <w:basedOn w:val="Normal"/>
    <w:uiPriority w:val="99"/>
    <w:rsid w:val="00471EFF"/>
    <w:pPr>
      <w:ind w:left="1417" w:hanging="708"/>
    </w:pPr>
    <w:rPr>
      <w:rFonts w:ascii="Times New Roman" w:hAnsi="Times New Roman"/>
      <w:sz w:val="20"/>
      <w:szCs w:val="24"/>
      <w:lang w:val="en-US"/>
    </w:rPr>
  </w:style>
  <w:style w:type="paragraph" w:styleId="Brdtekst3">
    <w:name w:val="Body Text 3"/>
    <w:basedOn w:val="Normal"/>
    <w:link w:val="Brdtekst3Tegn"/>
    <w:uiPriority w:val="99"/>
    <w:rsid w:val="00471EFF"/>
    <w:pPr>
      <w:tabs>
        <w:tab w:val="left" w:pos="-907"/>
        <w:tab w:val="left" w:pos="0"/>
        <w:tab w:val="left" w:pos="283"/>
        <w:tab w:val="left" w:pos="453"/>
        <w:tab w:val="left" w:pos="680"/>
        <w:tab w:val="left" w:pos="850"/>
        <w:tab w:val="left" w:pos="1132"/>
        <w:tab w:val="left" w:pos="1417"/>
        <w:tab w:val="left" w:pos="1701"/>
        <w:tab w:val="left" w:pos="2552"/>
        <w:tab w:val="left" w:pos="3402"/>
        <w:tab w:val="left" w:pos="4252"/>
        <w:tab w:val="left" w:pos="5102"/>
        <w:tab w:val="left" w:pos="5952"/>
        <w:tab w:val="left" w:pos="6802"/>
      </w:tabs>
      <w:ind w:right="2268"/>
      <w:jc w:val="both"/>
    </w:pPr>
    <w:rPr>
      <w:sz w:val="20"/>
    </w:rPr>
  </w:style>
  <w:style w:type="character" w:customStyle="1" w:styleId="Brdtekst3Tegn">
    <w:name w:val="Brødtekst 3 Tegn"/>
    <w:basedOn w:val="Standardskrifttypeiafsnit"/>
    <w:link w:val="Brdtekst3"/>
    <w:uiPriority w:val="99"/>
    <w:semiHidden/>
    <w:rsid w:val="00290606"/>
    <w:rPr>
      <w:rFonts w:ascii="Times" w:hAnsi="Times"/>
      <w:kern w:val="1"/>
      <w:sz w:val="16"/>
      <w:szCs w:val="16"/>
      <w:lang w:eastAsia="ar-SA"/>
    </w:rPr>
  </w:style>
  <w:style w:type="paragraph" w:styleId="Sidehoved">
    <w:name w:val="header"/>
    <w:basedOn w:val="Normal"/>
    <w:link w:val="SidehovedTegn"/>
    <w:uiPriority w:val="99"/>
    <w:rsid w:val="00471EFF"/>
    <w:pPr>
      <w:suppressLineNumbers/>
      <w:tabs>
        <w:tab w:val="center" w:pos="4819"/>
        <w:tab w:val="right" w:pos="9638"/>
      </w:tabs>
    </w:pPr>
  </w:style>
  <w:style w:type="character" w:customStyle="1" w:styleId="SidehovedTegn">
    <w:name w:val="Sidehoved Tegn"/>
    <w:basedOn w:val="Standardskrifttypeiafsnit"/>
    <w:link w:val="Sidehoved"/>
    <w:uiPriority w:val="99"/>
    <w:semiHidden/>
    <w:rsid w:val="00290606"/>
    <w:rPr>
      <w:rFonts w:ascii="Times" w:hAnsi="Times"/>
      <w:kern w:val="1"/>
      <w:sz w:val="24"/>
      <w:szCs w:val="20"/>
      <w:lang w:eastAsia="ar-SA"/>
    </w:rPr>
  </w:style>
  <w:style w:type="paragraph" w:styleId="Markeringsbobletekst">
    <w:name w:val="Balloon Text"/>
    <w:basedOn w:val="Normal"/>
    <w:link w:val="MarkeringsbobletekstTegn"/>
    <w:uiPriority w:val="99"/>
    <w:rsid w:val="00471E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0606"/>
    <w:rPr>
      <w:kern w:val="1"/>
      <w:sz w:val="0"/>
      <w:szCs w:val="0"/>
      <w:lang w:eastAsia="ar-SA"/>
    </w:rPr>
  </w:style>
  <w:style w:type="paragraph" w:customStyle="1" w:styleId="Kommentartekst1">
    <w:name w:val="Kommentartekst1"/>
    <w:basedOn w:val="Normal"/>
    <w:uiPriority w:val="99"/>
    <w:rsid w:val="00471EFF"/>
    <w:rPr>
      <w:sz w:val="20"/>
    </w:rPr>
  </w:style>
  <w:style w:type="paragraph" w:customStyle="1" w:styleId="Kommentaremne1">
    <w:name w:val="Kommentaremne1"/>
    <w:uiPriority w:val="99"/>
    <w:rsid w:val="00471EFF"/>
    <w:pPr>
      <w:widowControl w:val="0"/>
      <w:suppressAutoHyphens/>
    </w:pPr>
    <w:rPr>
      <w:rFonts w:ascii="Times" w:hAnsi="Times"/>
      <w:b/>
      <w:bCs/>
      <w:kern w:val="1"/>
      <w:lang w:eastAsia="ar-SA"/>
    </w:rPr>
  </w:style>
  <w:style w:type="paragraph" w:customStyle="1" w:styleId="Framecontents">
    <w:name w:val="Frame contents"/>
    <w:basedOn w:val="Brdtekst"/>
    <w:uiPriority w:val="99"/>
    <w:rsid w:val="00471EFF"/>
  </w:style>
  <w:style w:type="character" w:styleId="Kommentarhenvisning">
    <w:name w:val="annotation reference"/>
    <w:basedOn w:val="Standardskrifttypeiafsnit"/>
    <w:uiPriority w:val="99"/>
    <w:rsid w:val="00471EFF"/>
    <w:rPr>
      <w:rFonts w:cs="Times New Roman"/>
      <w:sz w:val="16"/>
      <w:szCs w:val="16"/>
    </w:rPr>
  </w:style>
  <w:style w:type="paragraph" w:styleId="Kommentartekst">
    <w:name w:val="annotation text"/>
    <w:basedOn w:val="Normal"/>
    <w:link w:val="KommentartekstTegn"/>
    <w:uiPriority w:val="99"/>
    <w:rsid w:val="00471EFF"/>
    <w:rPr>
      <w:sz w:val="20"/>
    </w:rPr>
  </w:style>
  <w:style w:type="character" w:customStyle="1" w:styleId="KommentartekstTegn">
    <w:name w:val="Kommentartekst Tegn"/>
    <w:basedOn w:val="Standardskrifttypeiafsnit"/>
    <w:link w:val="Kommentartekst"/>
    <w:uiPriority w:val="99"/>
    <w:semiHidden/>
    <w:rsid w:val="00290606"/>
    <w:rPr>
      <w:rFonts w:ascii="Times" w:hAnsi="Times"/>
      <w:kern w:val="1"/>
      <w:sz w:val="20"/>
      <w:szCs w:val="20"/>
      <w:lang w:eastAsia="ar-SA"/>
    </w:rPr>
  </w:style>
  <w:style w:type="paragraph" w:customStyle="1" w:styleId="Style1">
    <w:name w:val="Style1"/>
    <w:basedOn w:val="Brdtekst"/>
    <w:uiPriority w:val="99"/>
    <w:rsid w:val="00491097"/>
    <w:pPr>
      <w:tabs>
        <w:tab w:val="left" w:pos="1415"/>
      </w:tabs>
      <w:spacing w:after="120" w:line="360" w:lineRule="auto"/>
      <w:ind w:left="706" w:hanging="705"/>
      <w:jc w:val="left"/>
    </w:pPr>
    <w:rPr>
      <w:rFonts w:ascii="Arial" w:hAnsi="Arial"/>
      <w:color w:val="auto"/>
      <w:lang w:val="en-GB"/>
    </w:rPr>
  </w:style>
  <w:style w:type="character" w:styleId="Sidetal">
    <w:name w:val="page number"/>
    <w:basedOn w:val="Standardskrifttypeiafsnit"/>
    <w:uiPriority w:val="99"/>
    <w:rsid w:val="004910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713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7FEA-9450-4801-B678-28146D02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4311</Words>
  <Characters>22153</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Indhold</vt:lpstr>
      <vt:lpstr>Indhold</vt:lpstr>
    </vt:vector>
  </TitlesOfParts>
  <Company>TOSHIBA</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dc:title>
  <dc:creator>GS</dc:creator>
  <cp:lastModifiedBy>gitta </cp:lastModifiedBy>
  <cp:revision>2</cp:revision>
  <cp:lastPrinted>2012-10-31T12:32:00Z</cp:lastPrinted>
  <dcterms:created xsi:type="dcterms:W3CDTF">2012-10-31T12:46:00Z</dcterms:created>
  <dcterms:modified xsi:type="dcterms:W3CDTF">2012-10-31T12:46:00Z</dcterms:modified>
</cp:coreProperties>
</file>