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533" w:rsidRPr="00724BC7" w:rsidRDefault="00724BC7" w:rsidP="00724BC7">
      <w:pPr>
        <w:rPr>
          <w:rFonts w:ascii="Arial" w:hAnsi="Arial" w:cs="Arial"/>
          <w:sz w:val="16"/>
          <w:szCs w:val="16"/>
          <w:lang w:val="en-US"/>
        </w:rPr>
      </w:pPr>
      <w:r w:rsidRPr="00724BC7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18B09EDA" wp14:editId="4ACADAB3">
            <wp:simplePos x="0" y="0"/>
            <wp:positionH relativeFrom="column">
              <wp:posOffset>4959985</wp:posOffset>
            </wp:positionH>
            <wp:positionV relativeFrom="paragraph">
              <wp:posOffset>-133350</wp:posOffset>
            </wp:positionV>
            <wp:extent cx="1464310" cy="390525"/>
            <wp:effectExtent l="0" t="0" r="2540" b="9525"/>
            <wp:wrapTight wrapText="bothSides">
              <wp:wrapPolygon edited="0">
                <wp:start x="17984" y="0"/>
                <wp:lineTo x="0" y="1054"/>
                <wp:lineTo x="0" y="21073"/>
                <wp:lineTo x="18546" y="21073"/>
                <wp:lineTo x="19108" y="16859"/>
                <wp:lineTo x="21356" y="14751"/>
                <wp:lineTo x="21356" y="11590"/>
                <wp:lineTo x="19951" y="0"/>
                <wp:lineTo x="17984" y="0"/>
              </wp:wrapPolygon>
            </wp:wrapTight>
            <wp:docPr id="2" name="Billede 2" descr="C:\Users\lesk\Desktop\SDU logo package\SDU logo package\OFFICE + WEB LOGOS (png+jpg)\SDU_BLACK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sk\Desktop\SDU logo package\SDU logo package\OFFICE + WEB LOGOS (png+jpg)\SDU_BLACK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533" w:rsidRPr="00724BC7">
        <w:rPr>
          <w:rFonts w:ascii="Arial" w:hAnsi="Arial" w:cs="Arial"/>
        </w:rPr>
        <w:tab/>
      </w:r>
      <w:r w:rsidR="00B27533" w:rsidRPr="00724BC7">
        <w:rPr>
          <w:rFonts w:ascii="Arial" w:hAnsi="Arial" w:cs="Arial"/>
        </w:rPr>
        <w:tab/>
      </w:r>
      <w:r w:rsidR="00B27533" w:rsidRPr="00724BC7">
        <w:rPr>
          <w:rFonts w:ascii="Arial" w:hAnsi="Arial" w:cs="Arial"/>
        </w:rPr>
        <w:tab/>
      </w:r>
      <w:r w:rsidR="00B27533" w:rsidRPr="00724BC7">
        <w:rPr>
          <w:rFonts w:ascii="Arial" w:hAnsi="Arial" w:cs="Arial"/>
        </w:rPr>
        <w:tab/>
      </w:r>
    </w:p>
    <w:p w:rsidR="00724BC7" w:rsidRPr="00724BC7" w:rsidRDefault="00724BC7" w:rsidP="002A0181">
      <w:pPr>
        <w:rPr>
          <w:rFonts w:ascii="Arial" w:hAnsi="Arial" w:cs="Arial"/>
          <w:b/>
          <w:sz w:val="40"/>
          <w:szCs w:val="32"/>
          <w:lang w:val="en-US"/>
        </w:rPr>
      </w:pPr>
    </w:p>
    <w:p w:rsidR="002A0181" w:rsidRPr="00724BC7" w:rsidRDefault="00B41935" w:rsidP="002A0181">
      <w:pPr>
        <w:rPr>
          <w:rFonts w:ascii="Arial" w:hAnsi="Arial" w:cs="Arial"/>
          <w:b/>
          <w:lang w:val="en-US"/>
        </w:rPr>
      </w:pPr>
      <w:r w:rsidRPr="00724BC7">
        <w:rPr>
          <w:rFonts w:ascii="Arial" w:hAnsi="Arial" w:cs="Arial"/>
          <w:b/>
          <w:sz w:val="40"/>
          <w:szCs w:val="32"/>
          <w:lang w:val="en-US"/>
        </w:rPr>
        <w:t>Extension of the enrolment</w:t>
      </w:r>
      <w:r w:rsidR="000E1C9B">
        <w:rPr>
          <w:rFonts w:ascii="Arial" w:hAnsi="Arial" w:cs="Arial"/>
          <w:b/>
        </w:rPr>
        <w:pict>
          <v:rect id="_x0000_i1025" style="width:0;height:1.5pt" o:hralign="center" o:hrstd="t" o:hr="t" fillcolor="#aca899" stroked="f"/>
        </w:pict>
      </w:r>
    </w:p>
    <w:p w:rsidR="002F7601" w:rsidRPr="00724BC7" w:rsidRDefault="002F7601" w:rsidP="00724BC7">
      <w:pPr>
        <w:spacing w:line="360" w:lineRule="auto"/>
        <w:jc w:val="both"/>
        <w:rPr>
          <w:rFonts w:ascii="Arial" w:hAnsi="Arial" w:cs="Arial"/>
          <w:i/>
          <w:sz w:val="18"/>
          <w:szCs w:val="18"/>
          <w:lang w:val="en-US"/>
        </w:rPr>
      </w:pPr>
      <w:r w:rsidRPr="00724BC7">
        <w:rPr>
          <w:rFonts w:ascii="Arial" w:hAnsi="Arial" w:cs="Arial"/>
          <w:i/>
          <w:sz w:val="18"/>
          <w:szCs w:val="18"/>
          <w:lang w:val="en-US"/>
        </w:rPr>
        <w:t xml:space="preserve">In accordance with the Guidelines for PhD programmes at the PhD School of Business and Social Sciences PhD students must apply to the Head of PhD School for a postponement of the deadline for submitting the PhD thesis and thereby for an extension of the enrolment period if the </w:t>
      </w:r>
      <w:r w:rsidR="003621C8" w:rsidRPr="00724BC7">
        <w:rPr>
          <w:rFonts w:ascii="Arial" w:hAnsi="Arial" w:cs="Arial"/>
          <w:i/>
          <w:sz w:val="18"/>
          <w:szCs w:val="18"/>
          <w:lang w:val="en-US"/>
        </w:rPr>
        <w:t xml:space="preserve">PhD </w:t>
      </w:r>
      <w:r w:rsidRPr="00724BC7">
        <w:rPr>
          <w:rFonts w:ascii="Arial" w:hAnsi="Arial" w:cs="Arial"/>
          <w:i/>
          <w:sz w:val="18"/>
          <w:szCs w:val="18"/>
          <w:lang w:val="en-US"/>
        </w:rPr>
        <w:t>thesis has not been submitted by the expiry of the prescribed period of study. The application must contain a timetable for the remaining work on the thesis and provide an expected submission date. The application must be accompanied by a recommendation from the principal supervisor and the Head of Department.</w:t>
      </w:r>
    </w:p>
    <w:p w:rsidR="00AB3832" w:rsidRPr="00724BC7" w:rsidRDefault="00AB3832" w:rsidP="00724BC7">
      <w:pPr>
        <w:spacing w:line="360" w:lineRule="auto"/>
        <w:jc w:val="both"/>
        <w:rPr>
          <w:rFonts w:ascii="Arial" w:hAnsi="Arial" w:cs="Arial"/>
          <w:i/>
          <w:sz w:val="18"/>
          <w:szCs w:val="18"/>
          <w:lang w:val="en-US"/>
        </w:rPr>
      </w:pPr>
      <w:r w:rsidRPr="00724BC7">
        <w:rPr>
          <w:rFonts w:ascii="Arial" w:hAnsi="Arial" w:cs="Arial"/>
          <w:i/>
          <w:sz w:val="18"/>
          <w:szCs w:val="18"/>
          <w:lang w:val="en-US"/>
        </w:rPr>
        <w:t>If the Head of PhD School does not receive an application for a postponement of the deadline and thereby an extension of the enrolment period, the PhD School Secretariat will inform the PhD student that his/her enrolment will be terminated it the PhD thesis has not been submitted within six months at the latest after the expiry of the prescribed period of study.</w:t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2676"/>
        <w:gridCol w:w="2673"/>
        <w:gridCol w:w="2671"/>
        <w:gridCol w:w="2662"/>
      </w:tblGrid>
      <w:tr w:rsidR="005B16AE" w:rsidRPr="00724BC7" w:rsidTr="005B16AE">
        <w:trPr>
          <w:cantSplit/>
        </w:trPr>
        <w:tc>
          <w:tcPr>
            <w:tcW w:w="2504" w:type="pct"/>
            <w:gridSpan w:val="2"/>
            <w:tcBorders>
              <w:bottom w:val="single" w:sz="4" w:space="0" w:color="000000" w:themeColor="text1"/>
            </w:tcBorders>
          </w:tcPr>
          <w:p w:rsidR="005B16AE" w:rsidRPr="00724BC7" w:rsidRDefault="005B16AE" w:rsidP="00D16CE7">
            <w:pPr>
              <w:rPr>
                <w:rFonts w:ascii="Arial" w:hAnsi="Arial" w:cs="Arial"/>
                <w:sz w:val="20"/>
                <w:szCs w:val="20"/>
              </w:rPr>
            </w:pPr>
            <w:r w:rsidRPr="00724BC7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:rsidR="005B16AE" w:rsidRPr="00724BC7" w:rsidRDefault="00AB3E88" w:rsidP="006043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4B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24B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BC7">
              <w:rPr>
                <w:rFonts w:ascii="Arial" w:hAnsi="Arial" w:cs="Arial"/>
                <w:sz w:val="20"/>
                <w:szCs w:val="20"/>
              </w:rPr>
            </w:r>
            <w:r w:rsidRPr="00724B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 w:rsidRPr="00724B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6" w:type="pct"/>
            <w:gridSpan w:val="2"/>
            <w:tcBorders>
              <w:bottom w:val="single" w:sz="4" w:space="0" w:color="000000" w:themeColor="text1"/>
            </w:tcBorders>
          </w:tcPr>
          <w:p w:rsidR="00B41935" w:rsidRPr="00724BC7" w:rsidRDefault="00B41935" w:rsidP="00B4193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BC7">
              <w:rPr>
                <w:rFonts w:ascii="Arial" w:hAnsi="Arial" w:cs="Arial"/>
                <w:b/>
                <w:sz w:val="20"/>
                <w:szCs w:val="20"/>
                <w:lang w:val="en-US"/>
              </w:rPr>
              <w:t>Department:</w:t>
            </w:r>
            <w:r w:rsidRPr="00724BC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5B16AE" w:rsidRPr="00724BC7" w:rsidRDefault="000E1C9B" w:rsidP="00B419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Rulleliste1"/>
                  <w:enabled/>
                  <w:calcOnExit w:val="0"/>
                  <w:ddList>
                    <w:listEntry w:val="Department of..."/>
                    <w:listEntry w:val="Business and Economics"/>
                    <w:listEntry w:val="Entrepreneurship and Relationship Management"/>
                    <w:listEntry w:val="Law"/>
                    <w:listEntry w:val="Marketing and Management"/>
                    <w:listEntry w:val="Political Science and Public Management"/>
                    <w:listEntry w:val="Sociology, Enviomental and Business Economics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5B16AE" w:rsidRPr="00724BC7" w:rsidTr="005B16AE">
        <w:trPr>
          <w:cantSplit/>
        </w:trPr>
        <w:tc>
          <w:tcPr>
            <w:tcW w:w="1253" w:type="pct"/>
            <w:tcBorders>
              <w:left w:val="nil"/>
              <w:right w:val="nil"/>
            </w:tcBorders>
          </w:tcPr>
          <w:p w:rsidR="005B16AE" w:rsidRPr="00724BC7" w:rsidRDefault="005B16AE" w:rsidP="00A4643F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3747" w:type="pct"/>
            <w:gridSpan w:val="3"/>
            <w:tcBorders>
              <w:left w:val="nil"/>
              <w:right w:val="nil"/>
            </w:tcBorders>
            <w:shd w:val="clear" w:color="auto" w:fill="auto"/>
          </w:tcPr>
          <w:p w:rsidR="005B16AE" w:rsidRPr="00724BC7" w:rsidRDefault="005B16AE" w:rsidP="00A4643F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5B16AE" w:rsidRPr="000E1C9B" w:rsidTr="005B16AE">
        <w:trPr>
          <w:cantSplit/>
        </w:trPr>
        <w:tc>
          <w:tcPr>
            <w:tcW w:w="5000" w:type="pct"/>
            <w:gridSpan w:val="4"/>
            <w:shd w:val="clear" w:color="auto" w:fill="A6A6A6" w:themeFill="background1" w:themeFillShade="A6"/>
          </w:tcPr>
          <w:p w:rsidR="005B16AE" w:rsidRPr="00724BC7" w:rsidRDefault="005B16AE" w:rsidP="00A4643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24BC7">
              <w:rPr>
                <w:rFonts w:ascii="Arial" w:hAnsi="Arial" w:cs="Arial"/>
                <w:b/>
                <w:sz w:val="20"/>
                <w:szCs w:val="20"/>
                <w:lang w:val="en-US"/>
              </w:rPr>
              <w:t>Application for postponement of the deadline for submitting the thesis and exceeding the term of enrolment</w:t>
            </w:r>
          </w:p>
        </w:tc>
      </w:tr>
      <w:tr w:rsidR="005B16AE" w:rsidRPr="00724BC7" w:rsidTr="005B16AE">
        <w:trPr>
          <w:cantSplit/>
        </w:trPr>
        <w:tc>
          <w:tcPr>
            <w:tcW w:w="2504" w:type="pct"/>
            <w:gridSpan w:val="2"/>
          </w:tcPr>
          <w:p w:rsidR="005B16AE" w:rsidRPr="00724BC7" w:rsidRDefault="005B16AE" w:rsidP="00604342">
            <w:pPr>
              <w:rPr>
                <w:rFonts w:ascii="Arial" w:hAnsi="Arial" w:cs="Arial"/>
                <w:sz w:val="20"/>
                <w:szCs w:val="20"/>
              </w:rPr>
            </w:pPr>
            <w:r w:rsidRPr="00724BC7">
              <w:rPr>
                <w:rFonts w:ascii="Arial" w:hAnsi="Arial" w:cs="Arial"/>
                <w:b/>
                <w:sz w:val="20"/>
                <w:szCs w:val="20"/>
              </w:rPr>
              <w:t xml:space="preserve">From </w:t>
            </w:r>
            <w:r w:rsidRPr="00724BC7">
              <w:rPr>
                <w:rFonts w:ascii="Arial" w:hAnsi="Arial" w:cs="Arial"/>
                <w:b/>
                <w:i/>
                <w:sz w:val="20"/>
                <w:szCs w:val="20"/>
              </w:rPr>
              <w:t>(Date):</w:t>
            </w:r>
            <w:r w:rsidRPr="00724B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B16AE" w:rsidRPr="00724BC7" w:rsidRDefault="00AB3E88" w:rsidP="006043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4B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24B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BC7">
              <w:rPr>
                <w:rFonts w:ascii="Arial" w:hAnsi="Arial" w:cs="Arial"/>
                <w:sz w:val="20"/>
                <w:szCs w:val="20"/>
              </w:rPr>
            </w:r>
            <w:r w:rsidRPr="00724B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6" w:type="pct"/>
            <w:gridSpan w:val="2"/>
          </w:tcPr>
          <w:p w:rsidR="005B16AE" w:rsidRPr="00724BC7" w:rsidRDefault="005B16AE" w:rsidP="00604342">
            <w:pPr>
              <w:rPr>
                <w:rFonts w:ascii="Arial" w:hAnsi="Arial" w:cs="Arial"/>
                <w:sz w:val="20"/>
                <w:szCs w:val="20"/>
              </w:rPr>
            </w:pPr>
            <w:r w:rsidRPr="00724BC7">
              <w:rPr>
                <w:rFonts w:ascii="Arial" w:hAnsi="Arial" w:cs="Arial"/>
                <w:b/>
                <w:sz w:val="20"/>
                <w:szCs w:val="20"/>
              </w:rPr>
              <w:t xml:space="preserve">To </w:t>
            </w:r>
            <w:r w:rsidRPr="00724BC7">
              <w:rPr>
                <w:rFonts w:ascii="Arial" w:hAnsi="Arial" w:cs="Arial"/>
                <w:b/>
                <w:i/>
                <w:sz w:val="20"/>
                <w:szCs w:val="20"/>
              </w:rPr>
              <w:t>(Date):</w:t>
            </w:r>
            <w:r w:rsidRPr="00724B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B16AE" w:rsidRPr="00724BC7" w:rsidRDefault="00AB3E88" w:rsidP="0060434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24B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24B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BC7">
              <w:rPr>
                <w:rFonts w:ascii="Arial" w:hAnsi="Arial" w:cs="Arial"/>
                <w:sz w:val="20"/>
                <w:szCs w:val="20"/>
              </w:rPr>
            </w:r>
            <w:r w:rsidRPr="00724B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B16AE" w:rsidRPr="000E1C9B" w:rsidTr="005B16AE">
        <w:trPr>
          <w:cantSplit/>
        </w:trPr>
        <w:tc>
          <w:tcPr>
            <w:tcW w:w="2504" w:type="pct"/>
            <w:gridSpan w:val="2"/>
            <w:tcBorders>
              <w:bottom w:val="single" w:sz="4" w:space="0" w:color="000000" w:themeColor="text1"/>
            </w:tcBorders>
          </w:tcPr>
          <w:p w:rsidR="005B16AE" w:rsidRPr="00724BC7" w:rsidRDefault="005B16AE" w:rsidP="00604342">
            <w:pPr>
              <w:rPr>
                <w:rFonts w:ascii="Arial" w:hAnsi="Arial" w:cs="Arial"/>
                <w:sz w:val="20"/>
                <w:szCs w:val="20"/>
              </w:rPr>
            </w:pPr>
            <w:r w:rsidRPr="00724BC7">
              <w:rPr>
                <w:rFonts w:ascii="Arial" w:hAnsi="Arial" w:cs="Arial"/>
                <w:b/>
                <w:sz w:val="20"/>
                <w:szCs w:val="20"/>
              </w:rPr>
              <w:t xml:space="preserve">Expected submission date: </w:t>
            </w:r>
          </w:p>
          <w:p w:rsidR="005B16AE" w:rsidRPr="00724BC7" w:rsidRDefault="00AB3E88" w:rsidP="0099205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24B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24B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BC7">
              <w:rPr>
                <w:rFonts w:ascii="Arial" w:hAnsi="Arial" w:cs="Arial"/>
                <w:sz w:val="20"/>
                <w:szCs w:val="20"/>
              </w:rPr>
            </w:r>
            <w:r w:rsidRPr="00724B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6" w:type="pct"/>
            <w:gridSpan w:val="2"/>
            <w:tcBorders>
              <w:bottom w:val="single" w:sz="4" w:space="0" w:color="000000" w:themeColor="text1"/>
            </w:tcBorders>
          </w:tcPr>
          <w:p w:rsidR="005B16AE" w:rsidRPr="00724BC7" w:rsidRDefault="005B16AE" w:rsidP="00AB3E88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724BC7">
              <w:rPr>
                <w:rFonts w:ascii="Arial" w:hAnsi="Arial" w:cs="Arial"/>
                <w:b/>
                <w:sz w:val="20"/>
                <w:szCs w:val="20"/>
                <w:lang w:val="en-US"/>
              </w:rPr>
              <w:t>Did you earlier apply for an extension of the enrolment period</w:t>
            </w:r>
            <w:r w:rsidRPr="00724BC7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:</w:t>
            </w:r>
            <w:r w:rsidRPr="00724BC7">
              <w:rPr>
                <w:rFonts w:ascii="Arial" w:hAnsi="Arial" w:cs="Arial"/>
                <w:i/>
                <w:sz w:val="20"/>
                <w:szCs w:val="20"/>
                <w:lang w:val="en-US"/>
              </w:rPr>
              <w:br/>
            </w:r>
            <w:r w:rsidR="00AB3E88" w:rsidRPr="00724BC7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Rulleliste1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bookmarkStart w:id="1" w:name="Rulleliste1"/>
            <w:r w:rsidR="00AB3E88" w:rsidRPr="00724BC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FORMDROPDOWN </w:instrText>
            </w:r>
            <w:r w:rsidR="000E1C9B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0E1C9B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AB3E88" w:rsidRPr="00724BC7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1"/>
          </w:p>
        </w:tc>
      </w:tr>
      <w:tr w:rsidR="005B16AE" w:rsidRPr="000E1C9B" w:rsidTr="005B16AE">
        <w:trPr>
          <w:cantSplit/>
        </w:trPr>
        <w:tc>
          <w:tcPr>
            <w:tcW w:w="1253" w:type="pct"/>
            <w:tcBorders>
              <w:left w:val="nil"/>
              <w:right w:val="nil"/>
            </w:tcBorders>
          </w:tcPr>
          <w:p w:rsidR="005B16AE" w:rsidRPr="00724BC7" w:rsidRDefault="005B16AE" w:rsidP="00D16CE7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747" w:type="pct"/>
            <w:gridSpan w:val="3"/>
            <w:tcBorders>
              <w:left w:val="nil"/>
              <w:right w:val="nil"/>
            </w:tcBorders>
            <w:shd w:val="clear" w:color="auto" w:fill="auto"/>
          </w:tcPr>
          <w:p w:rsidR="005B16AE" w:rsidRPr="00724BC7" w:rsidRDefault="005B16AE" w:rsidP="00D16CE7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5B16AE" w:rsidRPr="000E1C9B" w:rsidTr="005B16AE">
        <w:trPr>
          <w:cantSplit/>
        </w:trPr>
        <w:tc>
          <w:tcPr>
            <w:tcW w:w="5000" w:type="pct"/>
            <w:gridSpan w:val="4"/>
            <w:shd w:val="clear" w:color="auto" w:fill="A6A6A6" w:themeFill="background1" w:themeFillShade="A6"/>
          </w:tcPr>
          <w:p w:rsidR="005B16AE" w:rsidRPr="00724BC7" w:rsidRDefault="005B16AE" w:rsidP="00D16CE7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24BC7">
              <w:rPr>
                <w:rFonts w:ascii="Arial" w:hAnsi="Arial" w:cs="Arial"/>
                <w:b/>
                <w:sz w:val="20"/>
                <w:szCs w:val="20"/>
                <w:lang w:val="en-US"/>
              </w:rPr>
              <w:t>Please state the reason for applying for postponement of the deadline for submitting the PhD thesis</w:t>
            </w:r>
          </w:p>
        </w:tc>
      </w:tr>
      <w:tr w:rsidR="005B16AE" w:rsidRPr="00724BC7" w:rsidTr="005B16AE">
        <w:trPr>
          <w:cantSplit/>
        </w:trPr>
        <w:tc>
          <w:tcPr>
            <w:tcW w:w="5000" w:type="pct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16AE" w:rsidRPr="00724BC7" w:rsidRDefault="00AB3E88" w:rsidP="009920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B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24B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BC7">
              <w:rPr>
                <w:rFonts w:ascii="Arial" w:hAnsi="Arial" w:cs="Arial"/>
                <w:sz w:val="20"/>
                <w:szCs w:val="20"/>
              </w:rPr>
            </w:r>
            <w:r w:rsidRPr="00724B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B16AE" w:rsidRPr="00724BC7" w:rsidTr="005B16AE">
        <w:trPr>
          <w:cantSplit/>
        </w:trPr>
        <w:tc>
          <w:tcPr>
            <w:tcW w:w="1253" w:type="pct"/>
            <w:tcBorders>
              <w:left w:val="nil"/>
              <w:right w:val="nil"/>
            </w:tcBorders>
          </w:tcPr>
          <w:p w:rsidR="005B16AE" w:rsidRPr="00724BC7" w:rsidRDefault="005B16AE" w:rsidP="00D16CE7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747" w:type="pct"/>
            <w:gridSpan w:val="3"/>
            <w:tcBorders>
              <w:left w:val="nil"/>
              <w:right w:val="nil"/>
            </w:tcBorders>
            <w:shd w:val="clear" w:color="auto" w:fill="auto"/>
          </w:tcPr>
          <w:p w:rsidR="005B16AE" w:rsidRPr="00724BC7" w:rsidRDefault="005B16AE" w:rsidP="00D16CE7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5B16AE" w:rsidRPr="000E1C9B" w:rsidTr="005B16AE">
        <w:trPr>
          <w:cantSplit/>
        </w:trPr>
        <w:tc>
          <w:tcPr>
            <w:tcW w:w="5000" w:type="pct"/>
            <w:gridSpan w:val="4"/>
            <w:shd w:val="clear" w:color="auto" w:fill="A6A6A6" w:themeFill="background1" w:themeFillShade="A6"/>
          </w:tcPr>
          <w:p w:rsidR="005B16AE" w:rsidRPr="00724BC7" w:rsidRDefault="005B16AE" w:rsidP="00D16CE7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24BC7">
              <w:rPr>
                <w:rFonts w:ascii="Arial" w:hAnsi="Arial" w:cs="Arial"/>
                <w:b/>
                <w:sz w:val="20"/>
                <w:szCs w:val="20"/>
                <w:lang w:val="en-US"/>
              </w:rPr>
              <w:t>Timetable for the remaining work on the PhD thesis</w:t>
            </w:r>
          </w:p>
        </w:tc>
      </w:tr>
      <w:tr w:rsidR="005B16AE" w:rsidRPr="00724BC7" w:rsidTr="005B16AE">
        <w:trPr>
          <w:cantSplit/>
        </w:trPr>
        <w:tc>
          <w:tcPr>
            <w:tcW w:w="5000" w:type="pct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16AE" w:rsidRPr="00724BC7" w:rsidRDefault="00AB3E88" w:rsidP="009920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B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24B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BC7">
              <w:rPr>
                <w:rFonts w:ascii="Arial" w:hAnsi="Arial" w:cs="Arial"/>
                <w:sz w:val="20"/>
                <w:szCs w:val="20"/>
              </w:rPr>
            </w:r>
            <w:r w:rsidRPr="00724B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B16AE" w:rsidRPr="00724BC7" w:rsidTr="005B16AE">
        <w:trPr>
          <w:cantSplit/>
        </w:trPr>
        <w:tc>
          <w:tcPr>
            <w:tcW w:w="1253" w:type="pct"/>
            <w:tcBorders>
              <w:left w:val="nil"/>
              <w:right w:val="nil"/>
            </w:tcBorders>
          </w:tcPr>
          <w:p w:rsidR="005B16AE" w:rsidRPr="00724BC7" w:rsidRDefault="005B16AE" w:rsidP="00D16CE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747" w:type="pct"/>
            <w:gridSpan w:val="3"/>
            <w:tcBorders>
              <w:left w:val="nil"/>
              <w:right w:val="nil"/>
            </w:tcBorders>
            <w:shd w:val="clear" w:color="auto" w:fill="auto"/>
          </w:tcPr>
          <w:p w:rsidR="005B16AE" w:rsidRPr="00724BC7" w:rsidRDefault="005B16AE" w:rsidP="00D16CE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5B16AE" w:rsidRPr="000E1C9B" w:rsidTr="005B16AE">
        <w:trPr>
          <w:cantSplit/>
        </w:trPr>
        <w:tc>
          <w:tcPr>
            <w:tcW w:w="5000" w:type="pct"/>
            <w:gridSpan w:val="4"/>
            <w:shd w:val="clear" w:color="auto" w:fill="A6A6A6" w:themeFill="background1" w:themeFillShade="A6"/>
          </w:tcPr>
          <w:p w:rsidR="005B16AE" w:rsidRPr="00724BC7" w:rsidRDefault="005B16AE" w:rsidP="00D16CE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24BC7">
              <w:rPr>
                <w:rFonts w:ascii="Arial" w:hAnsi="Arial" w:cs="Arial"/>
                <w:b/>
                <w:sz w:val="20"/>
                <w:szCs w:val="20"/>
                <w:lang w:val="en-US"/>
              </w:rPr>
              <w:t>Signatures</w:t>
            </w:r>
          </w:p>
          <w:p w:rsidR="005B16AE" w:rsidRPr="00724BC7" w:rsidRDefault="005B16AE" w:rsidP="00B4193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24BC7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(The Head of Department and the principal supervisor recommend a postponement of the deadline for submitting the PhD thesis and thereby for an extension of the enrolment period)</w:t>
            </w:r>
          </w:p>
        </w:tc>
      </w:tr>
      <w:tr w:rsidR="005B16AE" w:rsidRPr="00724BC7" w:rsidTr="005B16AE">
        <w:trPr>
          <w:cantSplit/>
        </w:trPr>
        <w:tc>
          <w:tcPr>
            <w:tcW w:w="1253" w:type="pct"/>
            <w:shd w:val="clear" w:color="auto" w:fill="FFFFFF" w:themeFill="background1"/>
          </w:tcPr>
          <w:p w:rsidR="005B16AE" w:rsidRPr="00724BC7" w:rsidRDefault="005B16AE" w:rsidP="00D16C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51" w:type="pct"/>
            <w:shd w:val="clear" w:color="auto" w:fill="FFFFFF" w:themeFill="background1"/>
          </w:tcPr>
          <w:p w:rsidR="005B16AE" w:rsidRPr="00724BC7" w:rsidRDefault="005B16AE" w:rsidP="00D16C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4BC7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1250" w:type="pct"/>
            <w:shd w:val="clear" w:color="auto" w:fill="FFFFFF" w:themeFill="background1"/>
          </w:tcPr>
          <w:p w:rsidR="005B16AE" w:rsidRPr="00724BC7" w:rsidRDefault="005B16AE" w:rsidP="009920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4BC7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1246" w:type="pct"/>
            <w:shd w:val="clear" w:color="auto" w:fill="FFFFFF" w:themeFill="background1"/>
          </w:tcPr>
          <w:p w:rsidR="005B16AE" w:rsidRPr="00724BC7" w:rsidRDefault="005B16AE" w:rsidP="009920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4BC7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</w:tr>
      <w:tr w:rsidR="00AB3E88" w:rsidRPr="00724BC7" w:rsidTr="005B16AE">
        <w:trPr>
          <w:cantSplit/>
        </w:trPr>
        <w:tc>
          <w:tcPr>
            <w:tcW w:w="1253" w:type="pct"/>
            <w:shd w:val="clear" w:color="auto" w:fill="FFFFFF" w:themeFill="background1"/>
          </w:tcPr>
          <w:p w:rsidR="00AB3E88" w:rsidRPr="00724BC7" w:rsidRDefault="00AB3E88" w:rsidP="009920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4BC7">
              <w:rPr>
                <w:rFonts w:ascii="Arial" w:hAnsi="Arial" w:cs="Arial"/>
                <w:b/>
                <w:sz w:val="20"/>
                <w:szCs w:val="20"/>
              </w:rPr>
              <w:t>Head of Department:</w:t>
            </w:r>
          </w:p>
        </w:tc>
        <w:tc>
          <w:tcPr>
            <w:tcW w:w="1251" w:type="pct"/>
            <w:shd w:val="clear" w:color="auto" w:fill="FFFFFF" w:themeFill="background1"/>
          </w:tcPr>
          <w:p w:rsidR="00AB3E88" w:rsidRPr="00724BC7" w:rsidRDefault="00AB3E88">
            <w:pPr>
              <w:rPr>
                <w:rFonts w:ascii="Arial" w:hAnsi="Arial" w:cs="Arial"/>
                <w:sz w:val="20"/>
                <w:szCs w:val="20"/>
              </w:rPr>
            </w:pPr>
            <w:r w:rsidRPr="00724B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24B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BC7">
              <w:rPr>
                <w:rFonts w:ascii="Arial" w:hAnsi="Arial" w:cs="Arial"/>
                <w:sz w:val="20"/>
                <w:szCs w:val="20"/>
              </w:rPr>
            </w:r>
            <w:r w:rsidRPr="00724B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shd w:val="clear" w:color="auto" w:fill="FFFFFF" w:themeFill="background1"/>
          </w:tcPr>
          <w:p w:rsidR="00AB3E88" w:rsidRPr="00724BC7" w:rsidRDefault="00AB3E88">
            <w:pPr>
              <w:rPr>
                <w:rFonts w:ascii="Arial" w:hAnsi="Arial" w:cs="Arial"/>
                <w:sz w:val="20"/>
                <w:szCs w:val="20"/>
              </w:rPr>
            </w:pPr>
            <w:r w:rsidRPr="00724B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24B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BC7">
              <w:rPr>
                <w:rFonts w:ascii="Arial" w:hAnsi="Arial" w:cs="Arial"/>
                <w:sz w:val="20"/>
                <w:szCs w:val="20"/>
              </w:rPr>
            </w:r>
            <w:r w:rsidRPr="00724B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6" w:type="pct"/>
            <w:shd w:val="clear" w:color="auto" w:fill="FFFFFF" w:themeFill="background1"/>
          </w:tcPr>
          <w:p w:rsidR="00AB3E88" w:rsidRPr="00724BC7" w:rsidRDefault="00AB3E88" w:rsidP="00D16C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3E88" w:rsidRPr="00724BC7" w:rsidTr="005B16AE">
        <w:trPr>
          <w:cantSplit/>
        </w:trPr>
        <w:tc>
          <w:tcPr>
            <w:tcW w:w="1253" w:type="pct"/>
            <w:shd w:val="clear" w:color="auto" w:fill="FFFFFF" w:themeFill="background1"/>
          </w:tcPr>
          <w:p w:rsidR="00AB3E88" w:rsidRPr="00724BC7" w:rsidRDefault="00AB3E88" w:rsidP="009920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4BC7">
              <w:rPr>
                <w:rFonts w:ascii="Arial" w:hAnsi="Arial" w:cs="Arial"/>
                <w:b/>
                <w:sz w:val="20"/>
                <w:szCs w:val="20"/>
              </w:rPr>
              <w:t>Principal supervisor:</w:t>
            </w:r>
          </w:p>
        </w:tc>
        <w:tc>
          <w:tcPr>
            <w:tcW w:w="1251" w:type="pct"/>
            <w:shd w:val="clear" w:color="auto" w:fill="FFFFFF" w:themeFill="background1"/>
          </w:tcPr>
          <w:p w:rsidR="00AB3E88" w:rsidRPr="00724BC7" w:rsidRDefault="00AB3E88">
            <w:pPr>
              <w:rPr>
                <w:rFonts w:ascii="Arial" w:hAnsi="Arial" w:cs="Arial"/>
                <w:sz w:val="20"/>
                <w:szCs w:val="20"/>
              </w:rPr>
            </w:pPr>
            <w:r w:rsidRPr="00724B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24B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BC7">
              <w:rPr>
                <w:rFonts w:ascii="Arial" w:hAnsi="Arial" w:cs="Arial"/>
                <w:sz w:val="20"/>
                <w:szCs w:val="20"/>
              </w:rPr>
            </w:r>
            <w:r w:rsidRPr="00724B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shd w:val="clear" w:color="auto" w:fill="FFFFFF" w:themeFill="background1"/>
          </w:tcPr>
          <w:p w:rsidR="00AB3E88" w:rsidRPr="00724BC7" w:rsidRDefault="00AB3E88">
            <w:pPr>
              <w:rPr>
                <w:rFonts w:ascii="Arial" w:hAnsi="Arial" w:cs="Arial"/>
                <w:sz w:val="20"/>
                <w:szCs w:val="20"/>
              </w:rPr>
            </w:pPr>
            <w:r w:rsidRPr="00724B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24B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BC7">
              <w:rPr>
                <w:rFonts w:ascii="Arial" w:hAnsi="Arial" w:cs="Arial"/>
                <w:sz w:val="20"/>
                <w:szCs w:val="20"/>
              </w:rPr>
            </w:r>
            <w:r w:rsidRPr="00724B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6" w:type="pct"/>
            <w:shd w:val="clear" w:color="auto" w:fill="FFFFFF" w:themeFill="background1"/>
          </w:tcPr>
          <w:p w:rsidR="00AB3E88" w:rsidRPr="00724BC7" w:rsidRDefault="00AB3E88" w:rsidP="00D16C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3E88" w:rsidRPr="00724BC7" w:rsidTr="005B16AE">
        <w:trPr>
          <w:cantSplit/>
        </w:trPr>
        <w:tc>
          <w:tcPr>
            <w:tcW w:w="1253" w:type="pct"/>
            <w:shd w:val="clear" w:color="auto" w:fill="FFFFFF" w:themeFill="background1"/>
          </w:tcPr>
          <w:p w:rsidR="00AB3E88" w:rsidRPr="00724BC7" w:rsidRDefault="00AB3E88" w:rsidP="009920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4BC7">
              <w:rPr>
                <w:rFonts w:ascii="Arial" w:hAnsi="Arial" w:cs="Arial"/>
                <w:b/>
                <w:sz w:val="20"/>
                <w:szCs w:val="20"/>
              </w:rPr>
              <w:t>PhD Student:</w:t>
            </w:r>
          </w:p>
        </w:tc>
        <w:tc>
          <w:tcPr>
            <w:tcW w:w="1251" w:type="pct"/>
            <w:shd w:val="clear" w:color="auto" w:fill="FFFFFF" w:themeFill="background1"/>
          </w:tcPr>
          <w:p w:rsidR="00AB3E88" w:rsidRPr="00724BC7" w:rsidRDefault="00AB3E88">
            <w:pPr>
              <w:rPr>
                <w:rFonts w:ascii="Arial" w:hAnsi="Arial" w:cs="Arial"/>
                <w:sz w:val="20"/>
                <w:szCs w:val="20"/>
              </w:rPr>
            </w:pPr>
            <w:r w:rsidRPr="00724B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24B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BC7">
              <w:rPr>
                <w:rFonts w:ascii="Arial" w:hAnsi="Arial" w:cs="Arial"/>
                <w:sz w:val="20"/>
                <w:szCs w:val="20"/>
              </w:rPr>
            </w:r>
            <w:r w:rsidRPr="00724B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shd w:val="clear" w:color="auto" w:fill="FFFFFF" w:themeFill="background1"/>
          </w:tcPr>
          <w:p w:rsidR="00AB3E88" w:rsidRPr="00724BC7" w:rsidRDefault="00AB3E88">
            <w:pPr>
              <w:rPr>
                <w:rFonts w:ascii="Arial" w:hAnsi="Arial" w:cs="Arial"/>
                <w:sz w:val="20"/>
                <w:szCs w:val="20"/>
              </w:rPr>
            </w:pPr>
            <w:r w:rsidRPr="00724B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24B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BC7">
              <w:rPr>
                <w:rFonts w:ascii="Arial" w:hAnsi="Arial" w:cs="Arial"/>
                <w:sz w:val="20"/>
                <w:szCs w:val="20"/>
              </w:rPr>
            </w:r>
            <w:r w:rsidRPr="00724B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B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6" w:type="pct"/>
            <w:shd w:val="clear" w:color="auto" w:fill="FFFFFF" w:themeFill="background1"/>
          </w:tcPr>
          <w:p w:rsidR="00AB3E88" w:rsidRPr="00724BC7" w:rsidRDefault="00AB3E88" w:rsidP="00D16C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4643F" w:rsidRPr="00724BC7" w:rsidRDefault="00A4643F" w:rsidP="00A4643F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A4643F" w:rsidRPr="00724BC7" w:rsidRDefault="00B41935" w:rsidP="00B41935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n-US"/>
        </w:rPr>
      </w:pPr>
      <w:r w:rsidRPr="00724BC7">
        <w:rPr>
          <w:rFonts w:ascii="Arial" w:hAnsi="Arial" w:cs="Arial"/>
          <w:i/>
          <w:sz w:val="20"/>
          <w:szCs w:val="20"/>
          <w:lang w:val="en-US"/>
        </w:rPr>
        <w:t>The completed form must be sent to the PhD School of</w:t>
      </w:r>
      <w:r w:rsidRPr="00724BC7">
        <w:rPr>
          <w:rFonts w:ascii="Arial" w:hAnsi="Arial" w:cs="Arial"/>
          <w:i/>
          <w:sz w:val="20"/>
          <w:szCs w:val="20"/>
          <w:lang w:val="en-US"/>
        </w:rPr>
        <w:br/>
        <w:t xml:space="preserve">The Faculty of Business and Social Sciences on </w:t>
      </w:r>
      <w:hyperlink r:id="rId9" w:history="1">
        <w:r w:rsidRPr="00724BC7">
          <w:rPr>
            <w:rStyle w:val="Hyperlink"/>
            <w:rFonts w:ascii="Arial" w:hAnsi="Arial" w:cs="Arial"/>
            <w:i/>
            <w:sz w:val="20"/>
            <w:szCs w:val="20"/>
            <w:lang w:val="en-US"/>
          </w:rPr>
          <w:t>phdsek@sam.sdu.dk</w:t>
        </w:r>
      </w:hyperlink>
    </w:p>
    <w:sectPr w:rsidR="00A4643F" w:rsidRPr="00724BC7" w:rsidSect="0099205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F72" w:rsidRDefault="00616F72" w:rsidP="002A0181">
      <w:pPr>
        <w:spacing w:after="0" w:line="240" w:lineRule="auto"/>
      </w:pPr>
      <w:r>
        <w:separator/>
      </w:r>
    </w:p>
  </w:endnote>
  <w:endnote w:type="continuationSeparator" w:id="0">
    <w:p w:rsidR="00616F72" w:rsidRDefault="00616F72" w:rsidP="002A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F72" w:rsidRDefault="00616F72" w:rsidP="002A0181">
      <w:pPr>
        <w:spacing w:after="0" w:line="240" w:lineRule="auto"/>
      </w:pPr>
      <w:r>
        <w:separator/>
      </w:r>
    </w:p>
  </w:footnote>
  <w:footnote w:type="continuationSeparator" w:id="0">
    <w:p w:rsidR="00616F72" w:rsidRDefault="00616F72" w:rsidP="002A0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508B"/>
    <w:multiLevelType w:val="hybridMultilevel"/>
    <w:tmpl w:val="76724F3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R53nZ9HPzKQemL6nDmYquYrwvUU=" w:salt="L8I2hh2qVjlu32D46Gy5dA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533"/>
    <w:rsid w:val="0009170A"/>
    <w:rsid w:val="000E1C9B"/>
    <w:rsid w:val="001120C4"/>
    <w:rsid w:val="00172319"/>
    <w:rsid w:val="001737DE"/>
    <w:rsid w:val="00216C6D"/>
    <w:rsid w:val="002743AA"/>
    <w:rsid w:val="002A0181"/>
    <w:rsid w:val="002D1B56"/>
    <w:rsid w:val="002F7601"/>
    <w:rsid w:val="003621C8"/>
    <w:rsid w:val="00490BBF"/>
    <w:rsid w:val="005B16AE"/>
    <w:rsid w:val="00604342"/>
    <w:rsid w:val="00616F72"/>
    <w:rsid w:val="0069073D"/>
    <w:rsid w:val="00691403"/>
    <w:rsid w:val="0069397B"/>
    <w:rsid w:val="00724BC7"/>
    <w:rsid w:val="007B6A2C"/>
    <w:rsid w:val="007D3CE9"/>
    <w:rsid w:val="007E2396"/>
    <w:rsid w:val="007F13BB"/>
    <w:rsid w:val="00861977"/>
    <w:rsid w:val="008E3CB4"/>
    <w:rsid w:val="00992054"/>
    <w:rsid w:val="009D0E21"/>
    <w:rsid w:val="00A4643F"/>
    <w:rsid w:val="00AB3832"/>
    <w:rsid w:val="00AB3E88"/>
    <w:rsid w:val="00B27533"/>
    <w:rsid w:val="00B41935"/>
    <w:rsid w:val="00BF62F6"/>
    <w:rsid w:val="00C62302"/>
    <w:rsid w:val="00CA57E5"/>
    <w:rsid w:val="00D16CE7"/>
    <w:rsid w:val="00E8355E"/>
    <w:rsid w:val="00ED3DE9"/>
    <w:rsid w:val="00EE3D23"/>
    <w:rsid w:val="00F95FC5"/>
    <w:rsid w:val="00FE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27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27533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F95F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fsnit">
    <w:name w:val="List Paragraph"/>
    <w:basedOn w:val="Normal"/>
    <w:uiPriority w:val="34"/>
    <w:qFormat/>
    <w:rsid w:val="00F95FC5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2A0181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A0181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A0181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69073D"/>
    <w:rPr>
      <w:color w:val="0000FF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9920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27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27533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F95F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fsnit">
    <w:name w:val="List Paragraph"/>
    <w:basedOn w:val="Normal"/>
    <w:uiPriority w:val="34"/>
    <w:qFormat/>
    <w:rsid w:val="00F95FC5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2A0181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A0181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A0181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69073D"/>
    <w:rPr>
      <w:color w:val="0000FF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9920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hdsek@sam.sdu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Universitet - Samfundsvidenskab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Charlotte Pilgaard Møller</dc:creator>
  <cp:lastModifiedBy>Laura Enkegaard Skovhave</cp:lastModifiedBy>
  <cp:revision>9</cp:revision>
  <dcterms:created xsi:type="dcterms:W3CDTF">2013-09-11T13:13:00Z</dcterms:created>
  <dcterms:modified xsi:type="dcterms:W3CDTF">2017-03-21T10:33:00Z</dcterms:modified>
</cp:coreProperties>
</file>