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70CF8928" w14:textId="77777777" w:rsidTr="00774D50">
        <w:trPr>
          <w:trHeight w:val="565"/>
        </w:trPr>
        <w:tc>
          <w:tcPr>
            <w:tcW w:w="7513" w:type="dxa"/>
            <w:gridSpan w:val="2"/>
          </w:tcPr>
          <w:p w14:paraId="1EEFCE71" w14:textId="77777777" w:rsidR="00655B49" w:rsidRPr="00094ABD" w:rsidRDefault="007443D0" w:rsidP="00774D50">
            <w:pPr>
              <w:pStyle w:val="DocumentHeading"/>
              <w:ind w:left="142" w:hanging="142"/>
            </w:pPr>
            <w:bookmarkStart w:id="0" w:name="LAN_MOM"/>
            <w:r>
              <w:t>Referat</w:t>
            </w:r>
            <w:bookmarkEnd w:id="0"/>
          </w:p>
        </w:tc>
      </w:tr>
      <w:tr w:rsidR="00774D50" w:rsidRPr="00774D50" w14:paraId="27D69B41"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64CDC801" w14:textId="77777777" w:rsidR="00774D50" w:rsidRPr="00774D50" w:rsidRDefault="00774D50" w:rsidP="00774D50">
            <w:pPr>
              <w:pStyle w:val="DocInfoLine"/>
              <w:tabs>
                <w:tab w:val="clear" w:pos="2155"/>
              </w:tabs>
              <w:ind w:left="0" w:firstLine="0"/>
            </w:pPr>
            <w:bookmarkStart w:id="1" w:name="LAN_Subject"/>
            <w:r>
              <w:rPr>
                <w:b/>
              </w:rPr>
              <w:t>Emne</w:t>
            </w:r>
            <w:bookmarkEnd w:id="1"/>
            <w:r w:rsidRPr="00774D50">
              <w:rPr>
                <w:b/>
              </w:rPr>
              <w:t>:</w:t>
            </w:r>
          </w:p>
        </w:tc>
        <w:tc>
          <w:tcPr>
            <w:tcW w:w="5358" w:type="dxa"/>
            <w:tcBorders>
              <w:top w:val="nil"/>
              <w:left w:val="nil"/>
              <w:bottom w:val="nil"/>
              <w:right w:val="nil"/>
            </w:tcBorders>
          </w:tcPr>
          <w:p w14:paraId="457EAD99" w14:textId="2A04C462" w:rsidR="00774D50" w:rsidRPr="00774D50" w:rsidRDefault="00222D30" w:rsidP="00774D50">
            <w:pPr>
              <w:pStyle w:val="DocInfoLine"/>
              <w:tabs>
                <w:tab w:val="clear" w:pos="2155"/>
              </w:tabs>
              <w:ind w:left="0" w:firstLine="0"/>
            </w:pPr>
            <w:r>
              <w:t>Ekstraordinært Universitetsrådsmøde</w:t>
            </w:r>
          </w:p>
        </w:tc>
      </w:tr>
      <w:tr w:rsidR="00774D50" w:rsidRPr="00774D50" w14:paraId="30251FB8"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6F0EC9D4" w14:textId="77777777" w:rsidR="00774D50" w:rsidRPr="00774D50" w:rsidRDefault="00774D50" w:rsidP="00774D50">
            <w:pPr>
              <w:pStyle w:val="DocInfoLine"/>
              <w:tabs>
                <w:tab w:val="clear" w:pos="2155"/>
              </w:tabs>
              <w:ind w:left="0" w:firstLine="0"/>
            </w:pPr>
            <w:bookmarkStart w:id="2" w:name="LAN_DateandTime"/>
            <w:r>
              <w:rPr>
                <w:b/>
              </w:rPr>
              <w:t>Dato og tidspunkt</w:t>
            </w:r>
            <w:bookmarkEnd w:id="2"/>
            <w:r w:rsidRPr="00774D50">
              <w:rPr>
                <w:b/>
              </w:rPr>
              <w:t>:</w:t>
            </w:r>
          </w:p>
        </w:tc>
        <w:tc>
          <w:tcPr>
            <w:tcW w:w="5358" w:type="dxa"/>
            <w:tcBorders>
              <w:top w:val="nil"/>
              <w:left w:val="nil"/>
              <w:bottom w:val="nil"/>
              <w:right w:val="nil"/>
            </w:tcBorders>
          </w:tcPr>
          <w:p w14:paraId="2561B338" w14:textId="2CCAB00C" w:rsidR="00774D50" w:rsidRPr="00774D50" w:rsidRDefault="00222D30" w:rsidP="00774D50">
            <w:pPr>
              <w:pStyle w:val="DocInfoLine"/>
              <w:tabs>
                <w:tab w:val="clear" w:pos="2155"/>
              </w:tabs>
              <w:ind w:left="0" w:firstLine="0"/>
            </w:pPr>
            <w:r>
              <w:t>23. juni 2021 kl. 8-9</w:t>
            </w:r>
          </w:p>
        </w:tc>
      </w:tr>
      <w:tr w:rsidR="00774D50" w:rsidRPr="00774D50" w14:paraId="2DA4A823"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1B3EAE69" w14:textId="77777777" w:rsidR="00774D50" w:rsidRPr="00774D50" w:rsidRDefault="00774D50" w:rsidP="00774D50">
            <w:pPr>
              <w:pStyle w:val="DocInfoLine"/>
              <w:tabs>
                <w:tab w:val="clear" w:pos="2155"/>
              </w:tabs>
              <w:ind w:left="0" w:firstLine="0"/>
              <w:rPr>
                <w:b/>
              </w:rPr>
            </w:pPr>
            <w:bookmarkStart w:id="3" w:name="LAN_Location"/>
            <w:r>
              <w:rPr>
                <w:b/>
              </w:rPr>
              <w:t>Sted</w:t>
            </w:r>
            <w:bookmarkEnd w:id="3"/>
            <w:r w:rsidRPr="00774D50">
              <w:rPr>
                <w:b/>
              </w:rPr>
              <w:t>:</w:t>
            </w:r>
          </w:p>
        </w:tc>
        <w:tc>
          <w:tcPr>
            <w:tcW w:w="5358" w:type="dxa"/>
            <w:tcBorders>
              <w:top w:val="nil"/>
              <w:left w:val="nil"/>
              <w:bottom w:val="nil"/>
              <w:right w:val="nil"/>
            </w:tcBorders>
          </w:tcPr>
          <w:p w14:paraId="4EB5C072" w14:textId="52C0BD1C" w:rsidR="00774D50" w:rsidRPr="00774D50" w:rsidRDefault="00F92F79" w:rsidP="00774D50">
            <w:pPr>
              <w:pStyle w:val="DocInfoLine"/>
              <w:tabs>
                <w:tab w:val="clear" w:pos="2155"/>
              </w:tabs>
              <w:ind w:left="0" w:firstLine="0"/>
              <w:rPr>
                <w:b/>
              </w:rPr>
            </w:pPr>
            <w:r>
              <w:t>Teams</w:t>
            </w:r>
          </w:p>
        </w:tc>
      </w:tr>
      <w:tr w:rsidR="00774D50" w:rsidRPr="00774D50" w14:paraId="62909E40"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1936710C" w14:textId="77777777" w:rsidR="00774D50" w:rsidRPr="00774D50" w:rsidRDefault="00774D50"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nil"/>
              <w:right w:val="nil"/>
            </w:tcBorders>
          </w:tcPr>
          <w:p w14:paraId="589B8D82" w14:textId="1304CD7E" w:rsidR="00774D50" w:rsidRPr="00774D50" w:rsidRDefault="00D33297" w:rsidP="00774D50">
            <w:pPr>
              <w:pStyle w:val="DocInfoLine"/>
              <w:tabs>
                <w:tab w:val="clear" w:pos="2155"/>
              </w:tabs>
              <w:ind w:left="0" w:firstLine="0"/>
              <w:rPr>
                <w:b/>
              </w:rPr>
            </w:pPr>
            <w:r>
              <w:t>Trine Berg Hansen</w:t>
            </w:r>
          </w:p>
        </w:tc>
      </w:tr>
    </w:tbl>
    <w:p w14:paraId="3C5A6A89" w14:textId="77777777" w:rsidR="000C4784" w:rsidRDefault="000C4784" w:rsidP="00222D30">
      <w:pPr>
        <w:pStyle w:val="DocInfoLine"/>
        <w:ind w:left="0" w:firstLine="0"/>
      </w:pPr>
    </w:p>
    <w:p w14:paraId="73B5D944" w14:textId="5F86C810" w:rsidR="000C4784" w:rsidRPr="003A6B9B" w:rsidRDefault="00222D30" w:rsidP="000C4784">
      <w:pPr>
        <w:pStyle w:val="DocInfoLine"/>
        <w:rPr>
          <w:b/>
        </w:rPr>
      </w:pPr>
      <w:r>
        <w:rPr>
          <w:b/>
        </w:rPr>
        <w:t>Referat</w:t>
      </w:r>
      <w:r w:rsidR="000C4784" w:rsidRPr="003A6B9B">
        <w:rPr>
          <w:b/>
        </w:rPr>
        <w:t>:</w:t>
      </w:r>
    </w:p>
    <w:tbl>
      <w:tblPr>
        <w:tblStyle w:val="Tabel-Gitter"/>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6944"/>
      </w:tblGrid>
      <w:tr w:rsidR="000C4784" w14:paraId="54FD51AA" w14:textId="77777777" w:rsidTr="00E77E52">
        <w:tc>
          <w:tcPr>
            <w:tcW w:w="426" w:type="dxa"/>
          </w:tcPr>
          <w:p w14:paraId="225CFB31" w14:textId="62A74438" w:rsidR="000C4784" w:rsidRPr="003A6B9B" w:rsidRDefault="000C4784" w:rsidP="003A6B9B">
            <w:pPr>
              <w:pStyle w:val="Opstilling-talellerbogst"/>
              <w:rPr>
                <w:b/>
              </w:rPr>
            </w:pPr>
          </w:p>
        </w:tc>
        <w:tc>
          <w:tcPr>
            <w:tcW w:w="6944" w:type="dxa"/>
          </w:tcPr>
          <w:p w14:paraId="4F05457E" w14:textId="4CBC13CF" w:rsidR="00D33297" w:rsidRDefault="00F207C6" w:rsidP="00D33297">
            <w:pPr>
              <w:rPr>
                <w:bCs/>
              </w:rPr>
            </w:pPr>
            <w:r>
              <w:rPr>
                <w:b/>
              </w:rPr>
              <w:t>Velkomst</w:t>
            </w:r>
            <w:r w:rsidR="00D33297">
              <w:rPr>
                <w:b/>
              </w:rPr>
              <w:t xml:space="preserve"> v/ Casper Sylvest</w:t>
            </w:r>
            <w:r w:rsidR="00EE49C8">
              <w:rPr>
                <w:b/>
              </w:rPr>
              <w:br/>
            </w:r>
            <w:r w:rsidR="002D52EA">
              <w:rPr>
                <w:bCs/>
              </w:rPr>
              <w:t>Formanden, Casper Sylvest,</w:t>
            </w:r>
            <w:r w:rsidR="00D33297">
              <w:rPr>
                <w:bCs/>
              </w:rPr>
              <w:t xml:space="preserve"> bød velkommen</w:t>
            </w:r>
            <w:r w:rsidR="00D33297" w:rsidRPr="00D33297">
              <w:rPr>
                <w:bCs/>
              </w:rPr>
              <w:t xml:space="preserve"> til det ekstraordinære møde</w:t>
            </w:r>
            <w:r w:rsidR="00E77E52">
              <w:rPr>
                <w:bCs/>
              </w:rPr>
              <w:t xml:space="preserve">, der </w:t>
            </w:r>
            <w:r w:rsidR="00D33297" w:rsidRPr="00D33297">
              <w:rPr>
                <w:bCs/>
              </w:rPr>
              <w:t xml:space="preserve">oprindeligt </w:t>
            </w:r>
            <w:r w:rsidR="00E77E52">
              <w:rPr>
                <w:bCs/>
              </w:rPr>
              <w:t>var indkaldt</w:t>
            </w:r>
            <w:r w:rsidR="00D33297" w:rsidRPr="00D33297">
              <w:rPr>
                <w:bCs/>
              </w:rPr>
              <w:t xml:space="preserve"> alene med det formål at drøfte status og proces i forhold den strategiske rammekontrakt</w:t>
            </w:r>
            <w:r w:rsidR="00E77E52">
              <w:rPr>
                <w:bCs/>
              </w:rPr>
              <w:t xml:space="preserve"> 22-25 (SRK)</w:t>
            </w:r>
            <w:r w:rsidR="00D33297" w:rsidRPr="00D33297">
              <w:rPr>
                <w:bCs/>
              </w:rPr>
              <w:t xml:space="preserve">, men </w:t>
            </w:r>
            <w:r w:rsidR="00E77E52">
              <w:rPr>
                <w:bCs/>
              </w:rPr>
              <w:t xml:space="preserve">hvor der jf. </w:t>
            </w:r>
            <w:r w:rsidR="00D33297" w:rsidRPr="00D33297">
              <w:rPr>
                <w:bCs/>
              </w:rPr>
              <w:t xml:space="preserve">dagsordenen er der kommet lidt ekstra punkter til. </w:t>
            </w:r>
          </w:p>
          <w:p w14:paraId="120CD765" w14:textId="77777777" w:rsidR="00E77E52" w:rsidRPr="00D33297" w:rsidRDefault="00E77E52" w:rsidP="00D33297">
            <w:pPr>
              <w:rPr>
                <w:bCs/>
              </w:rPr>
            </w:pPr>
          </w:p>
          <w:p w14:paraId="19C298EB" w14:textId="717AF745" w:rsidR="00D33297" w:rsidRDefault="002D52EA" w:rsidP="000C4784">
            <w:pPr>
              <w:rPr>
                <w:bCs/>
              </w:rPr>
            </w:pPr>
            <w:r>
              <w:rPr>
                <w:bCs/>
              </w:rPr>
              <w:t>Casper</w:t>
            </w:r>
            <w:r w:rsidR="00E77E52">
              <w:rPr>
                <w:bCs/>
              </w:rPr>
              <w:t xml:space="preserve"> gav en kort orientering om status for</w:t>
            </w:r>
            <w:r w:rsidR="00EE49C8" w:rsidRPr="00EE49C8">
              <w:rPr>
                <w:bCs/>
              </w:rPr>
              <w:t xml:space="preserve"> </w:t>
            </w:r>
            <w:r w:rsidR="00D33297">
              <w:rPr>
                <w:bCs/>
              </w:rPr>
              <w:t xml:space="preserve">Universitetsrådets skriftlige høring om </w:t>
            </w:r>
            <w:proofErr w:type="spellStart"/>
            <w:r w:rsidR="00EE49C8" w:rsidRPr="00EE49C8">
              <w:rPr>
                <w:bCs/>
              </w:rPr>
              <w:t>G</w:t>
            </w:r>
            <w:r w:rsidR="00D33297">
              <w:rPr>
                <w:bCs/>
              </w:rPr>
              <w:t>ender</w:t>
            </w:r>
            <w:proofErr w:type="spellEnd"/>
            <w:r w:rsidR="00D33297">
              <w:rPr>
                <w:bCs/>
              </w:rPr>
              <w:t xml:space="preserve"> </w:t>
            </w:r>
            <w:proofErr w:type="spellStart"/>
            <w:r w:rsidR="00EE49C8" w:rsidRPr="00EE49C8">
              <w:rPr>
                <w:bCs/>
              </w:rPr>
              <w:t>E</w:t>
            </w:r>
            <w:r w:rsidR="00D33297">
              <w:rPr>
                <w:bCs/>
              </w:rPr>
              <w:t>quality</w:t>
            </w:r>
            <w:proofErr w:type="spellEnd"/>
            <w:r w:rsidR="00D33297">
              <w:rPr>
                <w:bCs/>
              </w:rPr>
              <w:t xml:space="preserve"> </w:t>
            </w:r>
            <w:r w:rsidR="00EE49C8" w:rsidRPr="00EE49C8">
              <w:rPr>
                <w:bCs/>
              </w:rPr>
              <w:t>P</w:t>
            </w:r>
            <w:r w:rsidR="00D33297">
              <w:rPr>
                <w:bCs/>
              </w:rPr>
              <w:t>lan</w:t>
            </w:r>
            <w:r w:rsidR="00E77E52">
              <w:rPr>
                <w:bCs/>
              </w:rPr>
              <w:t xml:space="preserve"> (GEP). Høringssvaret blev</w:t>
            </w:r>
            <w:r w:rsidR="00D33297">
              <w:rPr>
                <w:bCs/>
              </w:rPr>
              <w:t xml:space="preserve"> indsendt </w:t>
            </w:r>
            <w:r w:rsidR="00E77E52">
              <w:rPr>
                <w:bCs/>
              </w:rPr>
              <w:t xml:space="preserve">til GET </w:t>
            </w:r>
            <w:r w:rsidR="00D33297">
              <w:rPr>
                <w:bCs/>
              </w:rPr>
              <w:t xml:space="preserve">21. juli 2021 </w:t>
            </w:r>
            <w:r w:rsidR="00E77E52">
              <w:rPr>
                <w:bCs/>
              </w:rPr>
              <w:t>– opdelt i de</w:t>
            </w:r>
            <w:r w:rsidR="00D33297">
              <w:rPr>
                <w:bCs/>
              </w:rPr>
              <w:t xml:space="preserve"> skriftlige høringssvar </w:t>
            </w:r>
            <w:r w:rsidR="00E77E52">
              <w:rPr>
                <w:bCs/>
              </w:rPr>
              <w:t>fra hver</w:t>
            </w:r>
            <w:r w:rsidR="00D33297">
              <w:rPr>
                <w:bCs/>
              </w:rPr>
              <w:t xml:space="preserve"> valggruppe. Det samlede høringssvar sendes ud </w:t>
            </w:r>
            <w:r w:rsidR="007C0EE1">
              <w:rPr>
                <w:bCs/>
              </w:rPr>
              <w:t>som bilag til referatet</w:t>
            </w:r>
            <w:r w:rsidR="00D33297">
              <w:rPr>
                <w:bCs/>
              </w:rPr>
              <w:t xml:space="preserve">. </w:t>
            </w:r>
          </w:p>
          <w:p w14:paraId="39E862D9" w14:textId="3793F101" w:rsidR="000C4784" w:rsidRDefault="00EE49C8" w:rsidP="000C4784">
            <w:pPr>
              <w:rPr>
                <w:bCs/>
              </w:rPr>
            </w:pPr>
            <w:r w:rsidRPr="00EE49C8">
              <w:rPr>
                <w:bCs/>
              </w:rPr>
              <w:br/>
            </w:r>
            <w:r w:rsidR="00D33297">
              <w:rPr>
                <w:bCs/>
              </w:rPr>
              <w:t xml:space="preserve">Rolf Fagerberg spurgte, om pkt. 4 </w:t>
            </w:r>
            <w:r w:rsidR="00E77E52">
              <w:rPr>
                <w:bCs/>
              </w:rPr>
              <w:t xml:space="preserve">på dagsordenen evt. burde flyttes </w:t>
            </w:r>
            <w:r w:rsidR="00D33297">
              <w:rPr>
                <w:bCs/>
              </w:rPr>
              <w:t>op før pkt</w:t>
            </w:r>
            <w:r w:rsidR="00E77E52">
              <w:rPr>
                <w:bCs/>
              </w:rPr>
              <w:t>.</w:t>
            </w:r>
            <w:r w:rsidR="00D33297">
              <w:rPr>
                <w:bCs/>
              </w:rPr>
              <w:t xml:space="preserve"> 2 – særligt hvis uddannelsesudspillet har konsekvens for SRK. </w:t>
            </w:r>
            <w:r w:rsidR="00E77E52">
              <w:rPr>
                <w:bCs/>
              </w:rPr>
              <w:t>Casper havde haft samme overvejelse i</w:t>
            </w:r>
            <w:r w:rsidR="00D33297">
              <w:rPr>
                <w:bCs/>
              </w:rPr>
              <w:t xml:space="preserve">fm. udsendelse af dagsordenen, men da vi fortsat </w:t>
            </w:r>
            <w:r w:rsidRPr="00EE49C8">
              <w:rPr>
                <w:bCs/>
              </w:rPr>
              <w:t>ikke</w:t>
            </w:r>
            <w:r w:rsidR="00E77E52">
              <w:rPr>
                <w:bCs/>
              </w:rPr>
              <w:t xml:space="preserve"> ved</w:t>
            </w:r>
            <w:r w:rsidRPr="00EE49C8">
              <w:rPr>
                <w:bCs/>
              </w:rPr>
              <w:t xml:space="preserve">, hvor </w:t>
            </w:r>
            <w:r w:rsidR="00D33297">
              <w:rPr>
                <w:bCs/>
              </w:rPr>
              <w:t>uddannelses</w:t>
            </w:r>
            <w:r w:rsidRPr="00EE49C8">
              <w:rPr>
                <w:bCs/>
              </w:rPr>
              <w:t>reformen lande</w:t>
            </w:r>
            <w:r w:rsidR="00D33297">
              <w:rPr>
                <w:bCs/>
              </w:rPr>
              <w:t>r, var der opbakning til at drøfte</w:t>
            </w:r>
            <w:r w:rsidRPr="00EE49C8">
              <w:rPr>
                <w:bCs/>
              </w:rPr>
              <w:t xml:space="preserve"> SRK først.</w:t>
            </w:r>
          </w:p>
          <w:p w14:paraId="641D5972" w14:textId="2324EDCF" w:rsidR="00D33297" w:rsidRPr="00094ABD" w:rsidRDefault="00D33297" w:rsidP="00D33297"/>
        </w:tc>
      </w:tr>
      <w:tr w:rsidR="00F207C6" w14:paraId="78616D29" w14:textId="77777777" w:rsidTr="00E77E52">
        <w:tc>
          <w:tcPr>
            <w:tcW w:w="426" w:type="dxa"/>
          </w:tcPr>
          <w:p w14:paraId="1532CC24" w14:textId="679205C2" w:rsidR="00F207C6" w:rsidRPr="003A6B9B" w:rsidRDefault="00F207C6" w:rsidP="00F207C6">
            <w:pPr>
              <w:pStyle w:val="Opstilling-talellerbogst"/>
              <w:rPr>
                <w:b/>
              </w:rPr>
            </w:pPr>
          </w:p>
        </w:tc>
        <w:tc>
          <w:tcPr>
            <w:tcW w:w="6944" w:type="dxa"/>
          </w:tcPr>
          <w:p w14:paraId="5E83D775" w14:textId="5D4F64A3" w:rsidR="002327D2" w:rsidRDefault="00F207C6" w:rsidP="00F207C6">
            <w:pPr>
              <w:rPr>
                <w:b/>
              </w:rPr>
            </w:pPr>
            <w:bookmarkStart w:id="5" w:name="LAN_Orienteringspunkt"/>
            <w:r>
              <w:rPr>
                <w:b/>
              </w:rPr>
              <w:t>Orientering og drøftelse</w:t>
            </w:r>
            <w:bookmarkEnd w:id="5"/>
            <w:r>
              <w:rPr>
                <w:b/>
              </w:rPr>
              <w:t xml:space="preserve"> vedr. SRK 22-25</w:t>
            </w:r>
            <w:r w:rsidR="00E77E52">
              <w:rPr>
                <w:b/>
              </w:rPr>
              <w:t xml:space="preserve"> v/ Henrik Dam</w:t>
            </w:r>
          </w:p>
          <w:p w14:paraId="771EBB3D" w14:textId="31E27B4A" w:rsidR="002327D2" w:rsidRPr="00AA053A" w:rsidRDefault="00AA053A" w:rsidP="002327D2">
            <w:pPr>
              <w:rPr>
                <w:bCs/>
              </w:rPr>
            </w:pPr>
            <w:r>
              <w:rPr>
                <w:bCs/>
              </w:rPr>
              <w:t xml:space="preserve">Punktet tog afsæt i </w:t>
            </w:r>
            <w:r w:rsidR="002327D2" w:rsidRPr="00AA053A">
              <w:rPr>
                <w:bCs/>
              </w:rPr>
              <w:t xml:space="preserve">fremsendt indstilling </w:t>
            </w:r>
            <w:r>
              <w:rPr>
                <w:bCs/>
              </w:rPr>
              <w:t>samt fo</w:t>
            </w:r>
            <w:r w:rsidR="002327D2" w:rsidRPr="00AA053A">
              <w:rPr>
                <w:bCs/>
              </w:rPr>
              <w:t xml:space="preserve">rtroligt </w:t>
            </w:r>
            <w:r>
              <w:rPr>
                <w:bCs/>
              </w:rPr>
              <w:t>bestyrelses</w:t>
            </w:r>
            <w:r w:rsidR="002327D2" w:rsidRPr="00AA053A">
              <w:rPr>
                <w:bCs/>
              </w:rPr>
              <w:t xml:space="preserve">bilag. </w:t>
            </w:r>
            <w:r>
              <w:rPr>
                <w:bCs/>
              </w:rPr>
              <w:t xml:space="preserve">Bestyrelsen drøftede bilaget den 21. </w:t>
            </w:r>
            <w:r w:rsidR="00B31865">
              <w:rPr>
                <w:bCs/>
              </w:rPr>
              <w:t xml:space="preserve">juni, hvorfor bilaget beklageligvis først kunne eftersendes efter mødet. Drøftelsen på universitetsrådsmødet tog derfor forbehold for, at der ikke har været tid til grundigere refleksion over bilagets indhold.  </w:t>
            </w:r>
          </w:p>
          <w:p w14:paraId="7102044D" w14:textId="77777777" w:rsidR="002327D2" w:rsidRPr="00AA053A" w:rsidRDefault="002327D2" w:rsidP="002327D2">
            <w:pPr>
              <w:rPr>
                <w:bCs/>
              </w:rPr>
            </w:pPr>
          </w:p>
          <w:p w14:paraId="756BE299" w14:textId="419180EA" w:rsidR="002327D2" w:rsidRDefault="00B31865" w:rsidP="002327D2">
            <w:pPr>
              <w:rPr>
                <w:bCs/>
              </w:rPr>
            </w:pPr>
            <w:r>
              <w:rPr>
                <w:bCs/>
              </w:rPr>
              <w:t>Jf. indstillingen skulle r</w:t>
            </w:r>
            <w:r w:rsidR="002327D2" w:rsidRPr="00AA053A">
              <w:rPr>
                <w:bCs/>
              </w:rPr>
              <w:t xml:space="preserve">ådet drøfte status for SRK 22-25 på baggrund af rektors </w:t>
            </w:r>
            <w:r w:rsidR="002D52EA">
              <w:rPr>
                <w:bCs/>
              </w:rPr>
              <w:br/>
            </w:r>
            <w:r w:rsidR="002327D2" w:rsidRPr="00AA053A">
              <w:rPr>
                <w:bCs/>
              </w:rPr>
              <w:t xml:space="preserve">orientering om bestyrelsesdrøftelsen af 21. juni. </w:t>
            </w:r>
          </w:p>
          <w:p w14:paraId="02C9F0C6" w14:textId="18269926" w:rsidR="00B31865" w:rsidRDefault="00B31865" w:rsidP="002327D2">
            <w:pPr>
              <w:rPr>
                <w:bCs/>
              </w:rPr>
            </w:pPr>
          </w:p>
          <w:p w14:paraId="6A35586B" w14:textId="475A1737" w:rsidR="00D82B91" w:rsidRDefault="00D82B91" w:rsidP="002327D2">
            <w:pPr>
              <w:rPr>
                <w:bCs/>
              </w:rPr>
            </w:pPr>
            <w:r>
              <w:rPr>
                <w:bCs/>
              </w:rPr>
              <w:t>Henrik Dam fortalte, at bestyrelsen tiltrådte</w:t>
            </w:r>
            <w:r w:rsidR="00B31865" w:rsidRPr="00EE49C8">
              <w:rPr>
                <w:bCs/>
              </w:rPr>
              <w:t xml:space="preserve"> </w:t>
            </w:r>
            <w:r>
              <w:rPr>
                <w:bCs/>
              </w:rPr>
              <w:t>SRK-</w:t>
            </w:r>
            <w:r w:rsidR="00B31865" w:rsidRPr="00EE49C8">
              <w:rPr>
                <w:bCs/>
              </w:rPr>
              <w:t>rammen i skabelonen</w:t>
            </w:r>
            <w:r>
              <w:rPr>
                <w:bCs/>
              </w:rPr>
              <w:t xml:space="preserve"> (bilaget)</w:t>
            </w:r>
            <w:r w:rsidR="00B31865" w:rsidRPr="00EE49C8">
              <w:rPr>
                <w:bCs/>
              </w:rPr>
              <w:t>. Bestyrelsen har</w:t>
            </w:r>
            <w:r w:rsidR="00B31865">
              <w:rPr>
                <w:bCs/>
              </w:rPr>
              <w:t xml:space="preserve"> </w:t>
            </w:r>
            <w:r w:rsidR="00B31865" w:rsidRPr="00EE49C8">
              <w:rPr>
                <w:bCs/>
              </w:rPr>
              <w:t>ikke lagt sig fast på, at det er d</w:t>
            </w:r>
            <w:r>
              <w:rPr>
                <w:bCs/>
              </w:rPr>
              <w:t>e angivne syv</w:t>
            </w:r>
            <w:r w:rsidR="00B31865" w:rsidRPr="00EE49C8">
              <w:rPr>
                <w:bCs/>
              </w:rPr>
              <w:t xml:space="preserve"> mål, der vil være </w:t>
            </w:r>
            <w:r>
              <w:rPr>
                <w:bCs/>
              </w:rPr>
              <w:t xml:space="preserve">de </w:t>
            </w:r>
            <w:r w:rsidR="00B31865" w:rsidRPr="00EE49C8">
              <w:rPr>
                <w:bCs/>
              </w:rPr>
              <w:t>endelige</w:t>
            </w:r>
            <w:r>
              <w:rPr>
                <w:bCs/>
              </w:rPr>
              <w:t>, men de roste målene og fandt særligt</w:t>
            </w:r>
            <w:r w:rsidRPr="00EE49C8">
              <w:rPr>
                <w:bCs/>
              </w:rPr>
              <w:t xml:space="preserve"> mål 3</w:t>
            </w:r>
            <w:r>
              <w:rPr>
                <w:bCs/>
              </w:rPr>
              <w:t xml:space="preserve"> godt.</w:t>
            </w:r>
            <w:r w:rsidRPr="00EE49C8">
              <w:rPr>
                <w:bCs/>
              </w:rPr>
              <w:t xml:space="preserve"> </w:t>
            </w:r>
          </w:p>
          <w:p w14:paraId="2FA42068" w14:textId="77777777" w:rsidR="00D82B91" w:rsidRDefault="00D82B91" w:rsidP="002327D2">
            <w:pPr>
              <w:rPr>
                <w:bCs/>
              </w:rPr>
            </w:pPr>
          </w:p>
          <w:p w14:paraId="47F1E4B7" w14:textId="42542B63" w:rsidR="00D82B91" w:rsidRDefault="00D82B91" w:rsidP="002327D2">
            <w:pPr>
              <w:rPr>
                <w:bCs/>
              </w:rPr>
            </w:pPr>
            <w:r>
              <w:rPr>
                <w:bCs/>
              </w:rPr>
              <w:t xml:space="preserve">Henrik Dam foreslog </w:t>
            </w:r>
            <w:r w:rsidR="002D52EA">
              <w:rPr>
                <w:bCs/>
              </w:rPr>
              <w:t>Universitets</w:t>
            </w:r>
            <w:r>
              <w:rPr>
                <w:bCs/>
              </w:rPr>
              <w:t>rådet at planlægge endnu et møde i august mhp. en grundige</w:t>
            </w:r>
            <w:r w:rsidR="002D52EA">
              <w:rPr>
                <w:bCs/>
              </w:rPr>
              <w:t>re</w:t>
            </w:r>
            <w:r>
              <w:rPr>
                <w:bCs/>
              </w:rPr>
              <w:t xml:space="preserve"> drøftelse af SRK-rammen. </w:t>
            </w:r>
          </w:p>
          <w:p w14:paraId="21336F67" w14:textId="77777777" w:rsidR="00D82B91" w:rsidRDefault="00D82B91" w:rsidP="002327D2">
            <w:pPr>
              <w:rPr>
                <w:bCs/>
              </w:rPr>
            </w:pPr>
          </w:p>
          <w:p w14:paraId="2B3442FA" w14:textId="5C6DBECA" w:rsidR="001C4CD7" w:rsidRDefault="00D82B91" w:rsidP="002327D2">
            <w:r>
              <w:rPr>
                <w:bCs/>
              </w:rPr>
              <w:lastRenderedPageBreak/>
              <w:t xml:space="preserve">Thomas Vind bemærkede, at </w:t>
            </w:r>
            <w:r w:rsidR="00B31865">
              <w:t>UFM</w:t>
            </w:r>
            <w:r>
              <w:t xml:space="preserve"> har meddelt universiteterne, at der grundet de</w:t>
            </w:r>
            <w:r w:rsidR="002D52EA">
              <w:t>t</w:t>
            </w:r>
            <w:r>
              <w:t xml:space="preserve"> kommende politiske </w:t>
            </w:r>
            <w:r w:rsidR="004E317B">
              <w:t>forlig</w:t>
            </w:r>
            <w:r>
              <w:t xml:space="preserve"> vedr. uddannelsesudflytninger er mulighed for at udskyde andet forhandlingsmøde om SRK. P.t. ligger SDU’s andet forhandlingsmøde den 10. november</w:t>
            </w:r>
            <w:r w:rsidR="004E317B">
              <w:t>. B</w:t>
            </w:r>
            <w:r>
              <w:t xml:space="preserve">estyrelsens formandskab er enige om, at de ønsker at have en ny rektor med i den </w:t>
            </w:r>
            <w:r w:rsidR="001C4CD7">
              <w:t>afsluttende kontraktudformning</w:t>
            </w:r>
            <w:r w:rsidR="004E317B">
              <w:t xml:space="preserve">, og </w:t>
            </w:r>
            <w:r w:rsidR="001C4CD7">
              <w:t xml:space="preserve">SDU </w:t>
            </w:r>
            <w:r w:rsidR="004E317B">
              <w:t xml:space="preserve">vil </w:t>
            </w:r>
            <w:r w:rsidR="001C4CD7">
              <w:t xml:space="preserve">derfor anmode UFM om en udskydelse til februar/marts 2022. Casper Sylvest bemærkede, at det i så fald muligvis ikke er nødvendigt med et ekstra møde i august. </w:t>
            </w:r>
            <w:r w:rsidR="00A04569">
              <w:t xml:space="preserve">Det blev aftalt, at drøfte behovet for en yderligere drøftelse efter sommeren. </w:t>
            </w:r>
          </w:p>
          <w:p w14:paraId="1DB5CA1F" w14:textId="77777777" w:rsidR="001C4CD7" w:rsidRPr="00AA053A" w:rsidRDefault="001C4CD7" w:rsidP="002327D2">
            <w:pPr>
              <w:rPr>
                <w:bCs/>
              </w:rPr>
            </w:pPr>
          </w:p>
          <w:p w14:paraId="1B162B0E" w14:textId="29A6821A" w:rsidR="008B2163" w:rsidRDefault="00E0761A" w:rsidP="00EC3BDD">
            <w:r>
              <w:rPr>
                <w:b/>
                <w:bCs/>
              </w:rPr>
              <w:t>Kommentarer</w:t>
            </w:r>
            <w:r w:rsidR="001C4CD7">
              <w:br/>
              <w:t>Johanne</w:t>
            </w:r>
            <w:r w:rsidR="004223CF">
              <w:t xml:space="preserve"> Nielsen kommenterede på Mål 4 om kvalitetsuddannelser. Johanne stillede </w:t>
            </w:r>
            <w:r w:rsidR="00F92F79">
              <w:t>spørgsmål</w:t>
            </w:r>
            <w:r w:rsidR="004223CF">
              <w:t xml:space="preserve"> ved, om det er hensigtsmæssigt at vurdere kvalitet ud fra studieintensitet, </w:t>
            </w:r>
            <w:r w:rsidR="004E317B">
              <w:t>da</w:t>
            </w:r>
            <w:r w:rsidR="004223CF">
              <w:t xml:space="preserve"> den </w:t>
            </w:r>
            <w:r w:rsidR="001C4CD7">
              <w:t xml:space="preserve">selvoplevede </w:t>
            </w:r>
            <w:r w:rsidR="00F92F79">
              <w:t>s</w:t>
            </w:r>
            <w:r w:rsidR="001C4CD7">
              <w:t xml:space="preserve">tudieintensitet kan opleves </w:t>
            </w:r>
            <w:r w:rsidR="00F92F79">
              <w:t>lavere,</w:t>
            </w:r>
            <w:r w:rsidR="001C4CD7">
              <w:t xml:space="preserve"> end den reelt er. </w:t>
            </w:r>
            <w:r w:rsidR="00F92F79">
              <w:t xml:space="preserve">Ligeledes </w:t>
            </w:r>
            <w:r w:rsidR="004E317B">
              <w:t>fandt Johanne ikke, at</w:t>
            </w:r>
            <w:r w:rsidR="00F92F79">
              <w:t xml:space="preserve"> beskæftigelse </w:t>
            </w:r>
            <w:r w:rsidR="004E317B">
              <w:t>er</w:t>
            </w:r>
            <w:r w:rsidR="00F92F79">
              <w:t xml:space="preserve"> </w:t>
            </w:r>
            <w:r w:rsidR="004E317B">
              <w:t>d</w:t>
            </w:r>
            <w:r w:rsidR="00F92F79">
              <w:t xml:space="preserve">en </w:t>
            </w:r>
            <w:r w:rsidR="004E317B">
              <w:t>bedste</w:t>
            </w:r>
            <w:r w:rsidR="00F92F79">
              <w:t xml:space="preserve"> målestok for kvalitetsuddannelse. Henrik Dam svarede, at SDU </w:t>
            </w:r>
            <w:r w:rsidR="00BA346D">
              <w:t xml:space="preserve">formentlig </w:t>
            </w:r>
            <w:r w:rsidR="00F92F79">
              <w:t xml:space="preserve">ikke slipper for disse to parametre: </w:t>
            </w:r>
            <w:r w:rsidR="00BA346D">
              <w:t xml:space="preserve">Ved sidste kontrakt oplyste ministeriet, at </w:t>
            </w:r>
            <w:r w:rsidR="00F92F79">
              <w:t>Rigsrevisionen</w:t>
            </w:r>
            <w:r w:rsidR="00BA346D">
              <w:t xml:space="preserve">s interesse for studieintensiteten gjorde, at der skulle måles på denne, og UFM ville gerne have et mål om </w:t>
            </w:r>
            <w:r w:rsidR="00F92F79">
              <w:t xml:space="preserve">beskæftigelse. </w:t>
            </w:r>
            <w:r w:rsidR="001C4CD7">
              <w:br/>
            </w:r>
            <w:r w:rsidR="001C4CD7">
              <w:br/>
            </w:r>
            <w:r w:rsidR="001C4CD7" w:rsidRPr="00222D30">
              <w:t>Mette</w:t>
            </w:r>
            <w:r w:rsidR="00222D30" w:rsidRPr="00222D30">
              <w:t xml:space="preserve"> Præst</w:t>
            </w:r>
            <w:r w:rsidR="00222D30">
              <w:t xml:space="preserve"> </w:t>
            </w:r>
            <w:r w:rsidR="00F92F79">
              <w:t xml:space="preserve">nævnte, at det er glædeligt, at Universitetsrådet inddrages </w:t>
            </w:r>
            <w:r w:rsidR="008B2163">
              <w:t xml:space="preserve">så tidligt </w:t>
            </w:r>
            <w:r w:rsidR="00F92F79">
              <w:t>i processen, at indholdet kan påvirkes. Ift. Mål</w:t>
            </w:r>
            <w:r w:rsidR="001C4CD7">
              <w:t xml:space="preserve"> 3</w:t>
            </w:r>
            <w:r w:rsidR="00222D30">
              <w:t xml:space="preserve"> om den Brede og tværvidenskabelige indsats bemærkede Mette, at f</w:t>
            </w:r>
            <w:r w:rsidR="001C4CD7">
              <w:t xml:space="preserve">ormuleringen </w:t>
            </w:r>
            <w:r w:rsidR="00222D30">
              <w:t xml:space="preserve">om </w:t>
            </w:r>
            <w:r w:rsidR="004E317B">
              <w:t>d</w:t>
            </w:r>
            <w:r w:rsidR="00222D30">
              <w:t>en</w:t>
            </w:r>
            <w:r w:rsidR="001C4CD7">
              <w:t xml:space="preserve"> </w:t>
            </w:r>
            <w:r w:rsidR="001C4CD7" w:rsidRPr="00222D30">
              <w:rPr>
                <w:i/>
                <w:iCs/>
              </w:rPr>
              <w:t>bred</w:t>
            </w:r>
            <w:r w:rsidR="004E317B">
              <w:rPr>
                <w:i/>
                <w:iCs/>
              </w:rPr>
              <w:t>e</w:t>
            </w:r>
            <w:r w:rsidR="001C4CD7">
              <w:t xml:space="preserve"> indsats</w:t>
            </w:r>
            <w:r w:rsidR="00222D30">
              <w:t xml:space="preserve"> ikke giver mening.</w:t>
            </w:r>
            <w:r w:rsidR="001C4CD7">
              <w:t xml:space="preserve"> </w:t>
            </w:r>
            <w:r w:rsidR="00222D30">
              <w:t xml:space="preserve">I underteksten til overskriften står der </w:t>
            </w:r>
            <w:r w:rsidR="00222D30" w:rsidRPr="00222D30">
              <w:rPr>
                <w:i/>
                <w:iCs/>
              </w:rPr>
              <w:t xml:space="preserve">”SDU vil fremme succesfulde tværfaglige og tværfakultære forskningssamarbejder, der kan inspirere og udvikle kernefagligheder på hovedområderne.” </w:t>
            </w:r>
            <w:r w:rsidR="00222D30" w:rsidRPr="00222D30">
              <w:t xml:space="preserve">Hertil </w:t>
            </w:r>
            <w:r w:rsidR="00222D30">
              <w:t>bemærkede</w:t>
            </w:r>
            <w:r w:rsidR="00222D30" w:rsidRPr="00222D30">
              <w:t xml:space="preserve"> Mette</w:t>
            </w:r>
            <w:r w:rsidR="00222D30">
              <w:t>, at sætningen bør vendes om, så SDU via fokus på</w:t>
            </w:r>
            <w:r w:rsidR="001C4CD7">
              <w:t xml:space="preserve"> stærke kernefagligheder</w:t>
            </w:r>
            <w:r w:rsidR="00222D30">
              <w:t xml:space="preserve"> kan fremme tværfaglig videnskab. Under første bullet står der, at SDU har </w:t>
            </w:r>
            <w:r w:rsidR="008B2163" w:rsidRPr="008B2163">
              <w:rPr>
                <w:i/>
                <w:iCs/>
              </w:rPr>
              <w:t>”gode forudsætninger for at skabe innovative og bredtfavnende løsninger”</w:t>
            </w:r>
            <w:r w:rsidR="008B2163">
              <w:t xml:space="preserve">. Mette foreslog at erstatte løsninger med </w:t>
            </w:r>
            <w:r w:rsidR="001C4CD7">
              <w:t>viden</w:t>
            </w:r>
            <w:r w:rsidR="008B2163">
              <w:t>.</w:t>
            </w:r>
            <w:r w:rsidR="001C4CD7">
              <w:br/>
            </w:r>
            <w:r w:rsidR="00D54E1F">
              <w:t>Ift.</w:t>
            </w:r>
            <w:r w:rsidR="008B2163">
              <w:t xml:space="preserve"> </w:t>
            </w:r>
            <w:r w:rsidR="001C4CD7">
              <w:t>Mål 7</w:t>
            </w:r>
            <w:r w:rsidR="008B2163">
              <w:t xml:space="preserve"> om </w:t>
            </w:r>
            <w:proofErr w:type="spellStart"/>
            <w:r w:rsidR="008B2163">
              <w:t>Viden</w:t>
            </w:r>
            <w:r w:rsidR="005661DA">
              <w:t>s</w:t>
            </w:r>
            <w:r w:rsidR="008B2163">
              <w:t>samarbejde</w:t>
            </w:r>
            <w:proofErr w:type="spellEnd"/>
            <w:r w:rsidR="008B2163">
              <w:t xml:space="preserve"> pointerede Mette, at</w:t>
            </w:r>
            <w:r w:rsidR="001C4CD7">
              <w:t xml:space="preserve"> iværksætteri ikke </w:t>
            </w:r>
            <w:r w:rsidR="008B2163">
              <w:t xml:space="preserve">svarer til </w:t>
            </w:r>
            <w:r w:rsidR="001C4CD7">
              <w:t>innovati</w:t>
            </w:r>
            <w:r w:rsidR="008B2163">
              <w:t xml:space="preserve">on, og at der er mismatch mellem overskrift og tekstforslag. </w:t>
            </w:r>
            <w:r w:rsidR="001C4CD7">
              <w:t xml:space="preserve">Thomas </w:t>
            </w:r>
            <w:r w:rsidR="008B2163">
              <w:t xml:space="preserve">Vind bemærkede hertil, at der ift. målet om </w:t>
            </w:r>
            <w:proofErr w:type="spellStart"/>
            <w:r w:rsidR="004E317B">
              <w:t>V</w:t>
            </w:r>
            <w:r w:rsidR="008B2163">
              <w:t>iden</w:t>
            </w:r>
            <w:r w:rsidR="005661DA">
              <w:t>s</w:t>
            </w:r>
            <w:r w:rsidR="008B2163">
              <w:t>samarbejde</w:t>
            </w:r>
            <w:proofErr w:type="spellEnd"/>
            <w:r w:rsidR="008B2163">
              <w:t xml:space="preserve"> er </w:t>
            </w:r>
            <w:r w:rsidR="001C4CD7">
              <w:t>fokus på</w:t>
            </w:r>
            <w:r w:rsidR="008B2163">
              <w:t xml:space="preserve">, </w:t>
            </w:r>
            <w:r w:rsidR="001C4CD7">
              <w:t xml:space="preserve">hvad </w:t>
            </w:r>
            <w:r w:rsidR="008B2163">
              <w:t>SDU</w:t>
            </w:r>
            <w:r w:rsidR="001C4CD7">
              <w:t xml:space="preserve"> allerede er i gang med</w:t>
            </w:r>
            <w:r w:rsidR="008B2163">
              <w:t>,</w:t>
            </w:r>
            <w:r w:rsidR="001C4CD7">
              <w:t xml:space="preserve"> som vi gerne vil have ind i kontrakten.</w:t>
            </w:r>
            <w:r w:rsidR="008B2163">
              <w:t xml:space="preserve"> Mette foreslog derpå at folde målet ud, så det omhandler</w:t>
            </w:r>
            <w:r w:rsidR="001C4CD7">
              <w:t xml:space="preserve"> </w:t>
            </w:r>
            <w:r w:rsidR="008B2163">
              <w:t>i</w:t>
            </w:r>
            <w:r w:rsidR="001C4CD7">
              <w:t>værksætteri og innovation.</w:t>
            </w:r>
            <w:r w:rsidR="001C4CD7">
              <w:br/>
            </w:r>
            <w:r w:rsidR="001C4CD7">
              <w:br/>
              <w:t>Casper</w:t>
            </w:r>
            <w:r w:rsidR="008B2163">
              <w:t xml:space="preserve"> Sylvest </w:t>
            </w:r>
            <w:r w:rsidR="004E317B">
              <w:t>vurderede</w:t>
            </w:r>
            <w:r w:rsidR="008B2163">
              <w:t>, at det er god bredde</w:t>
            </w:r>
            <w:r w:rsidR="001C4CD7">
              <w:t xml:space="preserve"> i </w:t>
            </w:r>
            <w:r w:rsidR="008B2163">
              <w:t xml:space="preserve">de overordnede </w:t>
            </w:r>
            <w:r w:rsidR="001C4CD7">
              <w:t>mulige mål</w:t>
            </w:r>
            <w:r w:rsidR="008B2163">
              <w:t>, og at særligt m</w:t>
            </w:r>
            <w:r w:rsidR="001C4CD7">
              <w:t>ålepunkter</w:t>
            </w:r>
            <w:r w:rsidR="008B2163">
              <w:t>ne bliver</w:t>
            </w:r>
            <w:r w:rsidR="001C4CD7">
              <w:t xml:space="preserve"> vigtige</w:t>
            </w:r>
            <w:r w:rsidR="008B2163">
              <w:t>, da de typisk</w:t>
            </w:r>
            <w:r w:rsidR="00EC3BDD">
              <w:t xml:space="preserve"> får mere bevågenhed end </w:t>
            </w:r>
            <w:r w:rsidR="004E317B">
              <w:t xml:space="preserve">selve </w:t>
            </w:r>
            <w:r w:rsidR="00EC3BDD">
              <w:t xml:space="preserve">målene, når først kontrakten er indgået. </w:t>
            </w:r>
            <w:r w:rsidR="00A04569">
              <w:t>Casper havde nogle enkelte bemærkninger/opmærksomhedspunkter til teksten velvidende, at der er tale om teksteksempler.</w:t>
            </w:r>
          </w:p>
          <w:p w14:paraId="3C7E77C7" w14:textId="0AB1C78C" w:rsidR="008B2163" w:rsidRDefault="00EC3BDD" w:rsidP="00EC3BDD">
            <w:r>
              <w:t>Ift. Mål 2 om Forskningshøjden nævnte Casper risikoen for, at</w:t>
            </w:r>
            <w:r w:rsidR="008B2163">
              <w:t xml:space="preserve"> excellent forskning reducere</w:t>
            </w:r>
            <w:r>
              <w:t>s</w:t>
            </w:r>
            <w:r w:rsidR="008B2163">
              <w:t xml:space="preserve"> til D-IAS.</w:t>
            </w:r>
          </w:p>
          <w:p w14:paraId="49F4E677" w14:textId="10107F3F" w:rsidR="008B2163" w:rsidRDefault="00EC3BDD" w:rsidP="008B2163">
            <w:r>
              <w:t>Ift. Mål 3 om Den brede og tværvidenskabelige indsats bemærkede Casper, at det er vigtigt at udvikle</w:t>
            </w:r>
            <w:r w:rsidR="008B2163">
              <w:t xml:space="preserve"> kernefagligheden på hovedområderne. </w:t>
            </w:r>
            <w:r>
              <w:t>Derudover mangler målet at beskrive, hvad udfordringen er</w:t>
            </w:r>
            <w:r w:rsidR="005661DA">
              <w:t xml:space="preserve">, </w:t>
            </w:r>
            <w:r w:rsidR="00D54E1F">
              <w:t xml:space="preserve">hvilket </w:t>
            </w:r>
            <w:r>
              <w:t xml:space="preserve">kunne være </w:t>
            </w:r>
            <w:r w:rsidR="00D54E1F">
              <w:t xml:space="preserve">at </w:t>
            </w:r>
            <w:r>
              <w:t>sikre finansiering</w:t>
            </w:r>
            <w:r w:rsidR="008B2163">
              <w:t xml:space="preserve"> </w:t>
            </w:r>
            <w:r w:rsidR="008B2163">
              <w:lastRenderedPageBreak/>
              <w:t>og prioritering af hovedområderne</w:t>
            </w:r>
            <w:r>
              <w:t>. Stærke hovedområder imødekommer bedst m</w:t>
            </w:r>
            <w:r w:rsidR="008B2163">
              <w:t>inisteren</w:t>
            </w:r>
            <w:r>
              <w:t>s pointe om</w:t>
            </w:r>
            <w:r w:rsidR="008B2163">
              <w:t>: "At komme i mål med de ambitiøse samfundsmæssige ambitioner kræver, at vi tager fælles ansvar og samarbejder på tværs af sektorer og fagligheder for at komme i mål."</w:t>
            </w:r>
            <w:r>
              <w:t xml:space="preserve"> Casper vurderede ligeledes, at det sender forkerte signaler at tale om en ’bred’ indsats</w:t>
            </w:r>
            <w:r w:rsidR="004E317B">
              <w:t>,</w:t>
            </w:r>
            <w:r>
              <w:t xml:space="preserve"> som giver associationer til </w:t>
            </w:r>
            <w:r w:rsidR="004E317B">
              <w:t>eksempelvis</w:t>
            </w:r>
            <w:r>
              <w:t xml:space="preserve"> </w:t>
            </w:r>
            <w:r w:rsidR="008B2163">
              <w:t xml:space="preserve">breddeidræt </w:t>
            </w:r>
            <w:r w:rsidR="004E317B">
              <w:t>vs.</w:t>
            </w:r>
            <w:r w:rsidR="008B2163">
              <w:t xml:space="preserve"> eliteidræt.</w:t>
            </w:r>
          </w:p>
          <w:p w14:paraId="533A307B" w14:textId="156CFBCB" w:rsidR="008B2163" w:rsidRDefault="00D54E1F" w:rsidP="008B2163">
            <w:r>
              <w:t xml:space="preserve">Ift. Mål </w:t>
            </w:r>
            <w:r w:rsidR="008B2163">
              <w:t>4</w:t>
            </w:r>
            <w:r>
              <w:t xml:space="preserve"> om Kvalitetsuddannelser ønskede Casper, at formuleringen om relevans/fremtidsorienteret/kvalitet målt på beskæftigelsesprocent og </w:t>
            </w:r>
            <w:proofErr w:type="spellStart"/>
            <w:r>
              <w:t>employabilit</w:t>
            </w:r>
            <w:r w:rsidR="00A04569">
              <w:t>et</w:t>
            </w:r>
            <w:proofErr w:type="spellEnd"/>
            <w:r>
              <w:t xml:space="preserve"> fjernes. </w:t>
            </w:r>
          </w:p>
          <w:p w14:paraId="0801FB6E" w14:textId="0C989DC0" w:rsidR="008B2163" w:rsidRDefault="00D54E1F" w:rsidP="008B2163">
            <w:r>
              <w:t xml:space="preserve">Ift. Mål </w:t>
            </w:r>
            <w:r w:rsidR="008B2163">
              <w:t>5</w:t>
            </w:r>
            <w:r>
              <w:t xml:space="preserve"> om Regionale udbud af forskningsbaseret uddannelse vurderede Casper, at det er uklart, hvorvidt målet lægger op til at arbejde for en </w:t>
            </w:r>
            <w:r w:rsidR="008B2163">
              <w:t xml:space="preserve">økonomisk model, der fremmer yderligere decentralisering? </w:t>
            </w:r>
          </w:p>
          <w:p w14:paraId="3EC8CB3B" w14:textId="01EE51D3" w:rsidR="002F64C6" w:rsidRPr="00991566" w:rsidRDefault="001C4CD7" w:rsidP="004F4621">
            <w:r>
              <w:br/>
              <w:t>Henrik Dimke</w:t>
            </w:r>
            <w:r w:rsidR="00D54E1F">
              <w:t xml:space="preserve"> komment</w:t>
            </w:r>
            <w:r w:rsidR="00D54E1F" w:rsidRPr="007830D7">
              <w:t>erede på Mål 4 om Kvalitetsuddannelse</w:t>
            </w:r>
            <w:r w:rsidR="005B1B4B" w:rsidRPr="007830D7">
              <w:t xml:space="preserve"> og værdsatte, at der </w:t>
            </w:r>
            <w:r w:rsidRPr="007830D7">
              <w:t>er fokus på mønsterbrydere</w:t>
            </w:r>
            <w:r w:rsidR="005B1B4B" w:rsidRPr="007830D7">
              <w:t xml:space="preserve">. </w:t>
            </w:r>
            <w:r w:rsidR="00991566" w:rsidRPr="00991566">
              <w:t>Henrik bemærkede at der ikke står anført yderligere omkring hvordan SDU vil søge at løfte andelen af ikke-akademikere eller det blot var en konstatering af at vi allerede klare</w:t>
            </w:r>
            <w:r w:rsidR="00991566">
              <w:t>de</w:t>
            </w:r>
            <w:r w:rsidR="00991566" w:rsidRPr="00991566">
              <w:t xml:space="preserve"> os godt på dette område. Henrik foreslog at tilføje tekst om, hvordan SDU vil få flere i uddannelse, hvis det var intentionen.  </w:t>
            </w:r>
          </w:p>
          <w:p w14:paraId="68A37751" w14:textId="29F972DA" w:rsidR="00B2514F" w:rsidRDefault="001C4CD7" w:rsidP="001C4CD7">
            <w:r>
              <w:br/>
            </w:r>
            <w:r w:rsidR="005B1B4B">
              <w:t xml:space="preserve">Ift. </w:t>
            </w:r>
            <w:r>
              <w:t>Mål 2</w:t>
            </w:r>
            <w:r w:rsidR="005B1B4B">
              <w:t xml:space="preserve"> om Forskningshøjden opfordrede Henrik </w:t>
            </w:r>
            <w:r w:rsidR="007C0EE1">
              <w:t xml:space="preserve">Dimke </w:t>
            </w:r>
            <w:r w:rsidR="005B1B4B">
              <w:t>til, at</w:t>
            </w:r>
            <w:r>
              <w:t xml:space="preserve"> ambitionen udvides til generelt fokus på diversitet</w:t>
            </w:r>
            <w:r w:rsidR="005B1B4B">
              <w:t xml:space="preserve">, herunder mønsterbrydere, fremfor blot ligestilling. Desuden bakkede Henrik </w:t>
            </w:r>
            <w:r w:rsidR="007C0EE1">
              <w:t xml:space="preserve">Dimke </w:t>
            </w:r>
            <w:r w:rsidR="005B1B4B">
              <w:t>op om, at målet ikke</w:t>
            </w:r>
            <w:r w:rsidR="004E317B">
              <w:t xml:space="preserve"> bør</w:t>
            </w:r>
            <w:r w:rsidR="005B1B4B">
              <w:t xml:space="preserve"> lukke sig om D-IAS</w:t>
            </w:r>
            <w:r w:rsidR="007C0EE1">
              <w:t>.</w:t>
            </w:r>
            <w:r>
              <w:br/>
            </w:r>
            <w:r>
              <w:br/>
              <w:t>Henrik Bindslev</w:t>
            </w:r>
            <w:r w:rsidR="005B1B4B">
              <w:t xml:space="preserve"> bemærkede ift. Mål 7, at han er enig med Mette i, at</w:t>
            </w:r>
            <w:r>
              <w:t xml:space="preserve"> </w:t>
            </w:r>
            <w:proofErr w:type="spellStart"/>
            <w:r>
              <w:t>entrepr</w:t>
            </w:r>
            <w:r w:rsidR="005B1B4B">
              <w:t>e</w:t>
            </w:r>
            <w:r>
              <w:t>neurskab</w:t>
            </w:r>
            <w:proofErr w:type="spellEnd"/>
            <w:r w:rsidR="005B1B4B">
              <w:t xml:space="preserve"> er godt at nævne, da SDU gør det rigtigt godt her. Det gælder både nationalt og internationalt</w:t>
            </w:r>
            <w:r w:rsidR="000701D3">
              <w:t>,</w:t>
            </w:r>
            <w:r w:rsidR="005B1B4B">
              <w:t xml:space="preserve"> og hvad angår studerende og ansatte. </w:t>
            </w:r>
            <w:r>
              <w:br/>
            </w:r>
            <w:r>
              <w:br/>
              <w:t>Rolf</w:t>
            </w:r>
            <w:r w:rsidR="005B1B4B">
              <w:t xml:space="preserve"> Fagerberg </w:t>
            </w:r>
            <w:r w:rsidR="00A449F1">
              <w:t>syntes</w:t>
            </w:r>
            <w:r w:rsidR="00B2514F">
              <w:t xml:space="preserve">, at </w:t>
            </w:r>
            <w:r w:rsidR="000701D3">
              <w:t>bilaget om SRK var positivt</w:t>
            </w:r>
            <w:r w:rsidR="00A449F1">
              <w:t xml:space="preserve">. Rolf </w:t>
            </w:r>
            <w:r w:rsidR="00B2514F">
              <w:t xml:space="preserve">vil gerne fremhæve nødvendigheden af </w:t>
            </w:r>
            <w:r>
              <w:t>stærke kernefaglige miljøer</w:t>
            </w:r>
            <w:r w:rsidR="00A449F1">
              <w:t>, og</w:t>
            </w:r>
            <w:r w:rsidR="00B2514F">
              <w:t xml:space="preserve"> var enig </w:t>
            </w:r>
            <w:r>
              <w:t xml:space="preserve">med </w:t>
            </w:r>
            <w:r w:rsidR="00B2514F">
              <w:t>Henrik D</w:t>
            </w:r>
            <w:r>
              <w:t>imke i</w:t>
            </w:r>
            <w:r w:rsidR="00B2514F">
              <w:t xml:space="preserve">, at fokus bør </w:t>
            </w:r>
            <w:r w:rsidR="00A449F1">
              <w:t>ligge på</w:t>
            </w:r>
            <w:r w:rsidR="00B2514F">
              <w:t xml:space="preserve"> diversitet fremfor</w:t>
            </w:r>
            <w:r>
              <w:t xml:space="preserve"> køn. </w:t>
            </w:r>
            <w:r w:rsidR="00B2514F">
              <w:t>Desuden foreslog Rolf at slå</w:t>
            </w:r>
            <w:r>
              <w:t xml:space="preserve"> hårdere på OUH</w:t>
            </w:r>
            <w:r w:rsidR="00A449F1">
              <w:t>/</w:t>
            </w:r>
            <w:r w:rsidR="00B2514F">
              <w:t>SDU-</w:t>
            </w:r>
            <w:r>
              <w:t>samarbejdet</w:t>
            </w:r>
            <w:r w:rsidR="00B2514F">
              <w:t>, som jo også allerede er en del af SDU’s opgaveportefølje</w:t>
            </w:r>
            <w:r>
              <w:t>.</w:t>
            </w:r>
            <w:r>
              <w:br/>
            </w:r>
            <w:r>
              <w:br/>
              <w:t>Thomas Schmidt</w:t>
            </w:r>
            <w:r w:rsidR="00B2514F">
              <w:t xml:space="preserve"> bakkede op om, at OUH-samarbejdet </w:t>
            </w:r>
            <w:r w:rsidR="00A449F1">
              <w:t>bør</w:t>
            </w:r>
            <w:r w:rsidR="00B2514F">
              <w:t xml:space="preserve"> skrives frem og evt. også samarbejder med andre hospitaler</w:t>
            </w:r>
            <w:r>
              <w:t xml:space="preserve">. </w:t>
            </w:r>
          </w:p>
          <w:p w14:paraId="52D559C3" w14:textId="032C8306" w:rsidR="001C4CD7" w:rsidRDefault="00B2514F" w:rsidP="001C4CD7">
            <w:r>
              <w:t>Ift. Mål 4 om Uddannelseskvalitet var Thomas enig med Johanne</w:t>
            </w:r>
            <w:r w:rsidR="004E317B">
              <w:t xml:space="preserve"> </w:t>
            </w:r>
            <w:r>
              <w:t xml:space="preserve">i, at der kunne sættes fokus på </w:t>
            </w:r>
            <w:r w:rsidR="00A449F1">
              <w:t>yderligere end studieintensitet og beskæftigelse</w:t>
            </w:r>
            <w:r>
              <w:t xml:space="preserve"> for at skabe</w:t>
            </w:r>
            <w:r w:rsidR="001C4CD7">
              <w:t xml:space="preserve"> positive fortællinger. </w:t>
            </w:r>
          </w:p>
          <w:p w14:paraId="5DE17C0F" w14:textId="77777777" w:rsidR="001C4CD7" w:rsidRDefault="001C4CD7" w:rsidP="001C4CD7"/>
          <w:p w14:paraId="6033BF2A" w14:textId="68508E52" w:rsidR="005661DA" w:rsidRDefault="001C4CD7" w:rsidP="001C4CD7">
            <w:r>
              <w:t>Simon</w:t>
            </w:r>
            <w:r w:rsidR="00B2514F">
              <w:t xml:space="preserve"> Torp anbefalede, at SDU fremhæver de områder, hvor </w:t>
            </w:r>
            <w:r w:rsidR="00A449F1">
              <w:t>SDU</w:t>
            </w:r>
            <w:r w:rsidR="00B2514F">
              <w:t xml:space="preserve"> står stærkere end andre universiteter</w:t>
            </w:r>
            <w:r w:rsidR="00A449F1">
              <w:t xml:space="preserve"> -</w:t>
            </w:r>
            <w:r w:rsidR="00B2514F">
              <w:t xml:space="preserve"> fx </w:t>
            </w:r>
            <w:proofErr w:type="spellStart"/>
            <w:r w:rsidR="00B2514F">
              <w:t>en</w:t>
            </w:r>
            <w:r>
              <w:t>trepren</w:t>
            </w:r>
            <w:r w:rsidR="00B2514F">
              <w:t>e</w:t>
            </w:r>
            <w:r>
              <w:t>urs</w:t>
            </w:r>
            <w:r w:rsidR="00973AA9">
              <w:t>kab</w:t>
            </w:r>
            <w:proofErr w:type="spellEnd"/>
            <w:r w:rsidR="00A449F1">
              <w:t xml:space="preserve"> og</w:t>
            </w:r>
            <w:r>
              <w:t xml:space="preserve"> </w:t>
            </w:r>
            <w:r w:rsidR="00A449F1">
              <w:t xml:space="preserve">at SDU uddanner akademikere fra hjem uden akademikere. Simon tilsluttede sig at fokusere på </w:t>
            </w:r>
            <w:r>
              <w:t>mangfoldighed fremfor kønsdiversitet</w:t>
            </w:r>
            <w:r w:rsidR="00A449F1">
              <w:t xml:space="preserve"> og havde samtidig en opmærksomhed på ikke at blive</w:t>
            </w:r>
            <w:r>
              <w:t xml:space="preserve"> bundet op </w:t>
            </w:r>
            <w:r w:rsidR="00A449F1">
              <w:t xml:space="preserve">på </w:t>
            </w:r>
            <w:r>
              <w:t>for mange konkrete punkter</w:t>
            </w:r>
            <w:r w:rsidR="00A449F1">
              <w:t xml:space="preserve"> i SRK</w:t>
            </w:r>
            <w:r>
              <w:t>.</w:t>
            </w:r>
            <w:r w:rsidR="009A2F86">
              <w:t xml:space="preserve"> </w:t>
            </w:r>
            <w:r>
              <w:t>Trine</w:t>
            </w:r>
            <w:r w:rsidR="00A449F1">
              <w:t xml:space="preserve"> Berg tilføjede i forlængelse </w:t>
            </w:r>
            <w:r w:rsidR="00A449F1">
              <w:lastRenderedPageBreak/>
              <w:t xml:space="preserve">heraf, at SDU kan arbejde med mange andre indsatser end dem, der </w:t>
            </w:r>
            <w:r w:rsidR="005661DA">
              <w:t>skal</w:t>
            </w:r>
            <w:r w:rsidR="00A449F1">
              <w:t xml:space="preserve"> indgå i SRK</w:t>
            </w:r>
            <w:r w:rsidR="005661DA">
              <w:t>, og at</w:t>
            </w:r>
            <w:r w:rsidR="00A449F1">
              <w:t xml:space="preserve"> SRK vil være den, som UFM</w:t>
            </w:r>
            <w:r>
              <w:t xml:space="preserve"> måle</w:t>
            </w:r>
            <w:r w:rsidR="00A449F1">
              <w:t>r</w:t>
            </w:r>
            <w:r>
              <w:t xml:space="preserve"> og bedømme</w:t>
            </w:r>
            <w:r w:rsidR="00A449F1">
              <w:t>r SDU ud fra.</w:t>
            </w:r>
          </w:p>
          <w:p w14:paraId="422E91B6" w14:textId="58125A30" w:rsidR="005661DA" w:rsidRDefault="001C4CD7" w:rsidP="001C4CD7">
            <w:r>
              <w:br/>
            </w:r>
            <w:r w:rsidR="00F95021">
              <w:t>Casper</w:t>
            </w:r>
            <w:r w:rsidR="005661DA">
              <w:t xml:space="preserve"> Sylvest bemærkede, at den store udfordring bliver at definere målepunkterne, og at det kunne være interessant at prøve at definere nogle kvalitative målepunkter</w:t>
            </w:r>
            <w:r w:rsidR="00A04569">
              <w:t>, som ministeriets oplæg åbner mulighed for</w:t>
            </w:r>
            <w:r w:rsidR="005661DA">
              <w:t>.</w:t>
            </w:r>
          </w:p>
          <w:p w14:paraId="58CE2B56" w14:textId="49D49A01" w:rsidR="00263C1A" w:rsidRPr="00094ABD" w:rsidRDefault="001C4CD7" w:rsidP="00F207C6">
            <w:r>
              <w:br/>
              <w:t>Thomas</w:t>
            </w:r>
            <w:r w:rsidR="005661DA">
              <w:t xml:space="preserve"> Vind var enig i, at samarbejdet med OUH kan skrives mere frem, og at Casper har ret i, at målepunkterne er en udfordring.</w:t>
            </w:r>
            <w:r>
              <w:t xml:space="preserve"> </w:t>
            </w:r>
            <w:r w:rsidR="005661DA">
              <w:t xml:space="preserve">Thomas bemærkede desuden, at forhandlingen om rammekontrakten på sin vis foregår på to niveauer. </w:t>
            </w:r>
            <w:r w:rsidR="009A2F86">
              <w:br/>
            </w:r>
            <w:r w:rsidR="005661DA">
              <w:t xml:space="preserve">Ministeren stiller sine krav, og embedsmændene arbejder desuden for at skabe </w:t>
            </w:r>
            <w:r w:rsidR="009A2F86">
              <w:br/>
            </w:r>
            <w:r w:rsidR="005661DA">
              <w:t xml:space="preserve">en vis lighed kontrakterne imellem – fra universitet til universitet. Derudover tager embedsmændene den løbende, årlige opfølgning på målrealiseringen meget seriøst, så der er en vigtig pointe i ikke at blive for låst i kontrakten. </w:t>
            </w:r>
            <w:r w:rsidR="00C46565">
              <w:br/>
            </w:r>
            <w:r w:rsidR="00C46565">
              <w:br/>
            </w:r>
            <w:r w:rsidR="005661DA">
              <w:t xml:space="preserve">Der var opbakning til, at processen for rådets videre inddragelse planlægges </w:t>
            </w:r>
            <w:r w:rsidR="00DF5342">
              <w:br/>
            </w:r>
            <w:r w:rsidR="005661DA">
              <w:t>mellem Casper Sylvest, Johanne Nielsen, Thomas Vind og Trine Berg.</w:t>
            </w:r>
            <w:r w:rsidR="005661DA">
              <w:br/>
            </w:r>
          </w:p>
        </w:tc>
      </w:tr>
      <w:tr w:rsidR="00F207C6" w14:paraId="759DB454" w14:textId="77777777" w:rsidTr="00E77E52">
        <w:tc>
          <w:tcPr>
            <w:tcW w:w="426" w:type="dxa"/>
          </w:tcPr>
          <w:p w14:paraId="531C8F89" w14:textId="77777777" w:rsidR="00F207C6" w:rsidRDefault="00F207C6" w:rsidP="00F207C6">
            <w:pPr>
              <w:pStyle w:val="Opstilling-talellerbogst"/>
              <w:rPr>
                <w:b/>
              </w:rPr>
            </w:pPr>
          </w:p>
        </w:tc>
        <w:tc>
          <w:tcPr>
            <w:tcW w:w="6944" w:type="dxa"/>
          </w:tcPr>
          <w:p w14:paraId="2BD789B9" w14:textId="0CC596DF" w:rsidR="005661DA" w:rsidRPr="005661DA" w:rsidRDefault="00F207C6" w:rsidP="005661DA">
            <w:pPr>
              <w:rPr>
                <w:bCs/>
              </w:rPr>
            </w:pPr>
            <w:r w:rsidRPr="00F207C6">
              <w:rPr>
                <w:b/>
              </w:rPr>
              <w:t>Kort orientering vedr. rektorskifte</w:t>
            </w:r>
            <w:r w:rsidR="009715E6">
              <w:rPr>
                <w:b/>
              </w:rPr>
              <w:t xml:space="preserve"> v/ Thomas Vind</w:t>
            </w:r>
            <w:r w:rsidR="00C46565" w:rsidRPr="00C46565">
              <w:rPr>
                <w:bCs/>
              </w:rPr>
              <w:br/>
            </w:r>
            <w:r w:rsidR="009715E6">
              <w:rPr>
                <w:bCs/>
              </w:rPr>
              <w:t>I</w:t>
            </w:r>
            <w:r w:rsidR="005661DA" w:rsidRPr="005661DA">
              <w:rPr>
                <w:bCs/>
              </w:rPr>
              <w:t xml:space="preserve"> forbindelse med</w:t>
            </w:r>
            <w:r w:rsidR="009715E6">
              <w:rPr>
                <w:bCs/>
              </w:rPr>
              <w:t xml:space="preserve"> nyheden om,</w:t>
            </w:r>
            <w:r w:rsidR="005661DA" w:rsidRPr="005661DA">
              <w:rPr>
                <w:bCs/>
              </w:rPr>
              <w:t xml:space="preserve"> at Henrik Dam har fået nyt job og fratræder stillingen som rektor</w:t>
            </w:r>
            <w:r w:rsidR="009715E6">
              <w:rPr>
                <w:bCs/>
              </w:rPr>
              <w:t xml:space="preserve">, er det besluttet, at </w:t>
            </w:r>
            <w:r w:rsidR="005661DA" w:rsidRPr="005661DA">
              <w:rPr>
                <w:bCs/>
              </w:rPr>
              <w:t>Ole Sk</w:t>
            </w:r>
            <w:r w:rsidR="004E317B">
              <w:rPr>
                <w:bCs/>
              </w:rPr>
              <w:t>ø</w:t>
            </w:r>
            <w:r w:rsidR="005661DA" w:rsidRPr="005661DA">
              <w:rPr>
                <w:bCs/>
              </w:rPr>
              <w:t>tt</w:t>
            </w:r>
            <w:r w:rsidR="009715E6">
              <w:rPr>
                <w:bCs/>
              </w:rPr>
              <w:t xml:space="preserve"> bliver</w:t>
            </w:r>
            <w:r w:rsidR="005661DA" w:rsidRPr="005661DA">
              <w:rPr>
                <w:bCs/>
              </w:rPr>
              <w:t xml:space="preserve"> konstitueret rektor pr. 1 august 2021</w:t>
            </w:r>
            <w:r w:rsidR="009715E6">
              <w:rPr>
                <w:bCs/>
              </w:rPr>
              <w:t xml:space="preserve"> og</w:t>
            </w:r>
            <w:r w:rsidR="005661DA" w:rsidRPr="005661DA">
              <w:rPr>
                <w:bCs/>
              </w:rPr>
              <w:t xml:space="preserve"> frem til ansættelsen af ny rektor – forventeligt i slutningen af 2021. </w:t>
            </w:r>
            <w:r w:rsidR="009A2F86">
              <w:rPr>
                <w:bCs/>
              </w:rPr>
              <w:br/>
            </w:r>
            <w:r w:rsidR="005661DA" w:rsidRPr="005661DA">
              <w:rPr>
                <w:bCs/>
              </w:rPr>
              <w:t>Tillykke til Ole</w:t>
            </w:r>
            <w:r w:rsidR="009715E6">
              <w:rPr>
                <w:bCs/>
              </w:rPr>
              <w:t xml:space="preserve"> fra Universitetsrådet</w:t>
            </w:r>
            <w:r w:rsidR="00123ADE">
              <w:rPr>
                <w:bCs/>
              </w:rPr>
              <w:t>, som glæder sig til samarbejdet</w:t>
            </w:r>
            <w:r w:rsidR="005661DA" w:rsidRPr="005661DA">
              <w:rPr>
                <w:bCs/>
              </w:rPr>
              <w:t xml:space="preserve">. </w:t>
            </w:r>
          </w:p>
          <w:p w14:paraId="06CB42B2" w14:textId="77777777" w:rsidR="005661DA" w:rsidRPr="005661DA" w:rsidRDefault="005661DA" w:rsidP="005661DA">
            <w:pPr>
              <w:rPr>
                <w:bCs/>
              </w:rPr>
            </w:pPr>
          </w:p>
          <w:p w14:paraId="09BB6851" w14:textId="0A662C7E" w:rsidR="00F207C6" w:rsidRPr="00C46565" w:rsidRDefault="009715E6" w:rsidP="009715E6">
            <w:pPr>
              <w:rPr>
                <w:bCs/>
              </w:rPr>
            </w:pPr>
            <w:r>
              <w:rPr>
                <w:bCs/>
              </w:rPr>
              <w:t>Thomas Vind fortalte, at bestyrelsen er ansvarlige for ansættelse af rektor, og at de har nedsat sig selv som ansættelsesudvalg. P.t. er et konsulentbureau i gang med at gennemføre en intern interviewrunde for at indsamle input til udformningen af stillingsopslaget. Casper Sylvest vil bl.a. blive interviewet qua sin funktion som universitetsrådsformand, næstformanden for HSU, dekaner, formænd for akademiske råd m.fl. ligeså. Opslaget forventes klart i løbet af sommeren med ansøgningsfrist i starten af efteråret</w:t>
            </w:r>
            <w:r w:rsidR="00123ADE">
              <w:rPr>
                <w:bCs/>
              </w:rPr>
              <w:t xml:space="preserve"> 2021</w:t>
            </w:r>
            <w:r>
              <w:rPr>
                <w:bCs/>
              </w:rPr>
              <w:t xml:space="preserve">. </w:t>
            </w:r>
            <w:r w:rsidR="00C46565">
              <w:rPr>
                <w:bCs/>
              </w:rPr>
              <w:br/>
            </w:r>
            <w:r w:rsidR="00C46565">
              <w:rPr>
                <w:bCs/>
              </w:rPr>
              <w:br/>
            </w:r>
            <w:r w:rsidR="00123ADE">
              <w:rPr>
                <w:bCs/>
              </w:rPr>
              <w:t xml:space="preserve">Thomas meddelte desuden, at direktionen løbende vurderer, hvilke af de mange store drøftelser og temaer, som p.t. fylder, der skal prioriteres, og hvilke der evt. kan vente. Blandt disse temaer kan nævnes </w:t>
            </w:r>
            <w:r w:rsidR="00C46565">
              <w:rPr>
                <w:bCs/>
              </w:rPr>
              <w:t>SRK, Uddannelser i hele landet</w:t>
            </w:r>
            <w:r w:rsidR="009A2F86">
              <w:rPr>
                <w:bCs/>
              </w:rPr>
              <w:t xml:space="preserve"> og</w:t>
            </w:r>
            <w:r w:rsidR="00C46565">
              <w:rPr>
                <w:bCs/>
              </w:rPr>
              <w:t xml:space="preserve"> </w:t>
            </w:r>
            <w:r w:rsidR="009A2F86">
              <w:rPr>
                <w:bCs/>
              </w:rPr>
              <w:br/>
            </w:r>
            <w:r w:rsidR="00C46565">
              <w:rPr>
                <w:bCs/>
              </w:rPr>
              <w:t xml:space="preserve">Ytrings- og forskningsfrihed. </w:t>
            </w:r>
            <w:r w:rsidR="00C46565">
              <w:rPr>
                <w:bCs/>
              </w:rPr>
              <w:br/>
            </w:r>
            <w:r w:rsidR="00C46565">
              <w:rPr>
                <w:bCs/>
              </w:rPr>
              <w:br/>
            </w:r>
            <w:r w:rsidR="00123ADE">
              <w:rPr>
                <w:bCs/>
              </w:rPr>
              <w:t xml:space="preserve">Derudover nævnte Thomas, at rektoratet har bedt </w:t>
            </w:r>
            <w:r w:rsidR="00C46565">
              <w:rPr>
                <w:bCs/>
              </w:rPr>
              <w:t xml:space="preserve">Jens Ringsmose </w:t>
            </w:r>
            <w:r w:rsidR="00123ADE">
              <w:rPr>
                <w:bCs/>
              </w:rPr>
              <w:t>om at overtage</w:t>
            </w:r>
            <w:r w:rsidR="00C46565">
              <w:rPr>
                <w:bCs/>
              </w:rPr>
              <w:t xml:space="preserve"> forma</w:t>
            </w:r>
            <w:r w:rsidR="00123ADE">
              <w:rPr>
                <w:bCs/>
              </w:rPr>
              <w:t>n</w:t>
            </w:r>
            <w:r w:rsidR="00C46565">
              <w:rPr>
                <w:bCs/>
              </w:rPr>
              <w:t>d</w:t>
            </w:r>
            <w:r w:rsidR="00123ADE">
              <w:rPr>
                <w:bCs/>
              </w:rPr>
              <w:t>sposten</w:t>
            </w:r>
            <w:r w:rsidR="00C46565">
              <w:rPr>
                <w:bCs/>
              </w:rPr>
              <w:t xml:space="preserve"> i Uddannelsesrådet</w:t>
            </w:r>
            <w:r w:rsidR="00123ADE">
              <w:rPr>
                <w:bCs/>
              </w:rPr>
              <w:t>, hvilket Jens har sagt ja til. Posten har</w:t>
            </w:r>
            <w:r w:rsidR="00C46565">
              <w:rPr>
                <w:bCs/>
              </w:rPr>
              <w:t xml:space="preserve"> </w:t>
            </w:r>
            <w:r w:rsidR="00123ADE">
              <w:rPr>
                <w:bCs/>
              </w:rPr>
              <w:t>været</w:t>
            </w:r>
            <w:r w:rsidR="00C46565">
              <w:rPr>
                <w:bCs/>
              </w:rPr>
              <w:t xml:space="preserve"> ledig</w:t>
            </w:r>
            <w:r w:rsidR="00123ADE">
              <w:rPr>
                <w:bCs/>
              </w:rPr>
              <w:t>,</w:t>
            </w:r>
            <w:r w:rsidR="00C46565">
              <w:rPr>
                <w:bCs/>
              </w:rPr>
              <w:t xml:space="preserve"> siden Bjarne </w:t>
            </w:r>
            <w:r w:rsidR="00123ADE">
              <w:rPr>
                <w:bCs/>
              </w:rPr>
              <w:t xml:space="preserve">Graabech </w:t>
            </w:r>
            <w:r w:rsidR="00C46565">
              <w:rPr>
                <w:bCs/>
              </w:rPr>
              <w:t>stoppede</w:t>
            </w:r>
            <w:r w:rsidR="00123ADE">
              <w:rPr>
                <w:bCs/>
              </w:rPr>
              <w:t>, og Annette Lund har varetaget posten i den mellemliggende periode</w:t>
            </w:r>
            <w:r w:rsidR="00C46565">
              <w:rPr>
                <w:bCs/>
              </w:rPr>
              <w:t>.</w:t>
            </w:r>
            <w:r w:rsidR="00C46565">
              <w:rPr>
                <w:bCs/>
              </w:rPr>
              <w:br/>
            </w:r>
            <w:r w:rsidR="00C46565">
              <w:rPr>
                <w:bCs/>
              </w:rPr>
              <w:br/>
              <w:t>Ole</w:t>
            </w:r>
            <w:r w:rsidR="00123ADE">
              <w:rPr>
                <w:bCs/>
              </w:rPr>
              <w:t xml:space="preserve"> Skøtt takkede for tilliden</w:t>
            </w:r>
            <w:r w:rsidR="00C46565">
              <w:rPr>
                <w:bCs/>
              </w:rPr>
              <w:t xml:space="preserve"> og </w:t>
            </w:r>
            <w:r w:rsidR="00123ADE">
              <w:rPr>
                <w:bCs/>
              </w:rPr>
              <w:t>nævnte, at han ser frem</w:t>
            </w:r>
            <w:r w:rsidR="00C46565">
              <w:rPr>
                <w:bCs/>
              </w:rPr>
              <w:t xml:space="preserve"> til samarbejdet med Universitetsrådet</w:t>
            </w:r>
            <w:r w:rsidR="00123ADE">
              <w:rPr>
                <w:bCs/>
              </w:rPr>
              <w:t>, der tydeligvis besidder s</w:t>
            </w:r>
            <w:r w:rsidR="00C46565">
              <w:rPr>
                <w:bCs/>
              </w:rPr>
              <w:t>tor indsigt i universitetet</w:t>
            </w:r>
            <w:r w:rsidR="00123ADE">
              <w:rPr>
                <w:bCs/>
              </w:rPr>
              <w:t>s virke</w:t>
            </w:r>
            <w:r w:rsidR="00F45F7C">
              <w:rPr>
                <w:bCs/>
              </w:rPr>
              <w:t>,</w:t>
            </w:r>
            <w:r w:rsidR="00123ADE">
              <w:rPr>
                <w:bCs/>
              </w:rPr>
              <w:t xml:space="preserve"> hvilket bl.a. </w:t>
            </w:r>
            <w:r w:rsidR="007C0EE1">
              <w:rPr>
                <w:bCs/>
              </w:rPr>
              <w:lastRenderedPageBreak/>
              <w:t>fremgik af</w:t>
            </w:r>
            <w:r w:rsidR="00C46565">
              <w:rPr>
                <w:bCs/>
              </w:rPr>
              <w:t xml:space="preserve"> SRK-drøftelsen.</w:t>
            </w:r>
            <w:r w:rsidR="00F02244" w:rsidRPr="00C46565">
              <w:rPr>
                <w:bCs/>
              </w:rPr>
              <w:br/>
            </w:r>
          </w:p>
        </w:tc>
      </w:tr>
      <w:tr w:rsidR="00F207C6" w14:paraId="0B3A741B" w14:textId="77777777" w:rsidTr="00E77E52">
        <w:tc>
          <w:tcPr>
            <w:tcW w:w="426" w:type="dxa"/>
          </w:tcPr>
          <w:p w14:paraId="420C681A" w14:textId="77777777" w:rsidR="00F207C6" w:rsidRDefault="00F207C6" w:rsidP="00F207C6">
            <w:pPr>
              <w:pStyle w:val="Opstilling-talellerbogst"/>
              <w:rPr>
                <w:b/>
              </w:rPr>
            </w:pPr>
          </w:p>
        </w:tc>
        <w:tc>
          <w:tcPr>
            <w:tcW w:w="6944" w:type="dxa"/>
          </w:tcPr>
          <w:p w14:paraId="113C6BC6" w14:textId="22A9E99C" w:rsidR="001F0BD0" w:rsidRDefault="00F207C6" w:rsidP="00F207C6">
            <w:pPr>
              <w:rPr>
                <w:bCs/>
              </w:rPr>
            </w:pPr>
            <w:r w:rsidRPr="00F207C6">
              <w:rPr>
                <w:b/>
              </w:rPr>
              <w:t>Kort orientering vedr. politisk udspil om uddannelser i hele landet</w:t>
            </w:r>
            <w:r w:rsidR="00F45F7C">
              <w:rPr>
                <w:b/>
              </w:rPr>
              <w:t xml:space="preserve"> </w:t>
            </w:r>
            <w:r w:rsidR="002D52EA">
              <w:rPr>
                <w:b/>
              </w:rPr>
              <w:br/>
            </w:r>
            <w:r w:rsidR="00F45F7C">
              <w:rPr>
                <w:b/>
              </w:rPr>
              <w:t>v/ Henrik Dam</w:t>
            </w:r>
            <w:r w:rsidR="00C46565">
              <w:rPr>
                <w:b/>
              </w:rPr>
              <w:br/>
            </w:r>
            <w:r w:rsidR="00F45F7C" w:rsidRPr="00F45F7C">
              <w:rPr>
                <w:bCs/>
              </w:rPr>
              <w:t xml:space="preserve">Udflytningsplanen forhandles på livet løs, </w:t>
            </w:r>
            <w:r w:rsidR="00F45F7C">
              <w:rPr>
                <w:bCs/>
              </w:rPr>
              <w:t>og der</w:t>
            </w:r>
            <w:r w:rsidR="00F45F7C" w:rsidRPr="00F45F7C">
              <w:rPr>
                <w:bCs/>
              </w:rPr>
              <w:t xml:space="preserve"> er desværre ikke meget af </w:t>
            </w:r>
            <w:r w:rsidR="00F45F7C">
              <w:rPr>
                <w:bCs/>
              </w:rPr>
              <w:t>indholdet</w:t>
            </w:r>
            <w:r w:rsidR="00F45F7C" w:rsidRPr="00F45F7C">
              <w:rPr>
                <w:bCs/>
              </w:rPr>
              <w:t xml:space="preserve">, der er opløftende. </w:t>
            </w:r>
            <w:r w:rsidR="00E0761A">
              <w:rPr>
                <w:bCs/>
              </w:rPr>
              <w:t>Set i</w:t>
            </w:r>
            <w:r w:rsidR="00F45F7C" w:rsidRPr="00F45F7C">
              <w:rPr>
                <w:bCs/>
              </w:rPr>
              <w:t xml:space="preserve"> lyset af de omfattende konsekvenser planen og et forlig kan få for SDU, </w:t>
            </w:r>
            <w:r w:rsidR="00F45F7C">
              <w:rPr>
                <w:bCs/>
              </w:rPr>
              <w:t>virker</w:t>
            </w:r>
            <w:r w:rsidR="00F45F7C" w:rsidRPr="00F45F7C">
              <w:rPr>
                <w:bCs/>
              </w:rPr>
              <w:t xml:space="preserve"> det fornuftigt at vende </w:t>
            </w:r>
            <w:r w:rsidR="00F45F7C">
              <w:rPr>
                <w:bCs/>
              </w:rPr>
              <w:t>emnet</w:t>
            </w:r>
            <w:r w:rsidR="00A72891">
              <w:rPr>
                <w:bCs/>
              </w:rPr>
              <w:t>, selvom der endnu ikke er indgået et forlig</w:t>
            </w:r>
            <w:r w:rsidR="00F45F7C">
              <w:rPr>
                <w:bCs/>
              </w:rPr>
              <w:t>.</w:t>
            </w:r>
            <w:r w:rsidR="00C46565">
              <w:rPr>
                <w:bCs/>
              </w:rPr>
              <w:br/>
            </w:r>
            <w:r w:rsidR="00C46565">
              <w:rPr>
                <w:bCs/>
              </w:rPr>
              <w:br/>
            </w:r>
            <w:r w:rsidR="00F45F7C">
              <w:rPr>
                <w:bCs/>
              </w:rPr>
              <w:t>Henrik Dam orienterede om status for udspillet, som</w:t>
            </w:r>
            <w:r w:rsidR="00C46565">
              <w:rPr>
                <w:bCs/>
              </w:rPr>
              <w:t xml:space="preserve"> flytter sig hele tiden. Politisk</w:t>
            </w:r>
            <w:r w:rsidR="00F45F7C">
              <w:rPr>
                <w:bCs/>
              </w:rPr>
              <w:t xml:space="preserve"> forventes det at</w:t>
            </w:r>
            <w:r w:rsidR="00C46565">
              <w:rPr>
                <w:bCs/>
              </w:rPr>
              <w:t xml:space="preserve"> lande</w:t>
            </w:r>
            <w:r w:rsidR="00F45F7C">
              <w:rPr>
                <w:bCs/>
              </w:rPr>
              <w:t xml:space="preserve"> </w:t>
            </w:r>
            <w:r w:rsidR="00C46565">
              <w:rPr>
                <w:bCs/>
              </w:rPr>
              <w:t>med et bredt forlig</w:t>
            </w:r>
            <w:r w:rsidR="00F45F7C">
              <w:rPr>
                <w:bCs/>
              </w:rPr>
              <w:t>, som vil minde om</w:t>
            </w:r>
            <w:r w:rsidR="00C46565">
              <w:rPr>
                <w:bCs/>
              </w:rPr>
              <w:t xml:space="preserve"> regeringens udspil. </w:t>
            </w:r>
            <w:r w:rsidR="00981831">
              <w:rPr>
                <w:bCs/>
              </w:rPr>
              <w:t>Økonomien vil m</w:t>
            </w:r>
            <w:r w:rsidR="00F45F7C">
              <w:rPr>
                <w:bCs/>
              </w:rPr>
              <w:t>åske</w:t>
            </w:r>
            <w:r w:rsidR="00981831">
              <w:rPr>
                <w:bCs/>
              </w:rPr>
              <w:t xml:space="preserve"> blive en smule bedre end i udspillet, men intet </w:t>
            </w:r>
            <w:r w:rsidR="00F45F7C">
              <w:rPr>
                <w:bCs/>
              </w:rPr>
              <w:t>markant</w:t>
            </w:r>
            <w:r w:rsidR="004E317B">
              <w:rPr>
                <w:bCs/>
              </w:rPr>
              <w:t>,</w:t>
            </w:r>
            <w:r w:rsidR="00F45F7C">
              <w:rPr>
                <w:bCs/>
              </w:rPr>
              <w:t xml:space="preserve"> og midlerne vil blive</w:t>
            </w:r>
            <w:r w:rsidR="00981831">
              <w:rPr>
                <w:bCs/>
              </w:rPr>
              <w:t xml:space="preserve"> fundet </w:t>
            </w:r>
            <w:r w:rsidR="00F45F7C">
              <w:rPr>
                <w:bCs/>
              </w:rPr>
              <w:t>i eksisterende</w:t>
            </w:r>
            <w:r w:rsidR="00981831">
              <w:rPr>
                <w:bCs/>
              </w:rPr>
              <w:t xml:space="preserve"> midler</w:t>
            </w:r>
            <w:r w:rsidR="00F45F7C">
              <w:rPr>
                <w:bCs/>
              </w:rPr>
              <w:t xml:space="preserve">, så det bliver </w:t>
            </w:r>
            <w:r w:rsidR="00BA346D">
              <w:rPr>
                <w:bCs/>
              </w:rPr>
              <w:t>så vidt vides ikke ekstra</w:t>
            </w:r>
            <w:r w:rsidR="007C0EE1">
              <w:rPr>
                <w:bCs/>
              </w:rPr>
              <w:t xml:space="preserve"> </w:t>
            </w:r>
            <w:r w:rsidR="00F45F7C">
              <w:rPr>
                <w:bCs/>
              </w:rPr>
              <w:t>finansie</w:t>
            </w:r>
            <w:r w:rsidR="00BA346D">
              <w:rPr>
                <w:bCs/>
              </w:rPr>
              <w:t>ring med nye midler</w:t>
            </w:r>
            <w:r w:rsidR="00F45F7C">
              <w:rPr>
                <w:bCs/>
              </w:rPr>
              <w:t xml:space="preserve">. Midlerne tages evt. fra </w:t>
            </w:r>
            <w:r w:rsidR="00981831">
              <w:rPr>
                <w:bCs/>
              </w:rPr>
              <w:t xml:space="preserve">internationale </w:t>
            </w:r>
            <w:r w:rsidR="00F45F7C">
              <w:rPr>
                <w:bCs/>
              </w:rPr>
              <w:t>områder</w:t>
            </w:r>
            <w:r w:rsidR="00981831">
              <w:rPr>
                <w:bCs/>
              </w:rPr>
              <w:t xml:space="preserve">. </w:t>
            </w:r>
            <w:r w:rsidR="00F45F7C">
              <w:rPr>
                <w:bCs/>
              </w:rPr>
              <w:t>Hvor udflytninger på erhvervsakademier og professionshøjskoler forventes at ske nu, forlyder det, at m</w:t>
            </w:r>
            <w:r w:rsidR="00981831">
              <w:rPr>
                <w:bCs/>
              </w:rPr>
              <w:t>inisteren vil få frem til marts 2022 til at lave en endelig</w:t>
            </w:r>
            <w:r w:rsidR="00F45F7C">
              <w:rPr>
                <w:bCs/>
              </w:rPr>
              <w:t xml:space="preserve"> udflytningsplan for universiteterne. Det er muligt, at universiteternes i</w:t>
            </w:r>
            <w:r w:rsidR="00981831">
              <w:rPr>
                <w:bCs/>
              </w:rPr>
              <w:t>nternationa</w:t>
            </w:r>
            <w:r w:rsidR="001F0BD0">
              <w:rPr>
                <w:bCs/>
              </w:rPr>
              <w:t>lisering</w:t>
            </w:r>
            <w:r w:rsidR="00E0761A">
              <w:rPr>
                <w:bCs/>
              </w:rPr>
              <w:t>s</w:t>
            </w:r>
            <w:r w:rsidR="004E317B">
              <w:rPr>
                <w:bCs/>
              </w:rPr>
              <w:t xml:space="preserve">områder </w:t>
            </w:r>
            <w:r w:rsidR="001F0BD0">
              <w:rPr>
                <w:bCs/>
              </w:rPr>
              <w:t xml:space="preserve">går fri. </w:t>
            </w:r>
          </w:p>
          <w:p w14:paraId="3D98EFF5" w14:textId="77777777" w:rsidR="007C0EE1" w:rsidRDefault="00981831" w:rsidP="00F207C6">
            <w:pPr>
              <w:rPr>
                <w:bCs/>
              </w:rPr>
            </w:pPr>
            <w:r>
              <w:rPr>
                <w:bCs/>
              </w:rPr>
              <w:br/>
              <w:t>SDU</w:t>
            </w:r>
            <w:r w:rsidR="001F0BD0">
              <w:rPr>
                <w:bCs/>
              </w:rPr>
              <w:t>’s</w:t>
            </w:r>
            <w:r>
              <w:rPr>
                <w:bCs/>
              </w:rPr>
              <w:t xml:space="preserve"> </w:t>
            </w:r>
            <w:r w:rsidR="00F4757A">
              <w:rPr>
                <w:bCs/>
              </w:rPr>
              <w:t>ledelse</w:t>
            </w:r>
            <w:r>
              <w:rPr>
                <w:bCs/>
              </w:rPr>
              <w:t xml:space="preserve"> </w:t>
            </w:r>
            <w:r w:rsidR="001F0BD0">
              <w:rPr>
                <w:bCs/>
              </w:rPr>
              <w:t>kæmper</w:t>
            </w:r>
            <w:r>
              <w:rPr>
                <w:bCs/>
              </w:rPr>
              <w:t xml:space="preserve"> for</w:t>
            </w:r>
            <w:r w:rsidR="001F0BD0">
              <w:rPr>
                <w:bCs/>
              </w:rPr>
              <w:t>,</w:t>
            </w:r>
            <w:r>
              <w:rPr>
                <w:bCs/>
              </w:rPr>
              <w:t xml:space="preserve"> at der tages højde for </w:t>
            </w:r>
            <w:r w:rsidR="001F0BD0">
              <w:rPr>
                <w:bCs/>
              </w:rPr>
              <w:t>SDU’s</w:t>
            </w:r>
            <w:r>
              <w:rPr>
                <w:bCs/>
              </w:rPr>
              <w:t xml:space="preserve"> allerede region</w:t>
            </w:r>
            <w:r w:rsidR="001F0BD0">
              <w:rPr>
                <w:bCs/>
              </w:rPr>
              <w:t>aliserede</w:t>
            </w:r>
            <w:r>
              <w:rPr>
                <w:bCs/>
              </w:rPr>
              <w:t xml:space="preserve"> </w:t>
            </w:r>
            <w:r w:rsidR="001F0BD0">
              <w:rPr>
                <w:bCs/>
              </w:rPr>
              <w:t>campusområder</w:t>
            </w:r>
            <w:r>
              <w:rPr>
                <w:bCs/>
              </w:rPr>
              <w:t xml:space="preserve">. </w:t>
            </w:r>
            <w:r w:rsidR="00E0761A">
              <w:rPr>
                <w:bCs/>
              </w:rPr>
              <w:t>SDU har gennem årene skabt mange uddannelser udenfor Odense</w:t>
            </w:r>
            <w:r w:rsidR="004E317B">
              <w:rPr>
                <w:bCs/>
              </w:rPr>
              <w:t xml:space="preserve"> -</w:t>
            </w:r>
            <w:r w:rsidR="00E0761A">
              <w:rPr>
                <w:bCs/>
              </w:rPr>
              <w:t xml:space="preserve"> m</w:t>
            </w:r>
            <w:r w:rsidR="004E317B">
              <w:rPr>
                <w:bCs/>
              </w:rPr>
              <w:t>o</w:t>
            </w:r>
            <w:r w:rsidR="00E0761A">
              <w:rPr>
                <w:bCs/>
              </w:rPr>
              <w:t>dsat andre universiteter</w:t>
            </w:r>
            <w:r w:rsidR="004E317B">
              <w:rPr>
                <w:bCs/>
              </w:rPr>
              <w:t xml:space="preserve"> -</w:t>
            </w:r>
            <w:r w:rsidR="00E0761A">
              <w:rPr>
                <w:bCs/>
              </w:rPr>
              <w:t xml:space="preserve"> og denne frivillighed og fremsynethed bør nu komme SDU til gavn. </w:t>
            </w:r>
            <w:r w:rsidR="001F0BD0">
              <w:rPr>
                <w:bCs/>
              </w:rPr>
              <w:t>I værste fald kan udflytningen</w:t>
            </w:r>
            <w:r w:rsidR="00E0761A">
              <w:rPr>
                <w:bCs/>
              </w:rPr>
              <w:t xml:space="preserve"> angiveligt</w:t>
            </w:r>
            <w:r w:rsidR="001F0BD0">
              <w:rPr>
                <w:bCs/>
              </w:rPr>
              <w:t xml:space="preserve"> komme til at koste SDU</w:t>
            </w:r>
            <w:r>
              <w:rPr>
                <w:bCs/>
              </w:rPr>
              <w:t xml:space="preserve"> 30 mio</w:t>
            </w:r>
            <w:r w:rsidR="001F0BD0">
              <w:rPr>
                <w:bCs/>
              </w:rPr>
              <w:t>.</w:t>
            </w:r>
            <w:r>
              <w:rPr>
                <w:bCs/>
              </w:rPr>
              <w:t xml:space="preserve"> kr. </w:t>
            </w:r>
          </w:p>
          <w:p w14:paraId="02ED9759" w14:textId="534BEC02" w:rsidR="00A72891" w:rsidRDefault="00981831" w:rsidP="007C0EE1">
            <w:pPr>
              <w:rPr>
                <w:bCs/>
              </w:rPr>
            </w:pPr>
            <w:r>
              <w:rPr>
                <w:bCs/>
              </w:rPr>
              <w:br/>
              <w:t>Rolf</w:t>
            </w:r>
            <w:r w:rsidR="00E0761A">
              <w:rPr>
                <w:bCs/>
              </w:rPr>
              <w:t xml:space="preserve"> Fagerberg værdsatte, at</w:t>
            </w:r>
            <w:r>
              <w:rPr>
                <w:bCs/>
              </w:rPr>
              <w:t xml:space="preserve"> processen forsøges påvirket</w:t>
            </w:r>
            <w:r w:rsidR="00E0761A">
              <w:rPr>
                <w:bCs/>
              </w:rPr>
              <w:t xml:space="preserve"> og takkede for indsatsen.</w:t>
            </w:r>
            <w:r>
              <w:rPr>
                <w:bCs/>
              </w:rPr>
              <w:t xml:space="preserve"> </w:t>
            </w:r>
            <w:r w:rsidR="00E0761A">
              <w:rPr>
                <w:bCs/>
              </w:rPr>
              <w:t>Rolf foreslog, at SDU spiller kontant ud med en melding om, at SDU</w:t>
            </w:r>
            <w:r w:rsidR="005B1AE9">
              <w:rPr>
                <w:bCs/>
              </w:rPr>
              <w:t>’s</w:t>
            </w:r>
            <w:r>
              <w:rPr>
                <w:bCs/>
              </w:rPr>
              <w:t xml:space="preserve"> 30 % </w:t>
            </w:r>
            <w:r w:rsidR="005B1AE9">
              <w:rPr>
                <w:bCs/>
              </w:rPr>
              <w:t xml:space="preserve">regionaliserede uddannelsesstatus skal tages med i betragtning, så SDU ikke </w:t>
            </w:r>
            <w:r>
              <w:rPr>
                <w:bCs/>
              </w:rPr>
              <w:t>rammes på de økonomiske rammebetingelser.</w:t>
            </w:r>
            <w:r w:rsidR="009A2F86">
              <w:rPr>
                <w:bCs/>
              </w:rPr>
              <w:t xml:space="preserve"> </w:t>
            </w:r>
            <w:r w:rsidR="005B1AE9">
              <w:rPr>
                <w:bCs/>
              </w:rPr>
              <w:t xml:space="preserve">Henrik Dam svarede hertil, at de 5 %, som taxametersystemet planlægges forhøjet med for uddannelser uden for de tre største byer, også gælder de nuværende uddannelser, men at uddannelser uden laboratorieelementer i forvejen får for lavt taxametertilskud i forhold til, hvad det koster at drive </w:t>
            </w:r>
            <w:r w:rsidR="004E317B">
              <w:rPr>
                <w:bCs/>
              </w:rPr>
              <w:t>dem. De</w:t>
            </w:r>
            <w:r w:rsidR="005B1AE9">
              <w:rPr>
                <w:bCs/>
              </w:rPr>
              <w:t xml:space="preserve"> 5 % ekstra </w:t>
            </w:r>
            <w:r w:rsidR="004E317B">
              <w:rPr>
                <w:bCs/>
              </w:rPr>
              <w:t xml:space="preserve">er </w:t>
            </w:r>
            <w:r w:rsidR="005B1AE9">
              <w:rPr>
                <w:bCs/>
              </w:rPr>
              <w:t xml:space="preserve">derfor slet ikke er tilstrækkeligt. Der vil være behov for en ståstigning på 40-50 % for uddannelser uden laboratoriedele for at nå et break </w:t>
            </w:r>
            <w:proofErr w:type="spellStart"/>
            <w:r w:rsidR="005B1AE9">
              <w:rPr>
                <w:bCs/>
              </w:rPr>
              <w:t>even</w:t>
            </w:r>
            <w:proofErr w:type="spellEnd"/>
            <w:r w:rsidR="005B1AE9">
              <w:rPr>
                <w:bCs/>
              </w:rPr>
              <w:t xml:space="preserve">. </w:t>
            </w:r>
            <w:r>
              <w:rPr>
                <w:bCs/>
              </w:rPr>
              <w:br/>
            </w:r>
            <w:r>
              <w:rPr>
                <w:bCs/>
              </w:rPr>
              <w:br/>
              <w:t>Mette</w:t>
            </w:r>
            <w:r w:rsidR="005B1AE9">
              <w:rPr>
                <w:bCs/>
              </w:rPr>
              <w:t xml:space="preserve"> Præst nævnte, at SDU altid har været</w:t>
            </w:r>
            <w:r>
              <w:rPr>
                <w:bCs/>
              </w:rPr>
              <w:t xml:space="preserve"> forgangsbilledet ift. regionalisering</w:t>
            </w:r>
            <w:r w:rsidR="005B1AE9">
              <w:rPr>
                <w:bCs/>
              </w:rPr>
              <w:t>, og at det forhåbentligt kommer SDU til gode</w:t>
            </w:r>
            <w:r>
              <w:rPr>
                <w:bCs/>
              </w:rPr>
              <w:t xml:space="preserve">. </w:t>
            </w:r>
            <w:r w:rsidR="005B1AE9">
              <w:rPr>
                <w:bCs/>
              </w:rPr>
              <w:t xml:space="preserve">Hun påpegede samtidigt, at det er vanskeligt at </w:t>
            </w:r>
            <w:r w:rsidR="004E317B">
              <w:rPr>
                <w:bCs/>
              </w:rPr>
              <w:t>følge</w:t>
            </w:r>
            <w:r w:rsidR="005B1AE9">
              <w:rPr>
                <w:bCs/>
              </w:rPr>
              <w:t xml:space="preserve"> Rektorkollegiet</w:t>
            </w:r>
            <w:r w:rsidR="004E317B">
              <w:rPr>
                <w:bCs/>
              </w:rPr>
              <w:t xml:space="preserve"> udmeldinger</w:t>
            </w:r>
            <w:r w:rsidR="005B1AE9">
              <w:rPr>
                <w:bCs/>
              </w:rPr>
              <w:t xml:space="preserve">, da </w:t>
            </w:r>
            <w:r w:rsidR="00663056">
              <w:rPr>
                <w:bCs/>
              </w:rPr>
              <w:t>rektorerne giver mange</w:t>
            </w:r>
            <w:r w:rsidR="005B1AE9">
              <w:rPr>
                <w:bCs/>
              </w:rPr>
              <w:t xml:space="preserve"> modsatrettede meldinger</w:t>
            </w:r>
            <w:r>
              <w:rPr>
                <w:bCs/>
              </w:rPr>
              <w:t xml:space="preserve">. </w:t>
            </w:r>
            <w:r>
              <w:rPr>
                <w:bCs/>
              </w:rPr>
              <w:br/>
            </w:r>
          </w:p>
          <w:p w14:paraId="710295D1" w14:textId="660F3BEE" w:rsidR="00F207C6" w:rsidRPr="00222D30" w:rsidRDefault="00981831" w:rsidP="002D52EA">
            <w:pPr>
              <w:ind w:right="-3"/>
              <w:rPr>
                <w:bCs/>
              </w:rPr>
            </w:pPr>
            <w:r>
              <w:rPr>
                <w:bCs/>
              </w:rPr>
              <w:t>Henrik</w:t>
            </w:r>
            <w:r w:rsidR="005B1AE9">
              <w:rPr>
                <w:bCs/>
              </w:rPr>
              <w:t xml:space="preserve"> Dam </w:t>
            </w:r>
            <w:r w:rsidR="00663056">
              <w:rPr>
                <w:bCs/>
              </w:rPr>
              <w:t xml:space="preserve">forstår frustrationen og </w:t>
            </w:r>
            <w:r w:rsidR="00803CED">
              <w:rPr>
                <w:bCs/>
              </w:rPr>
              <w:t>ærgre</w:t>
            </w:r>
            <w:r w:rsidR="00663056">
              <w:rPr>
                <w:bCs/>
              </w:rPr>
              <w:t>r</w:t>
            </w:r>
            <w:r w:rsidR="00803CED">
              <w:rPr>
                <w:bCs/>
              </w:rPr>
              <w:t xml:space="preserve"> sig </w:t>
            </w:r>
            <w:r w:rsidR="00BA346D">
              <w:rPr>
                <w:bCs/>
              </w:rPr>
              <w:t>over forskelligartede udmeldinger</w:t>
            </w:r>
            <w:r w:rsidR="00803CED">
              <w:rPr>
                <w:bCs/>
              </w:rPr>
              <w:t xml:space="preserve">, som gør det vanskeligt at have fælles sektorindflydelse på de politiske takter. </w:t>
            </w:r>
            <w:r>
              <w:rPr>
                <w:bCs/>
              </w:rPr>
              <w:br/>
            </w:r>
            <w:r>
              <w:rPr>
                <w:bCs/>
              </w:rPr>
              <w:br/>
              <w:t>Thomas Vind</w:t>
            </w:r>
            <w:r w:rsidR="00803CED">
              <w:rPr>
                <w:bCs/>
              </w:rPr>
              <w:t xml:space="preserve"> påpegede, at</w:t>
            </w:r>
            <w:r>
              <w:rPr>
                <w:bCs/>
              </w:rPr>
              <w:t xml:space="preserve"> SDU</w:t>
            </w:r>
            <w:r w:rsidR="00803CED">
              <w:rPr>
                <w:bCs/>
              </w:rPr>
              <w:t xml:space="preserve">’s strategi </w:t>
            </w:r>
            <w:r w:rsidR="00663056">
              <w:rPr>
                <w:bCs/>
              </w:rPr>
              <w:t>er</w:t>
            </w:r>
            <w:r w:rsidR="00803CED">
              <w:rPr>
                <w:bCs/>
              </w:rPr>
              <w:t xml:space="preserve"> at forsøge at påvirke og klæde </w:t>
            </w:r>
            <w:r w:rsidR="00803CED">
              <w:rPr>
                <w:bCs/>
              </w:rPr>
              <w:lastRenderedPageBreak/>
              <w:t>politiske ordfører på fremfor at gå i</w:t>
            </w:r>
            <w:r>
              <w:rPr>
                <w:bCs/>
              </w:rPr>
              <w:t xml:space="preserve"> medierne. </w:t>
            </w:r>
            <w:r w:rsidR="00803CED">
              <w:rPr>
                <w:bCs/>
              </w:rPr>
              <w:t>Håbet er</w:t>
            </w:r>
            <w:r w:rsidR="005372FF">
              <w:rPr>
                <w:bCs/>
              </w:rPr>
              <w:t>, at de politiske forhandlinger forbedrer økonomien</w:t>
            </w:r>
            <w:r w:rsidR="00803CED">
              <w:rPr>
                <w:bCs/>
              </w:rPr>
              <w:t xml:space="preserve"> ift. regeringens udspil</w:t>
            </w:r>
            <w:r w:rsidR="005372FF">
              <w:rPr>
                <w:bCs/>
              </w:rPr>
              <w:t>.</w:t>
            </w:r>
            <w:r w:rsidR="00803CED">
              <w:rPr>
                <w:bCs/>
              </w:rPr>
              <w:t xml:space="preserve"> Samtidig slår Thomas fast, at</w:t>
            </w:r>
            <w:r w:rsidR="005372FF">
              <w:rPr>
                <w:bCs/>
              </w:rPr>
              <w:t xml:space="preserve"> SDU har et godt udgangspunkt for </w:t>
            </w:r>
            <w:r w:rsidR="00803CED">
              <w:rPr>
                <w:bCs/>
              </w:rPr>
              <w:t>regionalisering</w:t>
            </w:r>
            <w:r w:rsidR="005372FF">
              <w:rPr>
                <w:bCs/>
              </w:rPr>
              <w:t>.</w:t>
            </w:r>
            <w:r w:rsidR="005372FF">
              <w:rPr>
                <w:bCs/>
              </w:rPr>
              <w:br/>
            </w:r>
            <w:r w:rsidR="005372FF">
              <w:rPr>
                <w:bCs/>
              </w:rPr>
              <w:br/>
              <w:t>Casper</w:t>
            </w:r>
            <w:r w:rsidR="00803CED">
              <w:rPr>
                <w:bCs/>
              </w:rPr>
              <w:t xml:space="preserve"> Sylvest takkede for afklaring vedr. SDU’s strategi</w:t>
            </w:r>
            <w:r w:rsidR="005372FF">
              <w:rPr>
                <w:bCs/>
              </w:rPr>
              <w:t xml:space="preserve"> i offentligheden</w:t>
            </w:r>
            <w:r w:rsidR="00803CED">
              <w:rPr>
                <w:bCs/>
              </w:rPr>
              <w:t>, og nævnte som inspiration, at AU’s</w:t>
            </w:r>
            <w:r w:rsidR="005372FF">
              <w:rPr>
                <w:bCs/>
              </w:rPr>
              <w:t xml:space="preserve"> </w:t>
            </w:r>
            <w:r w:rsidR="00803CED">
              <w:rPr>
                <w:bCs/>
              </w:rPr>
              <w:t>medie</w:t>
            </w:r>
            <w:r w:rsidR="005372FF">
              <w:rPr>
                <w:bCs/>
              </w:rPr>
              <w:t>in</w:t>
            </w:r>
            <w:r w:rsidR="00803CED">
              <w:rPr>
                <w:bCs/>
              </w:rPr>
              <w:t>d</w:t>
            </w:r>
            <w:r w:rsidR="005372FF">
              <w:rPr>
                <w:bCs/>
              </w:rPr>
              <w:t xml:space="preserve">spil omkring </w:t>
            </w:r>
            <w:r w:rsidR="00803CED">
              <w:rPr>
                <w:bCs/>
              </w:rPr>
              <w:t>ø</w:t>
            </w:r>
            <w:r w:rsidR="005372FF">
              <w:rPr>
                <w:bCs/>
              </w:rPr>
              <w:t>k</w:t>
            </w:r>
            <w:r w:rsidR="00803CED">
              <w:rPr>
                <w:bCs/>
              </w:rPr>
              <w:t>o</w:t>
            </w:r>
            <w:r w:rsidR="005372FF">
              <w:rPr>
                <w:bCs/>
              </w:rPr>
              <w:t>nomi</w:t>
            </w:r>
            <w:r w:rsidR="00803CED">
              <w:rPr>
                <w:bCs/>
              </w:rPr>
              <w:t xml:space="preserve">uddannelsen i </w:t>
            </w:r>
            <w:r w:rsidR="002D52EA">
              <w:rPr>
                <w:bCs/>
              </w:rPr>
              <w:br/>
            </w:r>
            <w:r w:rsidR="00803CED">
              <w:rPr>
                <w:bCs/>
              </w:rPr>
              <w:t xml:space="preserve">Herning </w:t>
            </w:r>
            <w:r w:rsidR="00663056">
              <w:rPr>
                <w:bCs/>
              </w:rPr>
              <w:t>var</w:t>
            </w:r>
            <w:r w:rsidR="00803CED">
              <w:rPr>
                <w:bCs/>
              </w:rPr>
              <w:t xml:space="preserve"> sobert</w:t>
            </w:r>
            <w:r w:rsidR="00A72891">
              <w:rPr>
                <w:bCs/>
              </w:rPr>
              <w:t xml:space="preserve"> og oplysende</w:t>
            </w:r>
            <w:r w:rsidR="00803CED">
              <w:rPr>
                <w:bCs/>
              </w:rPr>
              <w:t>. Ift. de økonomiske konsekvenser vurderede Casper, at det må blive et fælles projekt at håndtere dem</w:t>
            </w:r>
            <w:r w:rsidR="00663056">
              <w:rPr>
                <w:bCs/>
              </w:rPr>
              <w:t>,</w:t>
            </w:r>
            <w:r w:rsidR="00803CED">
              <w:rPr>
                <w:bCs/>
              </w:rPr>
              <w:t xml:space="preserve"> og at Universitetsrådet gerne deltager. Han </w:t>
            </w:r>
            <w:r w:rsidR="00663056">
              <w:rPr>
                <w:bCs/>
              </w:rPr>
              <w:t>var enig i</w:t>
            </w:r>
            <w:r w:rsidR="00803CED">
              <w:rPr>
                <w:bCs/>
              </w:rPr>
              <w:t xml:space="preserve">, at </w:t>
            </w:r>
            <w:r w:rsidR="005372FF">
              <w:rPr>
                <w:bCs/>
              </w:rPr>
              <w:t xml:space="preserve">SDU </w:t>
            </w:r>
            <w:r w:rsidR="00803CED">
              <w:rPr>
                <w:bCs/>
              </w:rPr>
              <w:t>allerede klarer regionaliseringen</w:t>
            </w:r>
            <w:r w:rsidR="005372FF">
              <w:rPr>
                <w:bCs/>
              </w:rPr>
              <w:t xml:space="preserve"> godt.</w:t>
            </w:r>
            <w:r w:rsidR="005372FF">
              <w:rPr>
                <w:bCs/>
              </w:rPr>
              <w:br/>
            </w:r>
            <w:r w:rsidR="005372FF">
              <w:rPr>
                <w:bCs/>
              </w:rPr>
              <w:br/>
              <w:t>Henrik Bindslev</w:t>
            </w:r>
            <w:r w:rsidR="00803CED">
              <w:rPr>
                <w:bCs/>
              </w:rPr>
              <w:t xml:space="preserve"> supplerede Rektorkollegiedebatten med en bemærkning om, at </w:t>
            </w:r>
            <w:r w:rsidR="005372FF">
              <w:rPr>
                <w:bCs/>
              </w:rPr>
              <w:t>ITU</w:t>
            </w:r>
            <w:r w:rsidR="00803CED">
              <w:rPr>
                <w:bCs/>
              </w:rPr>
              <w:t xml:space="preserve">’s planer om at oprette 400 IT-studiepladser i Vejle ikke er udflytningspladser fra København, </w:t>
            </w:r>
            <w:r w:rsidR="005372FF">
              <w:rPr>
                <w:bCs/>
              </w:rPr>
              <w:t xml:space="preserve">men </w:t>
            </w:r>
            <w:r w:rsidR="00803CED">
              <w:rPr>
                <w:bCs/>
              </w:rPr>
              <w:t>ekstra</w:t>
            </w:r>
            <w:r w:rsidR="005372FF">
              <w:rPr>
                <w:bCs/>
              </w:rPr>
              <w:t xml:space="preserve"> </w:t>
            </w:r>
            <w:r w:rsidR="00803CED">
              <w:rPr>
                <w:bCs/>
              </w:rPr>
              <w:t>studie</w:t>
            </w:r>
            <w:r w:rsidR="005372FF">
              <w:rPr>
                <w:bCs/>
              </w:rPr>
              <w:t>pladser</w:t>
            </w:r>
            <w:r w:rsidR="00803CED">
              <w:rPr>
                <w:bCs/>
              </w:rPr>
              <w:t>, som ITU kun opretter, hvis de modtager flere</w:t>
            </w:r>
            <w:r w:rsidR="005372FF">
              <w:rPr>
                <w:bCs/>
              </w:rPr>
              <w:t xml:space="preserve"> basismidler.</w:t>
            </w:r>
            <w:r w:rsidR="005372FF">
              <w:rPr>
                <w:bCs/>
              </w:rPr>
              <w:br/>
            </w:r>
            <w:r w:rsidR="005372FF">
              <w:rPr>
                <w:bCs/>
              </w:rPr>
              <w:br/>
              <w:t>Jens</w:t>
            </w:r>
            <w:r w:rsidR="00803CED">
              <w:rPr>
                <w:bCs/>
              </w:rPr>
              <w:t xml:space="preserve"> Ringsmose </w:t>
            </w:r>
            <w:r w:rsidR="002D52EA">
              <w:rPr>
                <w:bCs/>
              </w:rPr>
              <w:t xml:space="preserve">pointerede, at SDU pga. sin regionaliserede status er i en anden position end fx KU. Derfor kan det være vanskeligt for SDU at gå i medierne ift. denne sag. </w:t>
            </w:r>
            <w:r w:rsidR="005372FF">
              <w:rPr>
                <w:bCs/>
              </w:rPr>
              <w:br/>
            </w:r>
            <w:r w:rsidR="005372FF">
              <w:rPr>
                <w:bCs/>
              </w:rPr>
              <w:br/>
              <w:t>Thomas</w:t>
            </w:r>
            <w:r w:rsidR="002D52EA">
              <w:rPr>
                <w:bCs/>
              </w:rPr>
              <w:t xml:space="preserve"> Vind takkede for de </w:t>
            </w:r>
            <w:r w:rsidR="005372FF">
              <w:rPr>
                <w:bCs/>
              </w:rPr>
              <w:t xml:space="preserve">mange gode </w:t>
            </w:r>
            <w:r w:rsidR="00E77E52">
              <w:rPr>
                <w:bCs/>
              </w:rPr>
              <w:t>bemærkninger</w:t>
            </w:r>
            <w:r w:rsidR="002D52EA">
              <w:rPr>
                <w:bCs/>
              </w:rPr>
              <w:t xml:space="preserve"> og for</w:t>
            </w:r>
            <w:r w:rsidR="00663056">
              <w:rPr>
                <w:bCs/>
              </w:rPr>
              <w:t>,</w:t>
            </w:r>
            <w:r w:rsidR="005372FF">
              <w:rPr>
                <w:bCs/>
              </w:rPr>
              <w:t xml:space="preserve"> at U</w:t>
            </w:r>
            <w:r w:rsidR="002D52EA">
              <w:rPr>
                <w:bCs/>
              </w:rPr>
              <w:t>niversitetsrådet</w:t>
            </w:r>
            <w:r w:rsidR="005372FF">
              <w:rPr>
                <w:bCs/>
              </w:rPr>
              <w:t xml:space="preserve"> vil bidrage</w:t>
            </w:r>
            <w:r w:rsidR="002D52EA">
              <w:rPr>
                <w:bCs/>
              </w:rPr>
              <w:t xml:space="preserve"> i den videre proces omkring et kommende udflytningsforlig</w:t>
            </w:r>
            <w:r w:rsidR="005372FF">
              <w:rPr>
                <w:bCs/>
              </w:rPr>
              <w:t>.</w:t>
            </w:r>
            <w:r w:rsidR="002D52EA">
              <w:rPr>
                <w:bCs/>
              </w:rPr>
              <w:t xml:space="preserve"> </w:t>
            </w:r>
            <w:r w:rsidR="002D52EA">
              <w:rPr>
                <w:bCs/>
              </w:rPr>
              <w:br/>
              <w:t>Thomas nævnte, at et evt. forlig kan skabe</w:t>
            </w:r>
            <w:r w:rsidR="005372FF">
              <w:rPr>
                <w:bCs/>
              </w:rPr>
              <w:t xml:space="preserve"> behov for et ekstra møde i august.</w:t>
            </w:r>
            <w:r w:rsidR="00C46565">
              <w:rPr>
                <w:b/>
              </w:rPr>
              <w:br/>
            </w:r>
          </w:p>
        </w:tc>
      </w:tr>
      <w:tr w:rsidR="00F207C6" w14:paraId="7DA70C35" w14:textId="77777777" w:rsidTr="00E77E52">
        <w:tc>
          <w:tcPr>
            <w:tcW w:w="426" w:type="dxa"/>
          </w:tcPr>
          <w:p w14:paraId="535655E1" w14:textId="77777777" w:rsidR="00F207C6" w:rsidRDefault="00F207C6" w:rsidP="00F207C6">
            <w:pPr>
              <w:pStyle w:val="Opstilling-talellerbogst"/>
              <w:rPr>
                <w:b/>
              </w:rPr>
            </w:pPr>
          </w:p>
        </w:tc>
        <w:tc>
          <w:tcPr>
            <w:tcW w:w="6944" w:type="dxa"/>
          </w:tcPr>
          <w:p w14:paraId="5029DF96" w14:textId="150BC756" w:rsidR="002D52EA" w:rsidRDefault="00F207C6" w:rsidP="00F207C6">
            <w:r w:rsidRPr="00123ADE">
              <w:rPr>
                <w:b/>
                <w:bCs/>
              </w:rPr>
              <w:t>Evt.</w:t>
            </w:r>
            <w:r>
              <w:t xml:space="preserve"> </w:t>
            </w:r>
            <w:r w:rsidR="005372FF">
              <w:br/>
            </w:r>
            <w:r w:rsidR="002D52EA">
              <w:t>Universitetsrådet ønskede Henrik Dam tillykke med det nye job og held og lykke fremover og takkede for et godt samarbejde</w:t>
            </w:r>
            <w:r w:rsidR="005372FF">
              <w:t>.</w:t>
            </w:r>
          </w:p>
          <w:p w14:paraId="09C224A4" w14:textId="13998493" w:rsidR="002D52EA" w:rsidRDefault="005372FF" w:rsidP="00F207C6">
            <w:r>
              <w:br/>
            </w:r>
            <w:r w:rsidR="002D52EA">
              <w:t>Henrik Dam takkede ligeledes for samarbejde</w:t>
            </w:r>
            <w:r w:rsidR="00663056">
              <w:t>t</w:t>
            </w:r>
            <w:r w:rsidR="002D52EA">
              <w:t xml:space="preserve"> og for de gode drøftelser samt den gode mødeledelse. </w:t>
            </w:r>
            <w:r>
              <w:br/>
            </w:r>
          </w:p>
          <w:p w14:paraId="6B08390A" w14:textId="31A19F25" w:rsidR="00F207C6" w:rsidRDefault="002D52EA" w:rsidP="00F207C6">
            <w:r>
              <w:t>Casper Sylvest rundede mødet af med ønsket om en god sommerferie.</w:t>
            </w:r>
          </w:p>
          <w:p w14:paraId="32298383" w14:textId="743C743E" w:rsidR="005372FF" w:rsidRPr="002668C1" w:rsidRDefault="005372FF" w:rsidP="00F207C6"/>
        </w:tc>
      </w:tr>
    </w:tbl>
    <w:p w14:paraId="4CA5C5D0" w14:textId="77777777" w:rsidR="00206164" w:rsidRDefault="00206164" w:rsidP="00655B49"/>
    <w:p w14:paraId="5A5201ED" w14:textId="5EC6FC25" w:rsidR="00973AA9" w:rsidRDefault="00973AA9" w:rsidP="00222D30">
      <w:pPr>
        <w:spacing w:line="280" w:lineRule="exact"/>
        <w:rPr>
          <w:rFonts w:cs="Arial"/>
        </w:rPr>
      </w:pPr>
      <w:r w:rsidRPr="00973AA9">
        <w:rPr>
          <w:rFonts w:cs="Arial"/>
          <w:b/>
          <w:bCs/>
        </w:rPr>
        <w:t>Bilag:</w:t>
      </w:r>
      <w:r>
        <w:rPr>
          <w:rFonts w:cs="Arial"/>
        </w:rPr>
        <w:t xml:space="preserve"> Universitetsrådets </w:t>
      </w:r>
      <w:r w:rsidRPr="00973AA9">
        <w:rPr>
          <w:rFonts w:cs="Arial"/>
        </w:rPr>
        <w:t xml:space="preserve">Høringssvar om </w:t>
      </w:r>
      <w:proofErr w:type="spellStart"/>
      <w:r w:rsidRPr="00973AA9">
        <w:rPr>
          <w:rFonts w:cs="Arial"/>
        </w:rPr>
        <w:t>SDU’s</w:t>
      </w:r>
      <w:proofErr w:type="spellEnd"/>
      <w:r w:rsidRPr="00973AA9">
        <w:rPr>
          <w:rFonts w:cs="Arial"/>
        </w:rPr>
        <w:t xml:space="preserve"> </w:t>
      </w:r>
      <w:proofErr w:type="spellStart"/>
      <w:r w:rsidRPr="00973AA9">
        <w:rPr>
          <w:rFonts w:cs="Arial"/>
        </w:rPr>
        <w:t>Gender</w:t>
      </w:r>
      <w:proofErr w:type="spellEnd"/>
      <w:r w:rsidRPr="00973AA9">
        <w:rPr>
          <w:rFonts w:cs="Arial"/>
        </w:rPr>
        <w:t xml:space="preserve"> </w:t>
      </w:r>
      <w:proofErr w:type="spellStart"/>
      <w:r w:rsidRPr="00973AA9">
        <w:rPr>
          <w:rFonts w:cs="Arial"/>
        </w:rPr>
        <w:t>Equality</w:t>
      </w:r>
      <w:proofErr w:type="spellEnd"/>
      <w:r w:rsidRPr="00973AA9">
        <w:rPr>
          <w:rFonts w:cs="Arial"/>
        </w:rPr>
        <w:t xml:space="preserve">-vision standpunkt og </w:t>
      </w:r>
      <w:proofErr w:type="spellStart"/>
      <w:r w:rsidRPr="00973AA9">
        <w:rPr>
          <w:rFonts w:cs="Arial"/>
        </w:rPr>
        <w:t>Gender</w:t>
      </w:r>
      <w:proofErr w:type="spellEnd"/>
      <w:r w:rsidRPr="00973AA9">
        <w:rPr>
          <w:rFonts w:cs="Arial"/>
        </w:rPr>
        <w:t xml:space="preserve"> </w:t>
      </w:r>
      <w:proofErr w:type="spellStart"/>
      <w:r w:rsidRPr="00973AA9">
        <w:rPr>
          <w:rFonts w:cs="Arial"/>
        </w:rPr>
        <w:t>Equality</w:t>
      </w:r>
      <w:proofErr w:type="spellEnd"/>
      <w:r w:rsidRPr="00973AA9">
        <w:rPr>
          <w:rFonts w:cs="Arial"/>
        </w:rPr>
        <w:t xml:space="preserve"> Plan (GEP) </w:t>
      </w:r>
      <w:r>
        <w:rPr>
          <w:rFonts w:cs="Arial"/>
        </w:rPr>
        <w:br/>
      </w:r>
    </w:p>
    <w:p w14:paraId="61299C63" w14:textId="65892B60" w:rsidR="00222D30" w:rsidRPr="00F8210C" w:rsidRDefault="00222D30" w:rsidP="00222D30">
      <w:pPr>
        <w:spacing w:line="280" w:lineRule="exact"/>
        <w:rPr>
          <w:rFonts w:cs="Arial"/>
        </w:rPr>
      </w:pPr>
      <w:r w:rsidRPr="00F8210C">
        <w:rPr>
          <w:rFonts w:cs="Arial"/>
        </w:rPr>
        <w:t xml:space="preserve">Næste ordinære møde i Universitetsrådet er </w:t>
      </w:r>
      <w:r>
        <w:rPr>
          <w:rFonts w:cs="Arial"/>
        </w:rPr>
        <w:t>tirsda</w:t>
      </w:r>
      <w:r w:rsidRPr="00F8210C">
        <w:rPr>
          <w:rFonts w:cs="Arial"/>
        </w:rPr>
        <w:t xml:space="preserve">g den </w:t>
      </w:r>
      <w:r>
        <w:rPr>
          <w:rFonts w:cs="Arial"/>
        </w:rPr>
        <w:t>14</w:t>
      </w:r>
      <w:r w:rsidRPr="00F8210C">
        <w:rPr>
          <w:rFonts w:cs="Arial"/>
        </w:rPr>
        <w:t xml:space="preserve">. </w:t>
      </w:r>
      <w:r>
        <w:rPr>
          <w:rFonts w:cs="Arial"/>
        </w:rPr>
        <w:t xml:space="preserve">september 2021 kl. 9-11. </w:t>
      </w:r>
    </w:p>
    <w:p w14:paraId="14616BD7" w14:textId="77777777" w:rsidR="00222D30" w:rsidRPr="00F8210C" w:rsidRDefault="00222D30" w:rsidP="00222D30">
      <w:pPr>
        <w:spacing w:line="280" w:lineRule="exact"/>
        <w:rPr>
          <w:rFonts w:cs="Arial"/>
        </w:rPr>
      </w:pPr>
    </w:p>
    <w:p w14:paraId="7872E3D4" w14:textId="77777777" w:rsidR="00222D30" w:rsidRPr="00F8210C" w:rsidRDefault="00222D30" w:rsidP="00222D30">
      <w:pPr>
        <w:spacing w:line="288" w:lineRule="auto"/>
        <w:rPr>
          <w:rFonts w:cs="Arial"/>
          <w:b/>
        </w:rPr>
      </w:pPr>
      <w:bookmarkStart w:id="6" w:name="_Hlk12342322"/>
      <w:r w:rsidRPr="00F8210C">
        <w:rPr>
          <w:rFonts w:cs="Arial"/>
          <w:b/>
        </w:rPr>
        <w:t xml:space="preserve">Følgende </w:t>
      </w:r>
      <w:r>
        <w:rPr>
          <w:rFonts w:cs="Arial"/>
          <w:b/>
        </w:rPr>
        <w:t xml:space="preserve">medlemmer </w:t>
      </w:r>
      <w:r w:rsidRPr="00F8210C">
        <w:rPr>
          <w:rFonts w:cs="Arial"/>
          <w:b/>
        </w:rPr>
        <w:t>deltog i mødet:</w:t>
      </w:r>
    </w:p>
    <w:p w14:paraId="6A9B3C37" w14:textId="77777777" w:rsidR="00222D30" w:rsidRDefault="00222D30" w:rsidP="00222D30">
      <w:pPr>
        <w:spacing w:line="288" w:lineRule="auto"/>
        <w:rPr>
          <w:rFonts w:cs="Arial"/>
        </w:rPr>
      </w:pPr>
      <w:r w:rsidRPr="00F8210C">
        <w:rPr>
          <w:rFonts w:cs="Arial"/>
        </w:rPr>
        <w:t xml:space="preserve">Rektor Henrik Dam </w:t>
      </w:r>
    </w:p>
    <w:p w14:paraId="60620217" w14:textId="77777777" w:rsidR="00222D30" w:rsidRPr="0066634F" w:rsidRDefault="00222D30" w:rsidP="00222D30">
      <w:pPr>
        <w:spacing w:line="288" w:lineRule="auto"/>
        <w:rPr>
          <w:rFonts w:cs="Arial"/>
          <w:lang w:val="sv-SE"/>
        </w:rPr>
      </w:pPr>
      <w:r w:rsidRPr="0066634F">
        <w:rPr>
          <w:rFonts w:cs="Arial"/>
          <w:lang w:val="sv-SE"/>
        </w:rPr>
        <w:t xml:space="preserve">Lektor Casper Sylvest </w:t>
      </w:r>
    </w:p>
    <w:p w14:paraId="2AF70CB7" w14:textId="50B60027" w:rsidR="00222D30" w:rsidRPr="00B910B1" w:rsidRDefault="00222D30" w:rsidP="00222D30">
      <w:pPr>
        <w:spacing w:line="288" w:lineRule="auto"/>
        <w:rPr>
          <w:rFonts w:cs="Arial"/>
        </w:rPr>
      </w:pPr>
      <w:r w:rsidRPr="00B910B1">
        <w:rPr>
          <w:rFonts w:cs="Arial"/>
        </w:rPr>
        <w:t xml:space="preserve">Professor Mette Præst Knudsen </w:t>
      </w:r>
    </w:p>
    <w:p w14:paraId="62AF9295" w14:textId="77777777" w:rsidR="00222D30" w:rsidRPr="0073474E" w:rsidRDefault="00222D30" w:rsidP="00222D30">
      <w:pPr>
        <w:spacing w:line="288" w:lineRule="auto"/>
        <w:rPr>
          <w:rFonts w:cs="Arial"/>
        </w:rPr>
      </w:pPr>
      <w:r w:rsidRPr="0073474E">
        <w:rPr>
          <w:rFonts w:cs="Arial"/>
        </w:rPr>
        <w:t xml:space="preserve">Professor Rolf Fagerberg  </w:t>
      </w:r>
    </w:p>
    <w:p w14:paraId="049750A0" w14:textId="77777777" w:rsidR="00222D30" w:rsidRPr="0066634F" w:rsidRDefault="00222D30" w:rsidP="00222D30">
      <w:pPr>
        <w:spacing w:line="288" w:lineRule="auto"/>
        <w:rPr>
          <w:rFonts w:cs="Arial"/>
          <w:lang w:val="sv-SE"/>
        </w:rPr>
      </w:pPr>
      <w:r>
        <w:rPr>
          <w:rFonts w:cs="Arial"/>
          <w:lang w:val="sv-SE"/>
        </w:rPr>
        <w:t>Lektor</w:t>
      </w:r>
      <w:r w:rsidRPr="0066634F">
        <w:rPr>
          <w:rFonts w:cs="Arial"/>
          <w:lang w:val="sv-SE"/>
        </w:rPr>
        <w:t xml:space="preserve"> Henrik </w:t>
      </w:r>
      <w:r>
        <w:rPr>
          <w:rFonts w:cs="Arial"/>
          <w:lang w:val="sv-SE"/>
        </w:rPr>
        <w:t>Dimke</w:t>
      </w:r>
      <w:r w:rsidRPr="0066634F">
        <w:rPr>
          <w:rFonts w:cs="Arial"/>
          <w:lang w:val="sv-SE"/>
        </w:rPr>
        <w:t xml:space="preserve"> </w:t>
      </w:r>
    </w:p>
    <w:p w14:paraId="3BFCAC38" w14:textId="77777777" w:rsidR="00222D30" w:rsidRDefault="00222D30" w:rsidP="00222D30">
      <w:pPr>
        <w:spacing w:line="288" w:lineRule="auto"/>
        <w:rPr>
          <w:rFonts w:cs="Arial"/>
          <w:lang w:val="sv-SE"/>
        </w:rPr>
      </w:pPr>
      <w:r>
        <w:rPr>
          <w:rFonts w:cs="Arial"/>
          <w:lang w:val="sv-SE"/>
        </w:rPr>
        <w:t>Lektor Thomas Schmidt</w:t>
      </w:r>
    </w:p>
    <w:p w14:paraId="6767AC9E" w14:textId="77777777" w:rsidR="00222D30" w:rsidRDefault="00222D30" w:rsidP="00222D30">
      <w:pPr>
        <w:spacing w:line="288" w:lineRule="auto"/>
        <w:rPr>
          <w:rFonts w:cs="Arial"/>
          <w:lang w:val="sv-SE"/>
        </w:rPr>
      </w:pPr>
      <w:proofErr w:type="spellStart"/>
      <w:r>
        <w:rPr>
          <w:rFonts w:cs="Arial"/>
          <w:lang w:val="sv-SE"/>
        </w:rPr>
        <w:t>Projektøkonom</w:t>
      </w:r>
      <w:proofErr w:type="spellEnd"/>
      <w:r>
        <w:rPr>
          <w:rFonts w:cs="Arial"/>
          <w:lang w:val="sv-SE"/>
        </w:rPr>
        <w:t xml:space="preserve"> Michelle Pedersen</w:t>
      </w:r>
    </w:p>
    <w:p w14:paraId="0F562628" w14:textId="77777777" w:rsidR="00222D30" w:rsidRPr="0066634F" w:rsidRDefault="00222D30" w:rsidP="00222D30">
      <w:pPr>
        <w:spacing w:line="288" w:lineRule="auto"/>
        <w:rPr>
          <w:rFonts w:cs="Arial"/>
          <w:lang w:val="sv-SE"/>
        </w:rPr>
      </w:pPr>
      <w:r>
        <w:rPr>
          <w:rFonts w:cs="Arial"/>
          <w:lang w:val="sv-SE"/>
        </w:rPr>
        <w:lastRenderedPageBreak/>
        <w:t>AC-</w:t>
      </w:r>
      <w:proofErr w:type="spellStart"/>
      <w:r>
        <w:rPr>
          <w:rFonts w:cs="Arial"/>
          <w:lang w:val="sv-SE"/>
        </w:rPr>
        <w:t>fuldmægtig</w:t>
      </w:r>
      <w:proofErr w:type="spellEnd"/>
      <w:r>
        <w:rPr>
          <w:rFonts w:cs="Arial"/>
          <w:lang w:val="sv-SE"/>
        </w:rPr>
        <w:t xml:space="preserve"> Simon Kleinschmidt Salling</w:t>
      </w:r>
    </w:p>
    <w:p w14:paraId="77029090" w14:textId="77777777" w:rsidR="00222D30" w:rsidRDefault="00222D30" w:rsidP="00222D30">
      <w:pPr>
        <w:spacing w:line="288" w:lineRule="auto"/>
        <w:rPr>
          <w:rFonts w:cs="Arial"/>
        </w:rPr>
      </w:pPr>
      <w:bookmarkStart w:id="7" w:name="_Hlk514756410"/>
      <w:r>
        <w:rPr>
          <w:rFonts w:cs="Arial"/>
        </w:rPr>
        <w:t>Special</w:t>
      </w:r>
      <w:r w:rsidRPr="00F8210C">
        <w:rPr>
          <w:rFonts w:cs="Arial"/>
        </w:rPr>
        <w:t xml:space="preserve">konsulent </w:t>
      </w:r>
      <w:r>
        <w:rPr>
          <w:rFonts w:cs="Arial"/>
        </w:rPr>
        <w:t>Tina Ellehuus Larsen</w:t>
      </w:r>
    </w:p>
    <w:p w14:paraId="3870E1D1" w14:textId="77777777" w:rsidR="00222D30" w:rsidRPr="002559D7" w:rsidRDefault="00222D30" w:rsidP="00222D30">
      <w:pPr>
        <w:spacing w:line="288" w:lineRule="auto"/>
        <w:rPr>
          <w:rFonts w:cs="Arial"/>
        </w:rPr>
      </w:pPr>
      <w:bookmarkStart w:id="8" w:name="_Hlk11414080"/>
      <w:bookmarkEnd w:id="7"/>
      <w:r w:rsidRPr="002559D7">
        <w:rPr>
          <w:rFonts w:cs="Arial"/>
        </w:rPr>
        <w:t xml:space="preserve">Studerende </w:t>
      </w:r>
      <w:bookmarkEnd w:id="8"/>
      <w:r w:rsidRPr="002559D7">
        <w:rPr>
          <w:rFonts w:cs="Arial"/>
        </w:rPr>
        <w:t xml:space="preserve">Christian Juul Sass-Petersen </w:t>
      </w:r>
    </w:p>
    <w:p w14:paraId="5D93F25B" w14:textId="77777777" w:rsidR="00222D30" w:rsidRDefault="00222D30" w:rsidP="00222D30">
      <w:pPr>
        <w:spacing w:line="288" w:lineRule="auto"/>
        <w:rPr>
          <w:rFonts w:cs="Arial"/>
        </w:rPr>
      </w:pPr>
      <w:r>
        <w:rPr>
          <w:rFonts w:cs="Arial"/>
        </w:rPr>
        <w:t>Studerende Johanne Nielsen</w:t>
      </w:r>
    </w:p>
    <w:p w14:paraId="0FC56853" w14:textId="77777777" w:rsidR="00222D30" w:rsidRDefault="00222D30" w:rsidP="00222D30">
      <w:pPr>
        <w:spacing w:line="288" w:lineRule="auto"/>
        <w:rPr>
          <w:rFonts w:cs="Arial"/>
        </w:rPr>
      </w:pPr>
      <w:r>
        <w:rPr>
          <w:rFonts w:cs="Arial"/>
        </w:rPr>
        <w:t>Studerende Anders Müller</w:t>
      </w:r>
    </w:p>
    <w:p w14:paraId="233FF4C5" w14:textId="77777777" w:rsidR="00222D30" w:rsidRPr="00F8210C" w:rsidRDefault="00222D30" w:rsidP="00222D30">
      <w:pPr>
        <w:spacing w:line="288" w:lineRule="auto"/>
        <w:rPr>
          <w:rFonts w:cs="Arial"/>
        </w:rPr>
      </w:pPr>
    </w:p>
    <w:p w14:paraId="679E0161" w14:textId="77777777" w:rsidR="00222D30" w:rsidRPr="00F8210C" w:rsidRDefault="00222D30" w:rsidP="00222D30">
      <w:pPr>
        <w:spacing w:line="288" w:lineRule="auto"/>
        <w:rPr>
          <w:rFonts w:cs="Arial"/>
          <w:b/>
        </w:rPr>
      </w:pPr>
      <w:r w:rsidRPr="00F8210C">
        <w:rPr>
          <w:rFonts w:cs="Arial"/>
          <w:b/>
        </w:rPr>
        <w:t>Følgende observatører deltog i mødet:</w:t>
      </w:r>
    </w:p>
    <w:p w14:paraId="33A7E1F2" w14:textId="77777777" w:rsidR="00222D30" w:rsidRDefault="00222D30" w:rsidP="00222D30">
      <w:pPr>
        <w:spacing w:line="288" w:lineRule="auto"/>
        <w:rPr>
          <w:rFonts w:cs="Arial"/>
        </w:rPr>
      </w:pPr>
      <w:r>
        <w:rPr>
          <w:rFonts w:cs="Arial"/>
        </w:rPr>
        <w:t>Prorektor Sebastian H. Mernild</w:t>
      </w:r>
    </w:p>
    <w:p w14:paraId="4A93D67B" w14:textId="77777777" w:rsidR="00222D30" w:rsidRDefault="00222D30" w:rsidP="00222D30">
      <w:pPr>
        <w:spacing w:line="288" w:lineRule="auto"/>
        <w:rPr>
          <w:rFonts w:cs="Arial"/>
        </w:rPr>
      </w:pPr>
      <w:r w:rsidRPr="00F8210C">
        <w:rPr>
          <w:rFonts w:cs="Arial"/>
        </w:rPr>
        <w:t>Universitetsdirektør Thomas Buchvald Vind</w:t>
      </w:r>
      <w:r>
        <w:rPr>
          <w:rFonts w:cs="Arial"/>
        </w:rPr>
        <w:t xml:space="preserve"> </w:t>
      </w:r>
    </w:p>
    <w:p w14:paraId="24981729" w14:textId="77777777" w:rsidR="00222D30" w:rsidRPr="00B56ACB" w:rsidRDefault="00222D30" w:rsidP="00222D30">
      <w:pPr>
        <w:spacing w:line="288" w:lineRule="auto"/>
        <w:rPr>
          <w:rFonts w:cs="Arial"/>
        </w:rPr>
      </w:pPr>
      <w:r w:rsidRPr="00B56ACB">
        <w:rPr>
          <w:rFonts w:cs="Arial"/>
        </w:rPr>
        <w:t>Dekan Marianne Holmer</w:t>
      </w:r>
    </w:p>
    <w:p w14:paraId="79BD37A3" w14:textId="7130B90C" w:rsidR="00222D30" w:rsidRPr="00B56ACB" w:rsidRDefault="00222D30" w:rsidP="00222D30">
      <w:pPr>
        <w:spacing w:line="288" w:lineRule="auto"/>
        <w:rPr>
          <w:rFonts w:cs="Arial"/>
        </w:rPr>
      </w:pPr>
      <w:r w:rsidRPr="00B56ACB">
        <w:rPr>
          <w:rFonts w:cs="Arial"/>
        </w:rPr>
        <w:t>Dekan Henrik Bindslev</w:t>
      </w:r>
      <w:r>
        <w:rPr>
          <w:rFonts w:cs="Arial"/>
        </w:rPr>
        <w:t xml:space="preserve"> </w:t>
      </w:r>
    </w:p>
    <w:p w14:paraId="6B0C6DCF" w14:textId="77777777" w:rsidR="00222D30" w:rsidRPr="00B56ACB" w:rsidRDefault="00222D30" w:rsidP="00222D30">
      <w:pPr>
        <w:spacing w:line="288" w:lineRule="auto"/>
        <w:rPr>
          <w:rFonts w:cs="Arial"/>
        </w:rPr>
      </w:pPr>
      <w:r w:rsidRPr="00B56ACB">
        <w:rPr>
          <w:rFonts w:cs="Arial"/>
        </w:rPr>
        <w:t>Dekan Jens Ringsmose</w:t>
      </w:r>
    </w:p>
    <w:p w14:paraId="56DD994E" w14:textId="77777777" w:rsidR="00222D30" w:rsidRPr="00B56ACB" w:rsidRDefault="00222D30" w:rsidP="00222D30">
      <w:pPr>
        <w:spacing w:line="288" w:lineRule="auto"/>
        <w:rPr>
          <w:rFonts w:cs="Arial"/>
        </w:rPr>
      </w:pPr>
      <w:r w:rsidRPr="00B56ACB">
        <w:rPr>
          <w:rFonts w:cs="Arial"/>
        </w:rPr>
        <w:t>Dekan Simon Møberg Torp</w:t>
      </w:r>
    </w:p>
    <w:p w14:paraId="0E4F2FF6" w14:textId="77777777" w:rsidR="00222D30" w:rsidRPr="00B56ACB" w:rsidRDefault="00222D30" w:rsidP="00222D30">
      <w:pPr>
        <w:spacing w:line="288" w:lineRule="auto"/>
        <w:rPr>
          <w:rFonts w:cs="Arial"/>
        </w:rPr>
      </w:pPr>
      <w:r w:rsidRPr="00B56ACB">
        <w:rPr>
          <w:rFonts w:cs="Arial"/>
        </w:rPr>
        <w:t>Dekan Ole Skøtt</w:t>
      </w:r>
      <w:bookmarkStart w:id="9" w:name="_Hlk531084318"/>
    </w:p>
    <w:p w14:paraId="1EF12CE7" w14:textId="77777777" w:rsidR="00222D30" w:rsidRDefault="00222D30" w:rsidP="00222D30">
      <w:pPr>
        <w:spacing w:line="288" w:lineRule="auto"/>
        <w:rPr>
          <w:rFonts w:cs="Arial"/>
        </w:rPr>
      </w:pPr>
    </w:p>
    <w:p w14:paraId="25545018" w14:textId="77777777" w:rsidR="00222D30" w:rsidRPr="00F27CE4" w:rsidRDefault="00222D30" w:rsidP="00222D30">
      <w:pPr>
        <w:spacing w:line="288" w:lineRule="auto"/>
        <w:rPr>
          <w:rFonts w:cs="Arial"/>
        </w:rPr>
      </w:pPr>
      <w:r w:rsidRPr="00BB468B">
        <w:rPr>
          <w:rFonts w:cs="Arial"/>
          <w:b/>
          <w:bCs/>
        </w:rPr>
        <w:t>Afbud:</w:t>
      </w:r>
      <w:r w:rsidRPr="00B41DB5">
        <w:rPr>
          <w:rFonts w:cs="Arial"/>
        </w:rPr>
        <w:t xml:space="preserve"> </w:t>
      </w:r>
      <w:r>
        <w:rPr>
          <w:rFonts w:cs="Arial"/>
        </w:rPr>
        <w:t>Sekretariatschef Anni Søborg (observatør)</w:t>
      </w:r>
      <w:bookmarkEnd w:id="6"/>
      <w:bookmarkEnd w:id="9"/>
    </w:p>
    <w:p w14:paraId="3C0FD785" w14:textId="77777777" w:rsidR="00F5594D" w:rsidRDefault="00F5594D" w:rsidP="00F5594D"/>
    <w:p w14:paraId="63AF315F" w14:textId="77777777" w:rsidR="00FE5664" w:rsidRDefault="00FE5664" w:rsidP="00FE5664">
      <w:pPr>
        <w:pStyle w:val="Sender"/>
      </w:pPr>
      <w:bookmarkStart w:id="10" w:name="LAN_BestRegards"/>
    </w:p>
    <w:p w14:paraId="6F6A8C09" w14:textId="7DBD5693" w:rsidR="00FE5664" w:rsidRDefault="00FE5664" w:rsidP="00FE5664">
      <w:pPr>
        <w:pStyle w:val="Sender"/>
      </w:pPr>
      <w:r>
        <w:t>Med venlig hilsen</w:t>
      </w:r>
      <w:bookmarkEnd w:id="10"/>
    </w:p>
    <w:p w14:paraId="52252C80" w14:textId="77777777" w:rsidR="00FE5664" w:rsidRDefault="00FE5664" w:rsidP="00FE5664">
      <w:pPr>
        <w:pStyle w:val="Sender-Name"/>
      </w:pPr>
      <w:bookmarkStart w:id="11" w:name="USR_Name"/>
      <w:bookmarkStart w:id="12" w:name="USR_Name_HIF"/>
      <w:r>
        <w:t>Trine Berg Hansen</w:t>
      </w:r>
      <w:bookmarkEnd w:id="11"/>
    </w:p>
    <w:p w14:paraId="772912A6" w14:textId="77777777" w:rsidR="00FE5664" w:rsidRDefault="00FE5664" w:rsidP="00FE5664">
      <w:pPr>
        <w:pStyle w:val="Sender"/>
      </w:pPr>
      <w:bookmarkStart w:id="13" w:name="USR_Title"/>
      <w:bookmarkStart w:id="14" w:name="USR_Title_DIF"/>
      <w:bookmarkEnd w:id="12"/>
      <w:r>
        <w:t>Specialkonsulent</w:t>
      </w:r>
      <w:bookmarkEnd w:id="13"/>
      <w:bookmarkEnd w:id="14"/>
    </w:p>
    <w:p w14:paraId="46CBE840" w14:textId="77777777" w:rsidR="00094ABD" w:rsidRDefault="00094ABD" w:rsidP="00655B49"/>
    <w:p w14:paraId="07DE1328" w14:textId="77777777" w:rsidR="00FE5664" w:rsidRDefault="00FE5664" w:rsidP="00A970AC">
      <w:pPr>
        <w:pStyle w:val="Sender"/>
        <w:rPr>
          <w:b/>
          <w:bCs/>
        </w:rPr>
      </w:pPr>
    </w:p>
    <w:p w14:paraId="06514BC6" w14:textId="77777777" w:rsidR="00FE5664" w:rsidRDefault="00FE5664" w:rsidP="00A970AC">
      <w:pPr>
        <w:pStyle w:val="Sender"/>
        <w:rPr>
          <w:b/>
          <w:bCs/>
        </w:rPr>
      </w:pPr>
    </w:p>
    <w:p w14:paraId="30CE2479" w14:textId="77777777" w:rsidR="00FE5664" w:rsidRDefault="00FE5664" w:rsidP="00A970AC">
      <w:pPr>
        <w:pStyle w:val="Sender"/>
        <w:rPr>
          <w:b/>
          <w:bCs/>
        </w:rPr>
      </w:pPr>
    </w:p>
    <w:p w14:paraId="6DBDCF89" w14:textId="77777777" w:rsidR="00FE5664" w:rsidRDefault="00FE5664" w:rsidP="00A970AC">
      <w:pPr>
        <w:pStyle w:val="Sender"/>
        <w:rPr>
          <w:b/>
          <w:bCs/>
        </w:rPr>
      </w:pPr>
    </w:p>
    <w:p w14:paraId="2D2235C2" w14:textId="77777777" w:rsidR="00FE5664" w:rsidRDefault="00FE5664" w:rsidP="00A970AC">
      <w:pPr>
        <w:pStyle w:val="Sender"/>
        <w:rPr>
          <w:b/>
          <w:bCs/>
        </w:rPr>
      </w:pPr>
    </w:p>
    <w:p w14:paraId="6B3C11EB" w14:textId="77777777" w:rsidR="00FE5664" w:rsidRDefault="00FE5664" w:rsidP="00A970AC">
      <w:pPr>
        <w:pStyle w:val="Sender"/>
        <w:rPr>
          <w:b/>
          <w:bCs/>
        </w:rPr>
      </w:pPr>
    </w:p>
    <w:p w14:paraId="5C0E9E04" w14:textId="77777777" w:rsidR="00FE5664" w:rsidRDefault="00FE5664" w:rsidP="00A970AC">
      <w:pPr>
        <w:pStyle w:val="Sender"/>
        <w:rPr>
          <w:b/>
          <w:bCs/>
        </w:rPr>
      </w:pPr>
    </w:p>
    <w:p w14:paraId="6288DFC7" w14:textId="77777777" w:rsidR="00FE5664" w:rsidRDefault="00FE5664" w:rsidP="00A970AC">
      <w:pPr>
        <w:pStyle w:val="Sender"/>
        <w:rPr>
          <w:b/>
          <w:bCs/>
        </w:rPr>
      </w:pPr>
    </w:p>
    <w:p w14:paraId="1D5F188E" w14:textId="77777777" w:rsidR="00FE5664" w:rsidRDefault="00FE5664" w:rsidP="00A970AC">
      <w:pPr>
        <w:pStyle w:val="Sender"/>
        <w:rPr>
          <w:b/>
          <w:bCs/>
        </w:rPr>
      </w:pPr>
    </w:p>
    <w:p w14:paraId="320A9072" w14:textId="77777777" w:rsidR="00FE5664" w:rsidRDefault="00FE5664" w:rsidP="00A970AC">
      <w:pPr>
        <w:pStyle w:val="Sender"/>
        <w:rPr>
          <w:b/>
          <w:bCs/>
        </w:rPr>
      </w:pPr>
    </w:p>
    <w:p w14:paraId="6B95C318" w14:textId="77777777" w:rsidR="00FE5664" w:rsidRDefault="00FE5664" w:rsidP="00A970AC">
      <w:pPr>
        <w:pStyle w:val="Sender"/>
        <w:rPr>
          <w:b/>
          <w:bCs/>
        </w:rPr>
      </w:pPr>
    </w:p>
    <w:p w14:paraId="6D0F8595" w14:textId="77777777" w:rsidR="00FE5664" w:rsidRDefault="00FE5664" w:rsidP="00A970AC">
      <w:pPr>
        <w:pStyle w:val="Sender"/>
        <w:rPr>
          <w:b/>
          <w:bCs/>
        </w:rPr>
      </w:pPr>
    </w:p>
    <w:p w14:paraId="0557902F" w14:textId="77777777" w:rsidR="00FE5664" w:rsidRDefault="00FE5664" w:rsidP="00A970AC">
      <w:pPr>
        <w:pStyle w:val="Sender"/>
        <w:rPr>
          <w:b/>
          <w:bCs/>
        </w:rPr>
      </w:pPr>
    </w:p>
    <w:p w14:paraId="70E70F72" w14:textId="09B1EE03" w:rsidR="00094ABD" w:rsidRPr="00FE5664" w:rsidRDefault="00094ABD" w:rsidP="00A970AC">
      <w:pPr>
        <w:pStyle w:val="Sender"/>
        <w:rPr>
          <w:b/>
          <w:bCs/>
        </w:rPr>
      </w:pPr>
    </w:p>
    <w:p w14:paraId="0ED8170A" w14:textId="77777777" w:rsidR="00FE5664" w:rsidRDefault="00FE5664" w:rsidP="00A970AC">
      <w:pPr>
        <w:pStyle w:val="Sender"/>
      </w:pPr>
    </w:p>
    <w:p w14:paraId="163F08A5" w14:textId="0B3B5379" w:rsidR="00FE5664" w:rsidRDefault="00FE5664" w:rsidP="00C4229B">
      <w:pPr>
        <w:pStyle w:val="Sender"/>
      </w:pPr>
    </w:p>
    <w:p w14:paraId="7DFDFEE7" w14:textId="1428DBBB" w:rsidR="00FE5664" w:rsidRDefault="00FE5664" w:rsidP="00C4229B">
      <w:pPr>
        <w:pStyle w:val="Sender"/>
      </w:pPr>
    </w:p>
    <w:p w14:paraId="6CFA72AC" w14:textId="5F0E0F31" w:rsidR="00FE5664" w:rsidRDefault="00FE5664" w:rsidP="00C4229B">
      <w:pPr>
        <w:pStyle w:val="Sender"/>
      </w:pPr>
    </w:p>
    <w:p w14:paraId="3969BB6B" w14:textId="2847D1F0" w:rsidR="00FE5664" w:rsidRDefault="00FE5664" w:rsidP="00C4229B">
      <w:pPr>
        <w:pStyle w:val="Sender"/>
      </w:pPr>
    </w:p>
    <w:p w14:paraId="664DA466" w14:textId="4BA8D072" w:rsidR="00FE5664" w:rsidRDefault="00FE5664" w:rsidP="00C4229B">
      <w:pPr>
        <w:pStyle w:val="Sender"/>
      </w:pPr>
    </w:p>
    <w:p w14:paraId="265174C4" w14:textId="1DF94465" w:rsidR="00FE5664" w:rsidRDefault="00FE5664" w:rsidP="00C4229B">
      <w:pPr>
        <w:pStyle w:val="Sender"/>
      </w:pPr>
    </w:p>
    <w:p w14:paraId="7EC18B36" w14:textId="6206A37B" w:rsidR="00FE5664" w:rsidRDefault="00FE5664" w:rsidP="00C4229B">
      <w:pPr>
        <w:pStyle w:val="Sender"/>
      </w:pPr>
    </w:p>
    <w:p w14:paraId="327D81E1" w14:textId="77777777" w:rsidR="00FE5664" w:rsidRDefault="00FE5664" w:rsidP="00FE5664">
      <w:pPr>
        <w:spacing w:after="120" w:line="240" w:lineRule="atLeast"/>
        <w:rPr>
          <w:b/>
          <w:bCs/>
          <w:sz w:val="20"/>
          <w:szCs w:val="20"/>
        </w:rPr>
      </w:pPr>
    </w:p>
    <w:p w14:paraId="6BD7696D" w14:textId="77777777" w:rsidR="00FE5664" w:rsidRDefault="00FE5664" w:rsidP="00FE5664">
      <w:pPr>
        <w:spacing w:after="120" w:line="240" w:lineRule="atLeast"/>
        <w:rPr>
          <w:b/>
          <w:bCs/>
          <w:sz w:val="20"/>
          <w:szCs w:val="20"/>
        </w:rPr>
      </w:pPr>
    </w:p>
    <w:p w14:paraId="69EAD0DD" w14:textId="49600EBA" w:rsidR="00FE5664" w:rsidRPr="00FE5664" w:rsidRDefault="00FE5664" w:rsidP="00FE5664">
      <w:pPr>
        <w:pStyle w:val="Sender"/>
        <w:rPr>
          <w:b/>
          <w:bCs/>
          <w:sz w:val="28"/>
          <w:szCs w:val="28"/>
        </w:rPr>
      </w:pPr>
      <w:r w:rsidRPr="00FE5664">
        <w:rPr>
          <w:b/>
          <w:bCs/>
          <w:sz w:val="28"/>
          <w:szCs w:val="28"/>
        </w:rPr>
        <w:t>Bilag</w:t>
      </w:r>
      <w:r>
        <w:rPr>
          <w:b/>
          <w:bCs/>
          <w:sz w:val="28"/>
          <w:szCs w:val="28"/>
        </w:rPr>
        <w:br/>
      </w:r>
    </w:p>
    <w:p w14:paraId="049B77C0" w14:textId="31475C7B" w:rsidR="00FE5664" w:rsidRPr="000318CA" w:rsidRDefault="00FE5664" w:rsidP="00FE5664">
      <w:pPr>
        <w:spacing w:after="120" w:line="240" w:lineRule="atLeast"/>
        <w:rPr>
          <w:b/>
          <w:bCs/>
          <w:sz w:val="20"/>
          <w:szCs w:val="20"/>
        </w:rPr>
      </w:pPr>
      <w:r>
        <w:rPr>
          <w:b/>
          <w:bCs/>
          <w:sz w:val="20"/>
          <w:szCs w:val="20"/>
        </w:rPr>
        <w:t>Universitetsrådets h</w:t>
      </w:r>
      <w:r w:rsidRPr="000318CA">
        <w:rPr>
          <w:b/>
          <w:bCs/>
          <w:sz w:val="20"/>
          <w:szCs w:val="20"/>
        </w:rPr>
        <w:t xml:space="preserve">øringssvar om </w:t>
      </w:r>
      <w:proofErr w:type="spellStart"/>
      <w:r w:rsidRPr="002B5F5F">
        <w:rPr>
          <w:b/>
          <w:bCs/>
          <w:sz w:val="20"/>
          <w:szCs w:val="20"/>
        </w:rPr>
        <w:t>SDU’s</w:t>
      </w:r>
      <w:proofErr w:type="spellEnd"/>
      <w:r w:rsidRPr="002B5F5F">
        <w:rPr>
          <w:b/>
          <w:bCs/>
          <w:sz w:val="20"/>
          <w:szCs w:val="20"/>
        </w:rPr>
        <w:t xml:space="preserve"> </w:t>
      </w:r>
      <w:proofErr w:type="spellStart"/>
      <w:r w:rsidRPr="002B5F5F">
        <w:rPr>
          <w:b/>
          <w:bCs/>
          <w:sz w:val="20"/>
          <w:szCs w:val="20"/>
        </w:rPr>
        <w:t>G</w:t>
      </w:r>
      <w:r>
        <w:rPr>
          <w:b/>
          <w:bCs/>
          <w:sz w:val="20"/>
          <w:szCs w:val="20"/>
        </w:rPr>
        <w:t>ender</w:t>
      </w:r>
      <w:proofErr w:type="spellEnd"/>
      <w:r>
        <w:rPr>
          <w:b/>
          <w:bCs/>
          <w:sz w:val="20"/>
          <w:szCs w:val="20"/>
        </w:rPr>
        <w:t xml:space="preserve"> </w:t>
      </w:r>
      <w:proofErr w:type="spellStart"/>
      <w:r w:rsidRPr="002B5F5F">
        <w:rPr>
          <w:b/>
          <w:bCs/>
          <w:sz w:val="20"/>
          <w:szCs w:val="20"/>
        </w:rPr>
        <w:t>E</w:t>
      </w:r>
      <w:r>
        <w:rPr>
          <w:b/>
          <w:bCs/>
          <w:sz w:val="20"/>
          <w:szCs w:val="20"/>
        </w:rPr>
        <w:t>quality</w:t>
      </w:r>
      <w:proofErr w:type="spellEnd"/>
      <w:r w:rsidRPr="002B5F5F">
        <w:rPr>
          <w:b/>
          <w:bCs/>
          <w:sz w:val="20"/>
          <w:szCs w:val="20"/>
        </w:rPr>
        <w:t xml:space="preserve">-vision standpunkt og </w:t>
      </w:r>
      <w:proofErr w:type="spellStart"/>
      <w:r w:rsidRPr="002B5F5F">
        <w:rPr>
          <w:b/>
          <w:bCs/>
          <w:sz w:val="20"/>
          <w:szCs w:val="20"/>
        </w:rPr>
        <w:t>Gender</w:t>
      </w:r>
      <w:proofErr w:type="spellEnd"/>
      <w:r w:rsidRPr="002B5F5F">
        <w:rPr>
          <w:b/>
          <w:bCs/>
          <w:sz w:val="20"/>
          <w:szCs w:val="20"/>
        </w:rPr>
        <w:t xml:space="preserve"> </w:t>
      </w:r>
      <w:proofErr w:type="spellStart"/>
      <w:r w:rsidRPr="002B5F5F">
        <w:rPr>
          <w:b/>
          <w:bCs/>
          <w:sz w:val="20"/>
          <w:szCs w:val="20"/>
        </w:rPr>
        <w:t>Equality</w:t>
      </w:r>
      <w:proofErr w:type="spellEnd"/>
      <w:r w:rsidRPr="002B5F5F">
        <w:rPr>
          <w:b/>
          <w:bCs/>
          <w:sz w:val="20"/>
          <w:szCs w:val="20"/>
        </w:rPr>
        <w:t xml:space="preserve"> Plan (GEP) </w:t>
      </w:r>
    </w:p>
    <w:p w14:paraId="5B4DB1C0" w14:textId="1981DBFC" w:rsidR="00FE5664" w:rsidRDefault="00FE5664" w:rsidP="00FE5664">
      <w:pPr>
        <w:spacing w:after="120" w:line="240" w:lineRule="atLeast"/>
      </w:pPr>
      <w:r>
        <w:t xml:space="preserve">De tre valgrupper i Universitetsrådet, nemlig studerende, TAP og VIP, har behandlet høringen og haft mulighed for at drøfte den med baglandet. </w:t>
      </w:r>
    </w:p>
    <w:p w14:paraId="4EA90B02" w14:textId="77777777" w:rsidR="00FE5664" w:rsidRDefault="00FE5664" w:rsidP="00FE5664">
      <w:pPr>
        <w:spacing w:after="120" w:line="240" w:lineRule="atLeast"/>
      </w:pPr>
      <w:r>
        <w:t>Nedenfor fremsendes høringssvar fra de tre valggrupper i Universitetsrådet.</w:t>
      </w:r>
    </w:p>
    <w:p w14:paraId="46183A05" w14:textId="77777777" w:rsidR="00FE5664" w:rsidRDefault="00FE5664" w:rsidP="00FE5664"/>
    <w:p w14:paraId="2A76BA0B" w14:textId="77777777" w:rsidR="00FE5664" w:rsidRPr="002B5F5F" w:rsidRDefault="00FE5664" w:rsidP="00FE5664">
      <w:pPr>
        <w:spacing w:after="120" w:line="240" w:lineRule="atLeast"/>
        <w:rPr>
          <w:b/>
          <w:bCs/>
        </w:rPr>
      </w:pPr>
      <w:r w:rsidRPr="002B5F5F">
        <w:rPr>
          <w:b/>
          <w:bCs/>
        </w:rPr>
        <w:t>Høringssvar fra de studerende</w:t>
      </w:r>
    </w:p>
    <w:p w14:paraId="27CC04E0" w14:textId="77777777" w:rsidR="00FE5664" w:rsidRDefault="00FE5664" w:rsidP="00FE5664">
      <w:pPr>
        <w:spacing w:after="120" w:line="260" w:lineRule="atLeast"/>
        <w:ind w:right="141"/>
      </w:pPr>
      <w:r>
        <w:t>Først og fremmest er det positivt, at SDU arbejder med ligestilling i så bred i forståelse, som ses i GE-visionen. Og tilgangen i visionen er generelt rigtig positiv. Men netop på grund af den brede forståelse af ligestilling undrer vi os også. For hvor er de studerende i denne vision? Som vi læser den, omhandler den kun medarbejdere på SDU. Og hvis SDU ønsker at sikre at arbejde for ligestilling, må det være ligestilling for alle.</w:t>
      </w:r>
    </w:p>
    <w:p w14:paraId="58E3C6C9" w14:textId="77777777" w:rsidR="00FE5664" w:rsidRDefault="00FE5664" w:rsidP="00FE5664">
      <w:pPr>
        <w:spacing w:after="120" w:line="260" w:lineRule="atLeast"/>
        <w:ind w:right="-142"/>
      </w:pPr>
      <w:r>
        <w:t xml:space="preserve">Endvidere er de studerende ikke repræsenteret i de organer, som i GEP skal indgå i processen. Derfor ønsker vi, </w:t>
      </w:r>
      <w:r>
        <w:br/>
        <w:t xml:space="preserve">at de studerende tænkes med i GE-visionen, og at organer, hvor de studerende er repræsenteret, indgår i processen i GEP. Det kunne fx være Universitetsrådet, </w:t>
      </w:r>
      <w:proofErr w:type="spellStart"/>
      <w:r>
        <w:t>DSiC</w:t>
      </w:r>
      <w:proofErr w:type="spellEnd"/>
      <w:r>
        <w:t xml:space="preserve"> og på lokalt plan Akademisk Råd. Alternativt kan det løses ved, at der kommer studenterrepræsentanter ind i ligestillingsudvalgene. Set fra vores perspektiv har begge løsninger fordele og ulemper. </w:t>
      </w:r>
    </w:p>
    <w:p w14:paraId="354DFCD0" w14:textId="77777777" w:rsidR="00FE5664" w:rsidRDefault="00FE5664" w:rsidP="00FE5664">
      <w:pPr>
        <w:spacing w:after="120" w:line="260" w:lineRule="atLeast"/>
      </w:pPr>
      <w:r>
        <w:t xml:space="preserve">Derudover fremstår processen for os lidt ukonkret. Derfor er vi bekymrede for, at man på nogle steder vil konkludere, at det går godt uden at have arbejdet reelt med målene. Det kan særligt ske, hvis målene er ukonkrete </w:t>
      </w:r>
      <w:r>
        <w:br/>
        <w:t>og/eller urealistiske, og hvis de opleves som et krav ovenfra, som man ikke har ejerskab over lokalt.</w:t>
      </w:r>
    </w:p>
    <w:p w14:paraId="0BE891B4" w14:textId="77777777" w:rsidR="00FE5664" w:rsidRPr="00074CA1" w:rsidRDefault="00FE5664" w:rsidP="00FE5664">
      <w:pPr>
        <w:spacing w:after="120" w:line="260" w:lineRule="atLeast"/>
      </w:pPr>
      <w:r>
        <w:t>Afslutningsvis må vi sige, at vi på grund af det manglende studenterperspektiv, ikke kan bakke op om planen i den nuværende form.</w:t>
      </w:r>
    </w:p>
    <w:p w14:paraId="742A6D92" w14:textId="77777777" w:rsidR="00FE5664" w:rsidRPr="00074CA1" w:rsidRDefault="00FE5664" w:rsidP="00FE5664"/>
    <w:p w14:paraId="1ABA694F" w14:textId="77777777" w:rsidR="00FE5664" w:rsidRPr="002B5F5F" w:rsidRDefault="00FE5664" w:rsidP="00FE5664">
      <w:pPr>
        <w:spacing w:after="120" w:line="240" w:lineRule="atLeast"/>
        <w:rPr>
          <w:b/>
          <w:bCs/>
        </w:rPr>
      </w:pPr>
      <w:r w:rsidRPr="002B5F5F">
        <w:rPr>
          <w:b/>
          <w:bCs/>
        </w:rPr>
        <w:t xml:space="preserve">Høringssvar fra </w:t>
      </w:r>
      <w:r>
        <w:rPr>
          <w:b/>
          <w:bCs/>
        </w:rPr>
        <w:t>TAP</w:t>
      </w:r>
    </w:p>
    <w:p w14:paraId="7C66CB7F" w14:textId="77777777" w:rsidR="00FE5664" w:rsidRPr="00074CA1" w:rsidRDefault="00FE5664" w:rsidP="00FE5664">
      <w:pPr>
        <w:spacing w:after="120" w:line="260" w:lineRule="atLeast"/>
      </w:pPr>
      <w:r>
        <w:t xml:space="preserve">TAP-repræsentanternes har ingen kommentarer til fremsendte udkast til </w:t>
      </w:r>
      <w:proofErr w:type="spellStart"/>
      <w:r>
        <w:t>SDU’s</w:t>
      </w:r>
      <w:proofErr w:type="spellEnd"/>
      <w:r>
        <w:t xml:space="preserve"> GEP, men hilser de foreslåede tiltag ifm. ligestillingsarbejdet velkommen.</w:t>
      </w:r>
    </w:p>
    <w:p w14:paraId="0E99B223" w14:textId="77777777" w:rsidR="00FE5664" w:rsidRPr="00074CA1" w:rsidRDefault="00FE5664" w:rsidP="00FE5664"/>
    <w:p w14:paraId="3953AAE1" w14:textId="77777777" w:rsidR="00FE5664" w:rsidRPr="002B5F5F" w:rsidRDefault="00FE5664" w:rsidP="00FE5664">
      <w:pPr>
        <w:spacing w:after="120" w:line="240" w:lineRule="atLeast"/>
        <w:rPr>
          <w:rFonts w:cs="Arial"/>
          <w:b/>
          <w:bCs/>
        </w:rPr>
      </w:pPr>
      <w:r w:rsidRPr="002B5F5F">
        <w:rPr>
          <w:rFonts w:cs="Arial"/>
          <w:b/>
          <w:bCs/>
        </w:rPr>
        <w:t>Høringssvar fra VIP</w:t>
      </w:r>
    </w:p>
    <w:p w14:paraId="59CF3C20" w14:textId="77777777" w:rsidR="00FE5664" w:rsidRPr="002B5F5F" w:rsidRDefault="00FE5664" w:rsidP="00FE5664">
      <w:pPr>
        <w:spacing w:after="120" w:line="260" w:lineRule="atLeast"/>
        <w:rPr>
          <w:rFonts w:cs="Arial"/>
        </w:rPr>
      </w:pPr>
      <w:r w:rsidRPr="002B5F5F">
        <w:rPr>
          <w:rFonts w:cs="Arial"/>
        </w:rPr>
        <w:t xml:space="preserve">Som repræsentanter for de videnskabelige medarbejdere finder vi det positivt, at SDU får en GEP i overensstemmelse med EU’s </w:t>
      </w:r>
      <w:proofErr w:type="spellStart"/>
      <w:r w:rsidRPr="002B5F5F">
        <w:rPr>
          <w:rFonts w:cs="Arial"/>
        </w:rPr>
        <w:t>Gender</w:t>
      </w:r>
      <w:proofErr w:type="spellEnd"/>
      <w:r w:rsidRPr="002B5F5F">
        <w:rPr>
          <w:rFonts w:cs="Arial"/>
        </w:rPr>
        <w:t xml:space="preserve"> </w:t>
      </w:r>
      <w:proofErr w:type="spellStart"/>
      <w:r w:rsidRPr="002B5F5F">
        <w:rPr>
          <w:rFonts w:cs="Arial"/>
        </w:rPr>
        <w:t>Equality</w:t>
      </w:r>
      <w:proofErr w:type="spellEnd"/>
      <w:r w:rsidRPr="002B5F5F">
        <w:rPr>
          <w:rFonts w:cs="Arial"/>
        </w:rPr>
        <w:t xml:space="preserve"> </w:t>
      </w:r>
      <w:proofErr w:type="spellStart"/>
      <w:r w:rsidRPr="002B5F5F">
        <w:rPr>
          <w:rFonts w:cs="Arial"/>
        </w:rPr>
        <w:t>Strategy</w:t>
      </w:r>
      <w:proofErr w:type="spellEnd"/>
      <w:r w:rsidRPr="002B5F5F">
        <w:rPr>
          <w:rFonts w:cs="Arial"/>
        </w:rPr>
        <w:t xml:space="preserve"> 2020-2025. Strategien har til hensigt at skabe en forandring på ligestillingsområdet, hvor SDU og andre danske universiteter har en udfordring. GEP har desuden betydning for forskernes adgang til konkurrenceudsatte midler, herunder Horizon Europe.</w:t>
      </w:r>
    </w:p>
    <w:p w14:paraId="7E426EEA" w14:textId="77777777" w:rsidR="00FE5664" w:rsidRPr="002B5F5F" w:rsidRDefault="00FE5664" w:rsidP="00FE5664">
      <w:pPr>
        <w:pStyle w:val="Default"/>
        <w:spacing w:after="120" w:line="260" w:lineRule="atLeast"/>
        <w:rPr>
          <w:rFonts w:ascii="Arial" w:hAnsi="Arial" w:cs="Arial"/>
          <w:sz w:val="19"/>
          <w:szCs w:val="19"/>
        </w:rPr>
      </w:pPr>
      <w:r w:rsidRPr="002B5F5F">
        <w:rPr>
          <w:rFonts w:ascii="Arial" w:hAnsi="Arial" w:cs="Arial"/>
          <w:sz w:val="19"/>
          <w:szCs w:val="19"/>
        </w:rPr>
        <w:t>V</w:t>
      </w:r>
      <w:r>
        <w:rPr>
          <w:rFonts w:ascii="Arial" w:hAnsi="Arial" w:cs="Arial"/>
          <w:sz w:val="19"/>
          <w:szCs w:val="19"/>
        </w:rPr>
        <w:t>i</w:t>
      </w:r>
      <w:r w:rsidRPr="002B5F5F">
        <w:rPr>
          <w:rFonts w:ascii="Arial" w:hAnsi="Arial" w:cs="Arial"/>
          <w:sz w:val="19"/>
          <w:szCs w:val="19"/>
        </w:rPr>
        <w:t xml:space="preserve"> har to overordnede kommentarer, der flugter med de fremsendte spørgsmål i høringsskrivelsen (”indhold og ambition for SDU i forhold til en samlet GE-vision” samt ”forslag til implementering af en kvalitetssikringsmodel for </w:t>
      </w:r>
      <w:proofErr w:type="spellStart"/>
      <w:r w:rsidRPr="002B5F5F">
        <w:rPr>
          <w:rFonts w:ascii="Arial" w:hAnsi="Arial" w:cs="Arial"/>
          <w:sz w:val="19"/>
          <w:szCs w:val="19"/>
        </w:rPr>
        <w:t>SDU’s</w:t>
      </w:r>
      <w:proofErr w:type="spellEnd"/>
      <w:r w:rsidRPr="002B5F5F">
        <w:rPr>
          <w:rFonts w:ascii="Arial" w:hAnsi="Arial" w:cs="Arial"/>
          <w:sz w:val="19"/>
          <w:szCs w:val="19"/>
        </w:rPr>
        <w:t xml:space="preserve"> ligestillingsarbejde i form af GEP”).</w:t>
      </w:r>
    </w:p>
    <w:p w14:paraId="55A5F84C" w14:textId="77777777" w:rsidR="00FE5664" w:rsidRPr="002B5F5F" w:rsidRDefault="00FE5664" w:rsidP="00FE5664">
      <w:pPr>
        <w:pStyle w:val="Listeafsnit"/>
        <w:numPr>
          <w:ilvl w:val="0"/>
          <w:numId w:val="13"/>
        </w:numPr>
        <w:spacing w:after="120" w:line="260" w:lineRule="atLeast"/>
        <w:ind w:left="714" w:hanging="357"/>
        <w:contextualSpacing w:val="0"/>
        <w:rPr>
          <w:rFonts w:ascii="Arial" w:eastAsiaTheme="minorEastAsia" w:hAnsi="Arial" w:cs="Arial"/>
          <w:sz w:val="19"/>
          <w:szCs w:val="19"/>
        </w:rPr>
      </w:pPr>
      <w:r w:rsidRPr="002B5F5F">
        <w:rPr>
          <w:rFonts w:ascii="Arial" w:hAnsi="Arial" w:cs="Arial"/>
          <w:i/>
          <w:iCs/>
          <w:sz w:val="19"/>
          <w:szCs w:val="19"/>
        </w:rPr>
        <w:t>Målsætninger og ambition</w:t>
      </w:r>
      <w:r w:rsidRPr="002B5F5F">
        <w:rPr>
          <w:rFonts w:ascii="Arial" w:hAnsi="Arial" w:cs="Arial"/>
          <w:sz w:val="19"/>
          <w:szCs w:val="19"/>
        </w:rPr>
        <w:t>. Teksten i den formulerede vision/GE</w:t>
      </w:r>
      <w:r>
        <w:rPr>
          <w:rFonts w:ascii="Arial" w:hAnsi="Arial" w:cs="Arial"/>
          <w:sz w:val="19"/>
          <w:szCs w:val="19"/>
        </w:rPr>
        <w:t>-</w:t>
      </w:r>
      <w:r w:rsidRPr="002B5F5F">
        <w:rPr>
          <w:rFonts w:ascii="Arial" w:hAnsi="Arial" w:cs="Arial"/>
          <w:sz w:val="19"/>
          <w:szCs w:val="19"/>
        </w:rPr>
        <w:t xml:space="preserve">standpunkt er generelt god, den rammer en god tone og fremsætter en række generelle pejlemærker. Vi finder det særligt væsentligt at ligestillingsindsatsen er en del af en bredere diversitetsdagsorden, og at der arbejdes på flere dimensioner. </w:t>
      </w:r>
      <w:r>
        <w:rPr>
          <w:rFonts w:ascii="Arial" w:hAnsi="Arial" w:cs="Arial"/>
          <w:sz w:val="19"/>
          <w:szCs w:val="19"/>
        </w:rPr>
        <w:br/>
      </w:r>
      <w:r w:rsidRPr="002B5F5F">
        <w:rPr>
          <w:rFonts w:ascii="Arial" w:hAnsi="Arial" w:cs="Arial"/>
          <w:sz w:val="19"/>
          <w:szCs w:val="19"/>
        </w:rPr>
        <w:t xml:space="preserve">Vi forstår planen således, at en række konkrete mål skal formuleres på fakultetsniveau under hensyntagen til de specifikke udfordringer, der her gør sig gældende (jf. procesplanen). Det er hensigtsmæssigt. Spørgsmålet er imidlertid, om der ikke også kan formuleres et eller to mere konkrete mål, der kan forpligte ledelsen og hele organisationen, og som fakulteterne kan orientere sig efter? Det kunne fx være en </w:t>
      </w:r>
      <w:r>
        <w:rPr>
          <w:rFonts w:ascii="Arial" w:hAnsi="Arial" w:cs="Arial"/>
          <w:sz w:val="19"/>
          <w:szCs w:val="19"/>
        </w:rPr>
        <w:br/>
      </w:r>
      <w:r w:rsidRPr="002B5F5F">
        <w:rPr>
          <w:rFonts w:ascii="Arial" w:hAnsi="Arial" w:cs="Arial"/>
          <w:sz w:val="19"/>
          <w:szCs w:val="19"/>
        </w:rPr>
        <w:t xml:space="preserve">fokuseret indsats på forholdene for grupper, hvor der er et særligt stort frafald eller underrepræsentation (fx yngre forskere). Blandt de inspirationsdokumenter, der er tilgængelig på European Institute for </w:t>
      </w:r>
      <w:proofErr w:type="spellStart"/>
      <w:r w:rsidRPr="002B5F5F">
        <w:rPr>
          <w:rFonts w:ascii="Arial" w:hAnsi="Arial" w:cs="Arial"/>
          <w:sz w:val="19"/>
          <w:szCs w:val="19"/>
        </w:rPr>
        <w:t>Gender</w:t>
      </w:r>
      <w:proofErr w:type="spellEnd"/>
      <w:r w:rsidRPr="002B5F5F">
        <w:rPr>
          <w:rFonts w:ascii="Arial" w:hAnsi="Arial" w:cs="Arial"/>
          <w:sz w:val="19"/>
          <w:szCs w:val="19"/>
        </w:rPr>
        <w:t xml:space="preserve"> </w:t>
      </w:r>
      <w:proofErr w:type="spellStart"/>
      <w:r w:rsidRPr="002B5F5F">
        <w:rPr>
          <w:rFonts w:ascii="Arial" w:hAnsi="Arial" w:cs="Arial"/>
          <w:sz w:val="19"/>
          <w:szCs w:val="19"/>
        </w:rPr>
        <w:t>Equality’s</w:t>
      </w:r>
      <w:proofErr w:type="spellEnd"/>
      <w:r w:rsidRPr="002B5F5F">
        <w:rPr>
          <w:rFonts w:ascii="Arial" w:hAnsi="Arial" w:cs="Arial"/>
          <w:sz w:val="19"/>
          <w:szCs w:val="19"/>
        </w:rPr>
        <w:t xml:space="preserve"> hjemmeside, er der </w:t>
      </w:r>
      <w:proofErr w:type="spellStart"/>
      <w:r w:rsidRPr="002B5F5F">
        <w:rPr>
          <w:rFonts w:ascii="Arial" w:hAnsi="Arial" w:cs="Arial"/>
          <w:sz w:val="19"/>
          <w:szCs w:val="19"/>
        </w:rPr>
        <w:t>GEPs</w:t>
      </w:r>
      <w:proofErr w:type="spellEnd"/>
      <w:r w:rsidRPr="002B5F5F">
        <w:rPr>
          <w:rFonts w:ascii="Arial" w:hAnsi="Arial" w:cs="Arial"/>
          <w:sz w:val="19"/>
          <w:szCs w:val="19"/>
        </w:rPr>
        <w:t xml:space="preserve"> fra flere universiteter, hvor der arbejdes med konkrete mål. </w:t>
      </w:r>
      <w:r>
        <w:rPr>
          <w:rFonts w:ascii="Arial" w:hAnsi="Arial" w:cs="Arial"/>
          <w:sz w:val="19"/>
          <w:szCs w:val="19"/>
        </w:rPr>
        <w:br/>
      </w:r>
      <w:r w:rsidRPr="002B5F5F">
        <w:rPr>
          <w:rFonts w:ascii="Arial" w:hAnsi="Arial" w:cs="Arial"/>
          <w:sz w:val="19"/>
          <w:szCs w:val="19"/>
        </w:rPr>
        <w:t>Derudover er det vores holdning, at SDU bedre prioriterer færre indsatser med større gennemslagskraft end at indsatserne bliver mange med begrænset effekt.</w:t>
      </w:r>
    </w:p>
    <w:p w14:paraId="5B336E06" w14:textId="77777777" w:rsidR="00FE5664" w:rsidRPr="002B5F5F" w:rsidRDefault="00FE5664" w:rsidP="00FE5664">
      <w:pPr>
        <w:pStyle w:val="Listeafsnit"/>
        <w:numPr>
          <w:ilvl w:val="0"/>
          <w:numId w:val="13"/>
        </w:numPr>
        <w:spacing w:after="120" w:line="260" w:lineRule="atLeast"/>
        <w:contextualSpacing w:val="0"/>
        <w:rPr>
          <w:rFonts w:ascii="Arial" w:hAnsi="Arial" w:cs="Arial"/>
          <w:sz w:val="19"/>
          <w:szCs w:val="19"/>
        </w:rPr>
      </w:pPr>
      <w:r w:rsidRPr="002B5F5F">
        <w:rPr>
          <w:rFonts w:ascii="Arial" w:hAnsi="Arial" w:cs="Arial"/>
          <w:i/>
          <w:iCs/>
          <w:sz w:val="19"/>
          <w:szCs w:val="19"/>
        </w:rPr>
        <w:t>Kvalitetssikringsmodel/procesplan</w:t>
      </w:r>
      <w:r w:rsidRPr="002B5F5F">
        <w:rPr>
          <w:rFonts w:ascii="Arial" w:hAnsi="Arial" w:cs="Arial"/>
          <w:sz w:val="19"/>
          <w:szCs w:val="19"/>
        </w:rPr>
        <w:t>. Den fremsendte plan for kvalitetssikring virker gennemarbejdet, og der er ingen tvivl om, at der skal være en eller anden form for monitorering på området. Imidlertid er det værd at drøfte forholdet mellem (a) frekvens og omfang af afrapporteringer og (b) de konkret mål og indsatser, der arbejdes med. Hvis dette forhold er skævt, øges risikoen for at arbejdet bliver papirtungt</w:t>
      </w:r>
      <w:r>
        <w:rPr>
          <w:rFonts w:ascii="Arial" w:hAnsi="Arial" w:cs="Arial"/>
          <w:sz w:val="19"/>
          <w:szCs w:val="19"/>
        </w:rPr>
        <w:t>,</w:t>
      </w:r>
      <w:r w:rsidRPr="002B5F5F">
        <w:rPr>
          <w:rFonts w:ascii="Arial" w:hAnsi="Arial" w:cs="Arial"/>
          <w:sz w:val="19"/>
          <w:szCs w:val="19"/>
        </w:rPr>
        <w:t xml:space="preserve"> men ikke flytter væsentligt på udfordringen. Det er desuden en risiko, at der arbejdes med et system af udvalg og råd, som eksisterer parallelt med andre organer på institut-, fakultets- og universitetsniveau. </w:t>
      </w:r>
    </w:p>
    <w:p w14:paraId="5F10C407" w14:textId="77777777" w:rsidR="00FE5664" w:rsidRPr="002B5F5F" w:rsidRDefault="00FE5664" w:rsidP="00FE5664">
      <w:pPr>
        <w:spacing w:after="120" w:line="260" w:lineRule="atLeast"/>
        <w:ind w:left="720"/>
        <w:rPr>
          <w:rFonts w:cs="Arial"/>
        </w:rPr>
      </w:pPr>
      <w:r w:rsidRPr="002B5F5F">
        <w:rPr>
          <w:rFonts w:cs="Arial"/>
        </w:rPr>
        <w:t>Afslutningsvis vil vi fremhæve, at området er af betydning for fakulteternes og universiteternes organisering af forskning og undervisning, og derfor bør drøftelser af indsatsen i Akademiske Råd og Universitetsråd også fremgå af procestrinene.</w:t>
      </w:r>
    </w:p>
    <w:p w14:paraId="213D374E" w14:textId="77777777" w:rsidR="00FE5664" w:rsidRPr="00074CA1" w:rsidRDefault="00FE5664" w:rsidP="00FE5664"/>
    <w:p w14:paraId="29E269F7" w14:textId="77777777" w:rsidR="00FE5664" w:rsidRPr="00074CA1" w:rsidRDefault="00FE5664" w:rsidP="00FE5664"/>
    <w:p w14:paraId="167C0479" w14:textId="77777777" w:rsidR="00FE5664" w:rsidRDefault="00FE5664" w:rsidP="00C4229B">
      <w:pPr>
        <w:pStyle w:val="Sender"/>
      </w:pPr>
    </w:p>
    <w:sectPr w:rsidR="00FE5664" w:rsidSect="000C53D5">
      <w:headerReference w:type="default" r:id="rId10"/>
      <w:footerReference w:type="default" r:id="rId11"/>
      <w:headerReference w:type="first" r:id="rId12"/>
      <w:footerReference w:type="first" r:id="rId13"/>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7E452" w14:textId="77777777" w:rsidR="00BD51C6" w:rsidRDefault="00BD51C6" w:rsidP="009E4B94">
      <w:pPr>
        <w:spacing w:line="240" w:lineRule="auto"/>
      </w:pPr>
      <w:r>
        <w:separator/>
      </w:r>
    </w:p>
  </w:endnote>
  <w:endnote w:type="continuationSeparator" w:id="0">
    <w:p w14:paraId="6A48DEC3" w14:textId="77777777" w:rsidR="00BD51C6" w:rsidRDefault="00BD51C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23B8" w14:textId="77777777" w:rsidR="005661DA" w:rsidRPr="00681D83" w:rsidRDefault="005661DA">
    <w:pPr>
      <w:pStyle w:val="Sidefod"/>
    </w:pPr>
    <w:r>
      <w:rPr>
        <w:noProof/>
      </w:rPr>
      <mc:AlternateContent>
        <mc:Choice Requires="wps">
          <w:drawing>
            <wp:anchor distT="0" distB="0" distL="114300" distR="114300" simplePos="0" relativeHeight="251662336" behindDoc="0" locked="0" layoutInCell="1" allowOverlap="1" wp14:anchorId="13669C7B" wp14:editId="628DE4C9">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75CCF" w14:textId="77777777" w:rsidR="005661DA" w:rsidRPr="003679E9" w:rsidRDefault="005661DA" w:rsidP="003679E9">
                          <w:pPr>
                            <w:spacing w:line="170" w:lineRule="atLeast"/>
                            <w:rPr>
                              <w:rStyle w:val="Sidetal"/>
                              <w:sz w:val="14"/>
                              <w:szCs w:val="14"/>
                            </w:rPr>
                          </w:pPr>
                          <w:bookmarkStart w:id="15" w:name="LAN_Page_1"/>
                          <w:r>
                            <w:rPr>
                              <w:rStyle w:val="Sidetal"/>
                              <w:sz w:val="14"/>
                              <w:szCs w:val="14"/>
                            </w:rPr>
                            <w:t>Side</w:t>
                          </w:r>
                          <w:bookmarkEnd w:id="15"/>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669C7B"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63A75CCF" w14:textId="77777777" w:rsidR="005661DA" w:rsidRPr="003679E9" w:rsidRDefault="005661DA" w:rsidP="003679E9">
                    <w:pPr>
                      <w:spacing w:line="170" w:lineRule="atLeast"/>
                      <w:rPr>
                        <w:rStyle w:val="Sidetal"/>
                        <w:sz w:val="14"/>
                        <w:szCs w:val="14"/>
                      </w:rPr>
                    </w:pPr>
                    <w:bookmarkStart w:id="16" w:name="LAN_Page_1"/>
                    <w:r>
                      <w:rPr>
                        <w:rStyle w:val="Sidetal"/>
                        <w:sz w:val="14"/>
                        <w:szCs w:val="14"/>
                      </w:rPr>
                      <w:t>Side</w:t>
                    </w:r>
                    <w:bookmarkEnd w:id="1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579A" w14:textId="77777777" w:rsidR="005661DA" w:rsidRPr="00094ABD" w:rsidRDefault="005661DA">
    <w:pPr>
      <w:pStyle w:val="Sidefod"/>
    </w:pPr>
    <w:r>
      <w:rPr>
        <w:noProof/>
      </w:rPr>
      <mc:AlternateContent>
        <mc:Choice Requires="wps">
          <w:drawing>
            <wp:anchor distT="0" distB="0" distL="114300" distR="114300" simplePos="0" relativeHeight="251664384" behindDoc="0" locked="0" layoutInCell="1" allowOverlap="1" wp14:anchorId="6ACF93EA" wp14:editId="386A5E10">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61DA" w:rsidRPr="00244D70" w14:paraId="685B7D83" w14:textId="77777777" w:rsidTr="0056791F">
                            <w:trPr>
                              <w:trHeight w:val="2069"/>
                            </w:trPr>
                            <w:tc>
                              <w:tcPr>
                                <w:tcW w:w="1786" w:type="dxa"/>
                                <w:vAlign w:val="bottom"/>
                              </w:tcPr>
                              <w:p w14:paraId="4FBE7091" w14:textId="77777777" w:rsidR="005661DA" w:rsidRPr="00244D70" w:rsidRDefault="005661DA" w:rsidP="0056791F">
                                <w:pPr>
                                  <w:pStyle w:val="Template-Virksomhedsnavn"/>
                                </w:pPr>
                                <w:bookmarkStart w:id="47" w:name="ADR_Name"/>
                                <w:r>
                                  <w:t>Syddansk Universitet</w:t>
                                </w:r>
                                <w:bookmarkEnd w:id="47"/>
                              </w:p>
                              <w:p w14:paraId="57F142CA" w14:textId="77777777" w:rsidR="005661DA" w:rsidRPr="00244D70" w:rsidRDefault="005661DA" w:rsidP="0056791F">
                                <w:pPr>
                                  <w:pStyle w:val="Template-Adresse"/>
                                </w:pPr>
                                <w:bookmarkStart w:id="48" w:name="ADR_Adress"/>
                                <w:r>
                                  <w:t>Campusvej 55</w:t>
                                </w:r>
                                <w:r>
                                  <w:br/>
                                  <w:t>5230 Odense M</w:t>
                                </w:r>
                                <w:bookmarkEnd w:id="48"/>
                              </w:p>
                              <w:p w14:paraId="5D9C3099" w14:textId="77777777" w:rsidR="005661DA" w:rsidRPr="00244D70" w:rsidRDefault="005661DA" w:rsidP="0056791F">
                                <w:pPr>
                                  <w:pStyle w:val="Template-Adresse"/>
                                </w:pPr>
                                <w:bookmarkStart w:id="49" w:name="LAN_T_01"/>
                                <w:bookmarkStart w:id="50" w:name="ADR_Phone_HIF"/>
                                <w:r>
                                  <w:t>T</w:t>
                                </w:r>
                                <w:bookmarkEnd w:id="49"/>
                                <w:r w:rsidRPr="00244D70">
                                  <w:tab/>
                                </w:r>
                                <w:bookmarkStart w:id="51" w:name="ADR_Phone"/>
                                <w:r>
                                  <w:t>+45 6550 1000 </w:t>
                                </w:r>
                                <w:bookmarkStart w:id="52" w:name="ADR_Web_HIF"/>
                                <w:bookmarkEnd w:id="51"/>
                              </w:p>
                              <w:p w14:paraId="4C014907" w14:textId="77777777" w:rsidR="005661DA" w:rsidRPr="00244D70" w:rsidRDefault="005661DA" w:rsidP="0056791F">
                                <w:pPr>
                                  <w:pStyle w:val="Template-Adresse"/>
                                </w:pPr>
                                <w:bookmarkStart w:id="53" w:name="ADR_Web"/>
                                <w:r>
                                  <w:t>www.sdu.dk</w:t>
                                </w:r>
                                <w:bookmarkEnd w:id="50"/>
                                <w:bookmarkEnd w:id="52"/>
                                <w:bookmarkEnd w:id="53"/>
                              </w:p>
                            </w:tc>
                          </w:tr>
                        </w:tbl>
                        <w:p w14:paraId="18EB00FB" w14:textId="77777777" w:rsidR="005661DA" w:rsidRPr="00244D70" w:rsidRDefault="005661DA"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F93EA"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61DA" w:rsidRPr="00244D70" w14:paraId="685B7D83" w14:textId="77777777" w:rsidTr="0056791F">
                      <w:trPr>
                        <w:trHeight w:val="2069"/>
                      </w:trPr>
                      <w:tc>
                        <w:tcPr>
                          <w:tcW w:w="1786" w:type="dxa"/>
                          <w:vAlign w:val="bottom"/>
                        </w:tcPr>
                        <w:p w14:paraId="4FBE7091" w14:textId="77777777" w:rsidR="005661DA" w:rsidRPr="00244D70" w:rsidRDefault="005661DA" w:rsidP="0056791F">
                          <w:pPr>
                            <w:pStyle w:val="Template-Virksomhedsnavn"/>
                          </w:pPr>
                          <w:bookmarkStart w:id="54" w:name="ADR_Name"/>
                          <w:r>
                            <w:t>Syddansk Universitet</w:t>
                          </w:r>
                          <w:bookmarkEnd w:id="54"/>
                        </w:p>
                        <w:p w14:paraId="57F142CA" w14:textId="77777777" w:rsidR="005661DA" w:rsidRPr="00244D70" w:rsidRDefault="005661DA" w:rsidP="0056791F">
                          <w:pPr>
                            <w:pStyle w:val="Template-Adresse"/>
                          </w:pPr>
                          <w:bookmarkStart w:id="55" w:name="ADR_Adress"/>
                          <w:r>
                            <w:t>Campusvej 55</w:t>
                          </w:r>
                          <w:r>
                            <w:br/>
                            <w:t>5230 Odense M</w:t>
                          </w:r>
                          <w:bookmarkEnd w:id="55"/>
                        </w:p>
                        <w:p w14:paraId="5D9C3099" w14:textId="77777777" w:rsidR="005661DA" w:rsidRPr="00244D70" w:rsidRDefault="005661DA" w:rsidP="0056791F">
                          <w:pPr>
                            <w:pStyle w:val="Template-Adresse"/>
                          </w:pPr>
                          <w:bookmarkStart w:id="56" w:name="LAN_T_01"/>
                          <w:bookmarkStart w:id="57" w:name="ADR_Phone_HIF"/>
                          <w:r>
                            <w:t>T</w:t>
                          </w:r>
                          <w:bookmarkEnd w:id="56"/>
                          <w:r w:rsidRPr="00244D70">
                            <w:tab/>
                          </w:r>
                          <w:bookmarkStart w:id="58" w:name="ADR_Phone"/>
                          <w:r>
                            <w:t>+45 6550 1000 </w:t>
                          </w:r>
                          <w:bookmarkStart w:id="59" w:name="ADR_Web_HIF"/>
                          <w:bookmarkEnd w:id="58"/>
                        </w:p>
                        <w:p w14:paraId="4C014907" w14:textId="77777777" w:rsidR="005661DA" w:rsidRPr="00244D70" w:rsidRDefault="005661DA" w:rsidP="0056791F">
                          <w:pPr>
                            <w:pStyle w:val="Template-Adresse"/>
                          </w:pPr>
                          <w:bookmarkStart w:id="60" w:name="ADR_Web"/>
                          <w:r>
                            <w:t>www.sdu.dk</w:t>
                          </w:r>
                          <w:bookmarkEnd w:id="57"/>
                          <w:bookmarkEnd w:id="59"/>
                          <w:bookmarkEnd w:id="60"/>
                        </w:p>
                      </w:tc>
                    </w:tr>
                  </w:tbl>
                  <w:p w14:paraId="18EB00FB" w14:textId="77777777" w:rsidR="005661DA" w:rsidRPr="00244D70" w:rsidRDefault="005661DA"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EDD2" w14:textId="77777777" w:rsidR="00BD51C6" w:rsidRDefault="00BD51C6" w:rsidP="009E4B94">
      <w:pPr>
        <w:spacing w:line="240" w:lineRule="auto"/>
      </w:pPr>
      <w:r>
        <w:separator/>
      </w:r>
    </w:p>
  </w:footnote>
  <w:footnote w:type="continuationSeparator" w:id="0">
    <w:p w14:paraId="7990741A" w14:textId="77777777" w:rsidR="00BD51C6" w:rsidRDefault="00BD51C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EA85" w14:textId="77777777" w:rsidR="005661DA" w:rsidRDefault="005661DA">
    <w:r>
      <w:rPr>
        <w:noProof/>
      </w:rPr>
      <w:drawing>
        <wp:anchor distT="0" distB="0" distL="0" distR="0" simplePos="0" relativeHeight="251658240" behindDoc="0" locked="0" layoutInCell="1" allowOverlap="1" wp14:anchorId="15C6DFDD" wp14:editId="0986CCAC">
          <wp:simplePos x="0" y="0"/>
          <wp:positionH relativeFrom="page">
            <wp:posOffset>6102000</wp:posOffset>
          </wp:positionH>
          <wp:positionV relativeFrom="page">
            <wp:posOffset>536400</wp:posOffset>
          </wp:positionV>
          <wp:extent cx="1116000" cy="301109"/>
          <wp:effectExtent l="0" t="0" r="0" b="0"/>
          <wp:wrapNone/>
          <wp:docPr id="2115913753" name="LogoHIDE"/>
          <wp:cNvGraphicFramePr/>
          <a:graphic xmlns:a="http://schemas.openxmlformats.org/drawingml/2006/main">
            <a:graphicData uri="http://schemas.openxmlformats.org/drawingml/2006/picture">
              <pic:pic xmlns:pic="http://schemas.openxmlformats.org/drawingml/2006/picture">
                <pic:nvPicPr>
                  <pic:cNvPr id="2115913753"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8518" w14:textId="77777777" w:rsidR="005661DA" w:rsidRDefault="005661DA" w:rsidP="00DD1936">
    <w:pPr>
      <w:pStyle w:val="Sidehoved"/>
    </w:pPr>
  </w:p>
  <w:p w14:paraId="6B01AAAE" w14:textId="77777777" w:rsidR="005661DA" w:rsidRDefault="005661DA" w:rsidP="00DD1936">
    <w:pPr>
      <w:pStyle w:val="Sidehoved"/>
    </w:pPr>
    <w:r>
      <w:rPr>
        <w:noProof/>
      </w:rPr>
      <mc:AlternateContent>
        <mc:Choice Requires="wps">
          <w:drawing>
            <wp:anchor distT="0" distB="0" distL="114300" distR="114300" simplePos="0" relativeHeight="251660288" behindDoc="0" locked="0" layoutInCell="1" allowOverlap="1" wp14:anchorId="788EE582" wp14:editId="1D079B0C">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61DA" w:rsidRPr="00244D70" w14:paraId="2754B7F0" w14:textId="77777777" w:rsidTr="0004455C">
                            <w:trPr>
                              <w:trHeight w:val="964"/>
                            </w:trPr>
                            <w:tc>
                              <w:tcPr>
                                <w:tcW w:w="1786" w:type="dxa"/>
                              </w:tcPr>
                              <w:p w14:paraId="7073D8E5" w14:textId="77777777" w:rsidR="005661DA" w:rsidRPr="00244D70" w:rsidRDefault="005661DA" w:rsidP="00722F2B">
                                <w:pPr>
                                  <w:pStyle w:val="Template-Dato"/>
                                </w:pPr>
                                <w:bookmarkStart w:id="17" w:name="Date_DateCustomA"/>
                                <w:r>
                                  <w:t>23. juni 2021</w:t>
                                </w:r>
                                <w:bookmarkEnd w:id="17"/>
                              </w:p>
                            </w:tc>
                          </w:tr>
                          <w:tr w:rsidR="005661DA" w:rsidRPr="00244D70" w14:paraId="2C3E7D70" w14:textId="77777777" w:rsidTr="0004455C">
                            <w:trPr>
                              <w:trHeight w:val="558"/>
                              <w:hidden/>
                            </w:trPr>
                            <w:tc>
                              <w:tcPr>
                                <w:tcW w:w="1786" w:type="dxa"/>
                              </w:tcPr>
                              <w:p w14:paraId="782137A5" w14:textId="77777777" w:rsidR="005661DA" w:rsidRPr="00A04569" w:rsidRDefault="005661DA" w:rsidP="00722F2B">
                                <w:pPr>
                                  <w:pStyle w:val="Template"/>
                                  <w:rPr>
                                    <w:vanish/>
                                    <w:lang w:val="de-DE"/>
                                  </w:rPr>
                                </w:pPr>
                                <w:bookmarkStart w:id="18" w:name="LAN_Jurno"/>
                                <w:bookmarkStart w:id="19" w:name="FLD_Reference_HIF"/>
                                <w:r w:rsidRPr="00A04569">
                                  <w:rPr>
                                    <w:vanish/>
                                    <w:lang w:val="de-DE"/>
                                  </w:rPr>
                                  <w:t>Sagsnr.</w:t>
                                </w:r>
                                <w:bookmarkEnd w:id="18"/>
                                <w:r w:rsidRPr="00A04569">
                                  <w:rPr>
                                    <w:vanish/>
                                    <w:lang w:val="de-DE"/>
                                  </w:rPr>
                                  <w:t xml:space="preserve"> </w:t>
                                </w:r>
                                <w:bookmarkStart w:id="20" w:name="FLD_Reference"/>
                                <w:bookmarkEnd w:id="19"/>
                                <w:bookmarkEnd w:id="20"/>
                              </w:p>
                              <w:p w14:paraId="2D609D65" w14:textId="77777777" w:rsidR="005661DA" w:rsidRPr="00A04569" w:rsidRDefault="005661DA" w:rsidP="00722F2B">
                                <w:pPr>
                                  <w:pStyle w:val="Template"/>
                                  <w:rPr>
                                    <w:lang w:val="de-DE"/>
                                  </w:rPr>
                                </w:pPr>
                                <w:bookmarkStart w:id="21" w:name="USR_Initials"/>
                                <w:r w:rsidRPr="00A04569">
                                  <w:rPr>
                                    <w:lang w:val="de-DE"/>
                                  </w:rPr>
                                  <w:t>trin</w:t>
                                </w:r>
                                <w:bookmarkStart w:id="22" w:name="USR_Initials_HIF"/>
                                <w:bookmarkEnd w:id="21"/>
                              </w:p>
                              <w:bookmarkEnd w:id="22"/>
                              <w:p w14:paraId="6E82E742" w14:textId="77777777" w:rsidR="005661DA" w:rsidRPr="00A04569" w:rsidRDefault="005661DA" w:rsidP="00722F2B">
                                <w:pPr>
                                  <w:pStyle w:val="Template"/>
                                  <w:rPr>
                                    <w:lang w:val="de-DE"/>
                                  </w:rPr>
                                </w:pPr>
                              </w:p>
                              <w:p w14:paraId="2EEEB854" w14:textId="77777777" w:rsidR="005661DA" w:rsidRPr="00A04569" w:rsidRDefault="005661DA" w:rsidP="00722F2B">
                                <w:pPr>
                                  <w:pStyle w:val="Template"/>
                                  <w:rPr>
                                    <w:lang w:val="de-DE"/>
                                  </w:rPr>
                                </w:pPr>
                                <w:bookmarkStart w:id="23" w:name="USR_Email"/>
                                <w:bookmarkStart w:id="24" w:name="USR_Email_HIF"/>
                                <w:r w:rsidRPr="00A04569">
                                  <w:rPr>
                                    <w:lang w:val="de-DE"/>
                                  </w:rPr>
                                  <w:t>trin@sdu.dk</w:t>
                                </w:r>
                                <w:bookmarkEnd w:id="23"/>
                              </w:p>
                              <w:p w14:paraId="172230FB" w14:textId="77777777" w:rsidR="005661DA" w:rsidRPr="00A04569" w:rsidRDefault="005661DA" w:rsidP="0004455C">
                                <w:pPr>
                                  <w:pStyle w:val="Template"/>
                                  <w:tabs>
                                    <w:tab w:val="left" w:pos="227"/>
                                  </w:tabs>
                                  <w:rPr>
                                    <w:vanish/>
                                    <w:lang w:val="de-DE"/>
                                  </w:rPr>
                                </w:pPr>
                                <w:bookmarkStart w:id="25" w:name="LAN_T_02"/>
                                <w:bookmarkStart w:id="26" w:name="USR_DirectPhone_HIF"/>
                                <w:bookmarkEnd w:id="24"/>
                                <w:r w:rsidRPr="00A04569">
                                  <w:rPr>
                                    <w:vanish/>
                                    <w:lang w:val="de-DE"/>
                                  </w:rPr>
                                  <w:t>T</w:t>
                                </w:r>
                                <w:bookmarkEnd w:id="25"/>
                                <w:r w:rsidRPr="00A04569">
                                  <w:rPr>
                                    <w:vanish/>
                                    <w:lang w:val="de-DE"/>
                                  </w:rPr>
                                  <w:tab/>
                                </w:r>
                                <w:bookmarkStart w:id="27" w:name="USR_DirectPhone"/>
                                <w:bookmarkEnd w:id="27"/>
                              </w:p>
                              <w:p w14:paraId="15BDC515" w14:textId="77777777" w:rsidR="005661DA" w:rsidRPr="00244D70" w:rsidRDefault="005661DA" w:rsidP="0004455C">
                                <w:pPr>
                                  <w:pStyle w:val="Template"/>
                                  <w:tabs>
                                    <w:tab w:val="left" w:pos="227"/>
                                  </w:tabs>
                                  <w:rPr>
                                    <w:vanish/>
                                  </w:rPr>
                                </w:pPr>
                                <w:bookmarkStart w:id="28" w:name="LAN_M"/>
                                <w:bookmarkStart w:id="29" w:name="USR_Mobile_HIF"/>
                                <w:bookmarkEnd w:id="26"/>
                                <w:r>
                                  <w:rPr>
                                    <w:vanish/>
                                  </w:rPr>
                                  <w:t>M</w:t>
                                </w:r>
                                <w:bookmarkEnd w:id="28"/>
                                <w:r>
                                  <w:rPr>
                                    <w:vanish/>
                                  </w:rPr>
                                  <w:tab/>
                                </w:r>
                                <w:bookmarkStart w:id="30" w:name="USR_Mobile"/>
                                <w:bookmarkEnd w:id="29"/>
                                <w:bookmarkEnd w:id="30"/>
                              </w:p>
                            </w:tc>
                          </w:tr>
                        </w:tbl>
                        <w:p w14:paraId="745EFE1D" w14:textId="77777777" w:rsidR="005661DA" w:rsidRPr="00244D70" w:rsidRDefault="005661DA"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EE582"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61DA" w:rsidRPr="00244D70" w14:paraId="2754B7F0" w14:textId="77777777" w:rsidTr="0004455C">
                      <w:trPr>
                        <w:trHeight w:val="964"/>
                      </w:trPr>
                      <w:tc>
                        <w:tcPr>
                          <w:tcW w:w="1786" w:type="dxa"/>
                        </w:tcPr>
                        <w:p w14:paraId="7073D8E5" w14:textId="77777777" w:rsidR="005661DA" w:rsidRPr="00244D70" w:rsidRDefault="005661DA" w:rsidP="00722F2B">
                          <w:pPr>
                            <w:pStyle w:val="Template-Dato"/>
                          </w:pPr>
                          <w:bookmarkStart w:id="31" w:name="Date_DateCustomA"/>
                          <w:r>
                            <w:t>23. juni 2021</w:t>
                          </w:r>
                          <w:bookmarkEnd w:id="31"/>
                        </w:p>
                      </w:tc>
                    </w:tr>
                    <w:tr w:rsidR="005661DA" w:rsidRPr="00244D70" w14:paraId="2C3E7D70" w14:textId="77777777" w:rsidTr="0004455C">
                      <w:trPr>
                        <w:trHeight w:val="558"/>
                        <w:hidden/>
                      </w:trPr>
                      <w:tc>
                        <w:tcPr>
                          <w:tcW w:w="1786" w:type="dxa"/>
                        </w:tcPr>
                        <w:p w14:paraId="782137A5" w14:textId="77777777" w:rsidR="005661DA" w:rsidRPr="00A04569" w:rsidRDefault="005661DA" w:rsidP="00722F2B">
                          <w:pPr>
                            <w:pStyle w:val="Template"/>
                            <w:rPr>
                              <w:vanish/>
                              <w:lang w:val="de-DE"/>
                            </w:rPr>
                          </w:pPr>
                          <w:bookmarkStart w:id="32" w:name="LAN_Jurno"/>
                          <w:bookmarkStart w:id="33" w:name="FLD_Reference_HIF"/>
                          <w:r w:rsidRPr="00A04569">
                            <w:rPr>
                              <w:vanish/>
                              <w:lang w:val="de-DE"/>
                            </w:rPr>
                            <w:t>Sagsnr.</w:t>
                          </w:r>
                          <w:bookmarkEnd w:id="32"/>
                          <w:r w:rsidRPr="00A04569">
                            <w:rPr>
                              <w:vanish/>
                              <w:lang w:val="de-DE"/>
                            </w:rPr>
                            <w:t xml:space="preserve"> </w:t>
                          </w:r>
                          <w:bookmarkStart w:id="34" w:name="FLD_Reference"/>
                          <w:bookmarkEnd w:id="33"/>
                          <w:bookmarkEnd w:id="34"/>
                        </w:p>
                        <w:p w14:paraId="2D609D65" w14:textId="77777777" w:rsidR="005661DA" w:rsidRPr="00A04569" w:rsidRDefault="005661DA" w:rsidP="00722F2B">
                          <w:pPr>
                            <w:pStyle w:val="Template"/>
                            <w:rPr>
                              <w:lang w:val="de-DE"/>
                            </w:rPr>
                          </w:pPr>
                          <w:bookmarkStart w:id="35" w:name="USR_Initials"/>
                          <w:r w:rsidRPr="00A04569">
                            <w:rPr>
                              <w:lang w:val="de-DE"/>
                            </w:rPr>
                            <w:t>trin</w:t>
                          </w:r>
                          <w:bookmarkStart w:id="36" w:name="USR_Initials_HIF"/>
                          <w:bookmarkEnd w:id="35"/>
                        </w:p>
                        <w:bookmarkEnd w:id="36"/>
                        <w:p w14:paraId="6E82E742" w14:textId="77777777" w:rsidR="005661DA" w:rsidRPr="00A04569" w:rsidRDefault="005661DA" w:rsidP="00722F2B">
                          <w:pPr>
                            <w:pStyle w:val="Template"/>
                            <w:rPr>
                              <w:lang w:val="de-DE"/>
                            </w:rPr>
                          </w:pPr>
                        </w:p>
                        <w:p w14:paraId="2EEEB854" w14:textId="77777777" w:rsidR="005661DA" w:rsidRPr="00A04569" w:rsidRDefault="005661DA" w:rsidP="00722F2B">
                          <w:pPr>
                            <w:pStyle w:val="Template"/>
                            <w:rPr>
                              <w:lang w:val="de-DE"/>
                            </w:rPr>
                          </w:pPr>
                          <w:bookmarkStart w:id="37" w:name="USR_Email"/>
                          <w:bookmarkStart w:id="38" w:name="USR_Email_HIF"/>
                          <w:r w:rsidRPr="00A04569">
                            <w:rPr>
                              <w:lang w:val="de-DE"/>
                            </w:rPr>
                            <w:t>trin@sdu.dk</w:t>
                          </w:r>
                          <w:bookmarkEnd w:id="37"/>
                        </w:p>
                        <w:p w14:paraId="172230FB" w14:textId="77777777" w:rsidR="005661DA" w:rsidRPr="00A04569" w:rsidRDefault="005661DA" w:rsidP="0004455C">
                          <w:pPr>
                            <w:pStyle w:val="Template"/>
                            <w:tabs>
                              <w:tab w:val="left" w:pos="227"/>
                            </w:tabs>
                            <w:rPr>
                              <w:vanish/>
                              <w:lang w:val="de-DE"/>
                            </w:rPr>
                          </w:pPr>
                          <w:bookmarkStart w:id="39" w:name="LAN_T_02"/>
                          <w:bookmarkStart w:id="40" w:name="USR_DirectPhone_HIF"/>
                          <w:bookmarkEnd w:id="38"/>
                          <w:r w:rsidRPr="00A04569">
                            <w:rPr>
                              <w:vanish/>
                              <w:lang w:val="de-DE"/>
                            </w:rPr>
                            <w:t>T</w:t>
                          </w:r>
                          <w:bookmarkEnd w:id="39"/>
                          <w:r w:rsidRPr="00A04569">
                            <w:rPr>
                              <w:vanish/>
                              <w:lang w:val="de-DE"/>
                            </w:rPr>
                            <w:tab/>
                          </w:r>
                          <w:bookmarkStart w:id="41" w:name="USR_DirectPhone"/>
                          <w:bookmarkEnd w:id="41"/>
                        </w:p>
                        <w:p w14:paraId="15BDC515" w14:textId="77777777" w:rsidR="005661DA" w:rsidRPr="00244D70" w:rsidRDefault="005661DA" w:rsidP="0004455C">
                          <w:pPr>
                            <w:pStyle w:val="Template"/>
                            <w:tabs>
                              <w:tab w:val="left" w:pos="227"/>
                            </w:tabs>
                            <w:rPr>
                              <w:vanish/>
                            </w:rPr>
                          </w:pPr>
                          <w:bookmarkStart w:id="42" w:name="LAN_M"/>
                          <w:bookmarkStart w:id="43" w:name="USR_Mobile_HIF"/>
                          <w:bookmarkEnd w:id="40"/>
                          <w:r>
                            <w:rPr>
                              <w:vanish/>
                            </w:rPr>
                            <w:t>M</w:t>
                          </w:r>
                          <w:bookmarkEnd w:id="42"/>
                          <w:r>
                            <w:rPr>
                              <w:vanish/>
                            </w:rPr>
                            <w:tab/>
                          </w:r>
                          <w:bookmarkStart w:id="44" w:name="USR_Mobile"/>
                          <w:bookmarkEnd w:id="43"/>
                          <w:bookmarkEnd w:id="44"/>
                        </w:p>
                      </w:tc>
                    </w:tr>
                  </w:tbl>
                  <w:p w14:paraId="745EFE1D" w14:textId="77777777" w:rsidR="005661DA" w:rsidRPr="00244D70" w:rsidRDefault="005661DA" w:rsidP="00182651">
                    <w:pPr>
                      <w:pStyle w:val="Template-Adresse"/>
                    </w:pP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7D3E7B6" wp14:editId="276D0E7B">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5661DA" w:rsidRPr="00244D70" w14:paraId="62F5B8E3" w14:textId="77777777" w:rsidTr="00774D50">
                            <w:trPr>
                              <w:trHeight w:val="1417"/>
                            </w:trPr>
                            <w:tc>
                              <w:tcPr>
                                <w:tcW w:w="2127" w:type="dxa"/>
                              </w:tcPr>
                              <w:p w14:paraId="01743A85" w14:textId="77777777" w:rsidR="005661DA" w:rsidRPr="005743F4" w:rsidRDefault="005661DA" w:rsidP="005743F4">
                                <w:pPr>
                                  <w:pStyle w:val="Template-Department"/>
                                  <w:rPr>
                                    <w:b w:val="0"/>
                                  </w:rPr>
                                </w:pPr>
                                <w:bookmarkStart w:id="45" w:name="OFF_Institute"/>
                                <w:r>
                                  <w:t>Rektorsekretariatet</w:t>
                                </w:r>
                                <w:bookmarkEnd w:id="45"/>
                              </w:p>
                            </w:tc>
                          </w:tr>
                        </w:tbl>
                        <w:p w14:paraId="07C2BBA1" w14:textId="77777777" w:rsidR="005661DA" w:rsidRPr="00244D70" w:rsidRDefault="005661DA"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3E7B6" id="Institute" o:spid="_x0000_s1028" type="#_x0000_t202" style="position:absolute;margin-left:480pt;margin-top:114pt;width:109.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5661DA" w:rsidRPr="00244D70" w14:paraId="62F5B8E3" w14:textId="77777777" w:rsidTr="00774D50">
                      <w:trPr>
                        <w:trHeight w:val="1417"/>
                      </w:trPr>
                      <w:tc>
                        <w:tcPr>
                          <w:tcW w:w="2127" w:type="dxa"/>
                        </w:tcPr>
                        <w:p w14:paraId="01743A85" w14:textId="77777777" w:rsidR="005661DA" w:rsidRPr="005743F4" w:rsidRDefault="005661DA" w:rsidP="005743F4">
                          <w:pPr>
                            <w:pStyle w:val="Template-Department"/>
                            <w:rPr>
                              <w:b w:val="0"/>
                            </w:rPr>
                          </w:pPr>
                          <w:bookmarkStart w:id="46" w:name="OFF_Institute"/>
                          <w:r>
                            <w:t>Rektorsekretariatet</w:t>
                          </w:r>
                          <w:bookmarkEnd w:id="46"/>
                        </w:p>
                      </w:tc>
                    </w:tr>
                  </w:tbl>
                  <w:p w14:paraId="07C2BBA1" w14:textId="77777777" w:rsidR="005661DA" w:rsidRPr="00244D70" w:rsidRDefault="005661DA"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rPr>
      <w:drawing>
        <wp:anchor distT="0" distB="0" distL="0" distR="0" simplePos="0" relativeHeight="251667456" behindDoc="0" locked="0" layoutInCell="1" allowOverlap="1" wp14:anchorId="1DD1449A" wp14:editId="0041791A">
          <wp:simplePos x="0" y="0"/>
          <wp:positionH relativeFrom="page">
            <wp:posOffset>6102000</wp:posOffset>
          </wp:positionH>
          <wp:positionV relativeFrom="page">
            <wp:posOffset>536400</wp:posOffset>
          </wp:positionV>
          <wp:extent cx="1116000" cy="301109"/>
          <wp:effectExtent l="0" t="0" r="0" b="0"/>
          <wp:wrapNone/>
          <wp:docPr id="775968326" name="LogoHIDE1"/>
          <wp:cNvGraphicFramePr/>
          <a:graphic xmlns:a="http://schemas.openxmlformats.org/drawingml/2006/main">
            <a:graphicData uri="http://schemas.openxmlformats.org/drawingml/2006/picture">
              <pic:pic xmlns:pic="http://schemas.openxmlformats.org/drawingml/2006/picture">
                <pic:nvPicPr>
                  <pic:cNvPr id="775968326"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E4958FA"/>
    <w:multiLevelType w:val="hybridMultilevel"/>
    <w:tmpl w:val="FE161478"/>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55C"/>
    <w:rsid w:val="00053CB6"/>
    <w:rsid w:val="00061EDF"/>
    <w:rsid w:val="000701D3"/>
    <w:rsid w:val="000877AC"/>
    <w:rsid w:val="000902C0"/>
    <w:rsid w:val="000903B4"/>
    <w:rsid w:val="00093A25"/>
    <w:rsid w:val="00094ABD"/>
    <w:rsid w:val="000B3508"/>
    <w:rsid w:val="000C4784"/>
    <w:rsid w:val="000C53D5"/>
    <w:rsid w:val="0012230C"/>
    <w:rsid w:val="00123ADE"/>
    <w:rsid w:val="001257E3"/>
    <w:rsid w:val="0013244F"/>
    <w:rsid w:val="00137112"/>
    <w:rsid w:val="00182651"/>
    <w:rsid w:val="0018409D"/>
    <w:rsid w:val="001C4CD7"/>
    <w:rsid w:val="001F0BD0"/>
    <w:rsid w:val="00206164"/>
    <w:rsid w:val="00222D30"/>
    <w:rsid w:val="002327D2"/>
    <w:rsid w:val="00244D70"/>
    <w:rsid w:val="00263C1A"/>
    <w:rsid w:val="002668C1"/>
    <w:rsid w:val="00277388"/>
    <w:rsid w:val="002D52EA"/>
    <w:rsid w:val="002D5562"/>
    <w:rsid w:val="002E74A4"/>
    <w:rsid w:val="002F64C6"/>
    <w:rsid w:val="0030121A"/>
    <w:rsid w:val="00320C87"/>
    <w:rsid w:val="003679E9"/>
    <w:rsid w:val="003734C8"/>
    <w:rsid w:val="003A6B9B"/>
    <w:rsid w:val="003B35B0"/>
    <w:rsid w:val="003C4F9F"/>
    <w:rsid w:val="003C60F1"/>
    <w:rsid w:val="003D775B"/>
    <w:rsid w:val="0040216A"/>
    <w:rsid w:val="004223CF"/>
    <w:rsid w:val="00424709"/>
    <w:rsid w:val="00424AD9"/>
    <w:rsid w:val="0046701B"/>
    <w:rsid w:val="004C01B2"/>
    <w:rsid w:val="004E317B"/>
    <w:rsid w:val="004F4621"/>
    <w:rsid w:val="005178A7"/>
    <w:rsid w:val="005372FF"/>
    <w:rsid w:val="005661DA"/>
    <w:rsid w:val="0056791F"/>
    <w:rsid w:val="005705BD"/>
    <w:rsid w:val="005743F4"/>
    <w:rsid w:val="00582AE7"/>
    <w:rsid w:val="005A28D4"/>
    <w:rsid w:val="005B1AE9"/>
    <w:rsid w:val="005B1B4B"/>
    <w:rsid w:val="005C5F97"/>
    <w:rsid w:val="005F1580"/>
    <w:rsid w:val="005F3ED8"/>
    <w:rsid w:val="005F6B57"/>
    <w:rsid w:val="00655B49"/>
    <w:rsid w:val="00663056"/>
    <w:rsid w:val="00681D83"/>
    <w:rsid w:val="006900C2"/>
    <w:rsid w:val="006B30A9"/>
    <w:rsid w:val="0070267E"/>
    <w:rsid w:val="00706E32"/>
    <w:rsid w:val="00722F2B"/>
    <w:rsid w:val="007443D0"/>
    <w:rsid w:val="007546AF"/>
    <w:rsid w:val="00764552"/>
    <w:rsid w:val="00765934"/>
    <w:rsid w:val="0077140E"/>
    <w:rsid w:val="00774D50"/>
    <w:rsid w:val="007830D7"/>
    <w:rsid w:val="007C0EE1"/>
    <w:rsid w:val="007C14B5"/>
    <w:rsid w:val="007E373C"/>
    <w:rsid w:val="00803CED"/>
    <w:rsid w:val="008045AE"/>
    <w:rsid w:val="00813E50"/>
    <w:rsid w:val="00892D08"/>
    <w:rsid w:val="00893791"/>
    <w:rsid w:val="00897471"/>
    <w:rsid w:val="008B2163"/>
    <w:rsid w:val="008D0490"/>
    <w:rsid w:val="008E5A6D"/>
    <w:rsid w:val="008F32DF"/>
    <w:rsid w:val="008F4D20"/>
    <w:rsid w:val="00931064"/>
    <w:rsid w:val="00940286"/>
    <w:rsid w:val="0094757D"/>
    <w:rsid w:val="00951B25"/>
    <w:rsid w:val="009715E6"/>
    <w:rsid w:val="009737E4"/>
    <w:rsid w:val="00973AA9"/>
    <w:rsid w:val="00981831"/>
    <w:rsid w:val="00983B74"/>
    <w:rsid w:val="00990263"/>
    <w:rsid w:val="00991566"/>
    <w:rsid w:val="009A2F86"/>
    <w:rsid w:val="009A4CCC"/>
    <w:rsid w:val="009B6CE2"/>
    <w:rsid w:val="009B79DC"/>
    <w:rsid w:val="009D1E80"/>
    <w:rsid w:val="009E4B94"/>
    <w:rsid w:val="00A04569"/>
    <w:rsid w:val="00A16CD4"/>
    <w:rsid w:val="00A34820"/>
    <w:rsid w:val="00A449F1"/>
    <w:rsid w:val="00A72891"/>
    <w:rsid w:val="00A91DA5"/>
    <w:rsid w:val="00A970AC"/>
    <w:rsid w:val="00AA053A"/>
    <w:rsid w:val="00AB4582"/>
    <w:rsid w:val="00AD54D2"/>
    <w:rsid w:val="00AE2E3F"/>
    <w:rsid w:val="00AF1D02"/>
    <w:rsid w:val="00B00D92"/>
    <w:rsid w:val="00B12ADB"/>
    <w:rsid w:val="00B2514F"/>
    <w:rsid w:val="00B31865"/>
    <w:rsid w:val="00BA346D"/>
    <w:rsid w:val="00BB4255"/>
    <w:rsid w:val="00BD10ED"/>
    <w:rsid w:val="00BD51C6"/>
    <w:rsid w:val="00BE72AE"/>
    <w:rsid w:val="00C357EF"/>
    <w:rsid w:val="00C4229B"/>
    <w:rsid w:val="00C45E0A"/>
    <w:rsid w:val="00C46565"/>
    <w:rsid w:val="00C55B54"/>
    <w:rsid w:val="00C63A42"/>
    <w:rsid w:val="00C700F5"/>
    <w:rsid w:val="00CA0A7D"/>
    <w:rsid w:val="00CC17DF"/>
    <w:rsid w:val="00CC6322"/>
    <w:rsid w:val="00CE00C7"/>
    <w:rsid w:val="00D0743D"/>
    <w:rsid w:val="00D27D0E"/>
    <w:rsid w:val="00D33297"/>
    <w:rsid w:val="00D3752F"/>
    <w:rsid w:val="00D50A6D"/>
    <w:rsid w:val="00D53670"/>
    <w:rsid w:val="00D54E1F"/>
    <w:rsid w:val="00D82B91"/>
    <w:rsid w:val="00D9403B"/>
    <w:rsid w:val="00D96141"/>
    <w:rsid w:val="00DB31AF"/>
    <w:rsid w:val="00DC61BD"/>
    <w:rsid w:val="00DD1936"/>
    <w:rsid w:val="00DE2B28"/>
    <w:rsid w:val="00DF5342"/>
    <w:rsid w:val="00E0761A"/>
    <w:rsid w:val="00E27E17"/>
    <w:rsid w:val="00E47263"/>
    <w:rsid w:val="00E53EE9"/>
    <w:rsid w:val="00E76070"/>
    <w:rsid w:val="00E77E52"/>
    <w:rsid w:val="00EC3BDD"/>
    <w:rsid w:val="00EE49C8"/>
    <w:rsid w:val="00F02244"/>
    <w:rsid w:val="00F15363"/>
    <w:rsid w:val="00F207C6"/>
    <w:rsid w:val="00F45F7C"/>
    <w:rsid w:val="00F4757A"/>
    <w:rsid w:val="00F5594D"/>
    <w:rsid w:val="00F57948"/>
    <w:rsid w:val="00F710A5"/>
    <w:rsid w:val="00F92D87"/>
    <w:rsid w:val="00F92F79"/>
    <w:rsid w:val="00F95021"/>
    <w:rsid w:val="00FB5D06"/>
    <w:rsid w:val="00FD716B"/>
    <w:rsid w:val="00FE2C9C"/>
    <w:rsid w:val="00FE56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19616"/>
  <w15:docId w15:val="{E991FAA6-580E-48F2-BDD2-A704694A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character" w:styleId="Kommentarhenvisning">
    <w:name w:val="annotation reference"/>
    <w:basedOn w:val="Standardskrifttypeiafsnit"/>
    <w:uiPriority w:val="99"/>
    <w:semiHidden/>
    <w:unhideWhenUsed/>
    <w:rsid w:val="00A04569"/>
    <w:rPr>
      <w:sz w:val="16"/>
      <w:szCs w:val="16"/>
    </w:rPr>
  </w:style>
  <w:style w:type="paragraph" w:styleId="Kommentartekst">
    <w:name w:val="annotation text"/>
    <w:basedOn w:val="Normal"/>
    <w:link w:val="KommentartekstTegn"/>
    <w:uiPriority w:val="99"/>
    <w:semiHidden/>
    <w:unhideWhenUsed/>
    <w:rsid w:val="00A0456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4569"/>
    <w:rPr>
      <w:sz w:val="20"/>
      <w:szCs w:val="20"/>
    </w:rPr>
  </w:style>
  <w:style w:type="paragraph" w:styleId="Kommentaremne">
    <w:name w:val="annotation subject"/>
    <w:basedOn w:val="Kommentartekst"/>
    <w:next w:val="Kommentartekst"/>
    <w:link w:val="KommentaremneTegn"/>
    <w:uiPriority w:val="99"/>
    <w:semiHidden/>
    <w:unhideWhenUsed/>
    <w:rsid w:val="00A04569"/>
    <w:rPr>
      <w:b/>
      <w:bCs/>
    </w:rPr>
  </w:style>
  <w:style w:type="character" w:customStyle="1" w:styleId="KommentaremneTegn">
    <w:name w:val="Kommentaremne Tegn"/>
    <w:basedOn w:val="KommentartekstTegn"/>
    <w:link w:val="Kommentaremne"/>
    <w:uiPriority w:val="99"/>
    <w:semiHidden/>
    <w:rsid w:val="00A04569"/>
    <w:rPr>
      <w:b/>
      <w:bCs/>
      <w:sz w:val="20"/>
      <w:szCs w:val="20"/>
    </w:rPr>
  </w:style>
  <w:style w:type="paragraph" w:styleId="Markeringsbobletekst">
    <w:name w:val="Balloon Text"/>
    <w:basedOn w:val="Normal"/>
    <w:link w:val="MarkeringsbobletekstTegn"/>
    <w:uiPriority w:val="99"/>
    <w:semiHidden/>
    <w:unhideWhenUsed/>
    <w:rsid w:val="00A0456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4569"/>
    <w:rPr>
      <w:rFonts w:ascii="Segoe UI" w:hAnsi="Segoe UI" w:cs="Segoe UI"/>
      <w:sz w:val="18"/>
      <w:szCs w:val="18"/>
    </w:rPr>
  </w:style>
  <w:style w:type="paragraph" w:styleId="Listeafsnit">
    <w:name w:val="List Paragraph"/>
    <w:basedOn w:val="Normal"/>
    <w:uiPriority w:val="34"/>
    <w:qFormat/>
    <w:rsid w:val="00FE5664"/>
    <w:pPr>
      <w:spacing w:line="240" w:lineRule="auto"/>
      <w:ind w:left="720"/>
      <w:contextualSpacing/>
    </w:pPr>
    <w:rPr>
      <w:rFonts w:ascii="Times New Roman" w:hAnsi="Times New Roman"/>
      <w:sz w:val="24"/>
      <w:szCs w:val="22"/>
    </w:rPr>
  </w:style>
  <w:style w:type="paragraph" w:customStyle="1" w:styleId="Default">
    <w:name w:val="Default"/>
    <w:rsid w:val="00FE5664"/>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24A828CAB9643A3D0B5494F08093D" ma:contentTypeVersion="2" ma:contentTypeDescription="Create a new document." ma:contentTypeScope="" ma:versionID="b37be7d744452f3be42295636067816c">
  <xsd:schema xmlns:xsd="http://www.w3.org/2001/XMLSchema" xmlns:xs="http://www.w3.org/2001/XMLSchema" xmlns:p="http://schemas.microsoft.com/office/2006/metadata/properties" xmlns:ns2="24dbb138-21bd-48c6-b3bd-6f3e0903b913" targetNamespace="http://schemas.microsoft.com/office/2006/metadata/properties" ma:root="true" ma:fieldsID="041186a1268b5172013bb1d0960f7639" ns2:_="">
    <xsd:import namespace="24dbb138-21bd-48c6-b3bd-6f3e0903b9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b138-21bd-48c6-b3bd-6f3e0903b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5CA1-FC89-46B0-A67D-CABDBB584F8E}">
  <ds:schemaRefs>
    <ds:schemaRef ds:uri="http://schemas.microsoft.com/sharepoint/v3/contenttype/forms"/>
  </ds:schemaRefs>
</ds:datastoreItem>
</file>

<file path=customXml/itemProps2.xml><?xml version="1.0" encoding="utf-8"?>
<ds:datastoreItem xmlns:ds="http://schemas.openxmlformats.org/officeDocument/2006/customXml" ds:itemID="{8D25BA55-2BC3-47A6-89FA-6F92798D0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3FA48-10FB-4E0D-9291-0B0217D6166B}"/>
</file>

<file path=docProps/app.xml><?xml version="1.0" encoding="utf-8"?>
<Properties xmlns="http://schemas.openxmlformats.org/officeDocument/2006/extended-properties" xmlns:vt="http://schemas.openxmlformats.org/officeDocument/2006/docPropsVTypes">
  <Template>Normal.dotm</Template>
  <TotalTime>6</TotalTime>
  <Pages>9</Pages>
  <Words>2820</Words>
  <Characters>17206</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Trine Berg Hansen</dc:creator>
  <cp:lastModifiedBy>Trine Berg Hansen</cp:lastModifiedBy>
  <cp:revision>2</cp:revision>
  <dcterms:created xsi:type="dcterms:W3CDTF">2021-08-03T10:15:00Z</dcterms:created>
  <dcterms:modified xsi:type="dcterms:W3CDTF">2021-08-03T10:15:00Z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637405155140175253</vt:lpwstr>
  </property>
  <property fmtid="{D5CDD505-2E9C-101B-9397-08002B2CF9AE}" pid="5" name="ContentTypeId">
    <vt:lpwstr>0x0101007A624A828CAB9643A3D0B5494F08093D</vt:lpwstr>
  </property>
</Properties>
</file>