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A8" w:rsidRPr="00FE23A8" w:rsidRDefault="00FE23A8" w:rsidP="00FE23A8">
      <w:pPr>
        <w:pStyle w:val="NormalWeb"/>
        <w:rPr>
          <w:rFonts w:asciiTheme="minorHAnsi" w:hAnsiTheme="minorHAnsi" w:cstheme="minorHAnsi"/>
          <w:sz w:val="22"/>
          <w:szCs w:val="22"/>
        </w:rPr>
      </w:pPr>
      <w:r w:rsidRPr="00FE23A8">
        <w:rPr>
          <w:rFonts w:asciiTheme="minorHAnsi" w:hAnsiTheme="minorHAnsi" w:cstheme="minorHAnsi"/>
          <w:sz w:val="22"/>
          <w:szCs w:val="22"/>
        </w:rPr>
        <w:t xml:space="preserve">I samarbejde med </w:t>
      </w:r>
      <w:r w:rsidRPr="00FE23A8">
        <w:rPr>
          <w:rFonts w:asciiTheme="minorHAnsi" w:hAnsiTheme="minorHAnsi" w:cstheme="minorHAnsi"/>
          <w:b/>
          <w:sz w:val="22"/>
          <w:szCs w:val="22"/>
        </w:rPr>
        <w:t>Sproghistoriekredsen</w:t>
      </w:r>
      <w:r w:rsidRPr="00FE23A8">
        <w:rPr>
          <w:rFonts w:asciiTheme="minorHAnsi" w:hAnsiTheme="minorHAnsi" w:cstheme="minorHAnsi"/>
          <w:sz w:val="22"/>
          <w:szCs w:val="22"/>
        </w:rPr>
        <w:t xml:space="preserve"> ved Institut for Sprog og Kommunikation, afholder Forskerkredsen ved Center for Middelalderstudier et foredragsarrangement med </w:t>
      </w:r>
    </w:p>
    <w:p w:rsidR="00FE23A8" w:rsidRPr="00FE23A8" w:rsidRDefault="00FE23A8" w:rsidP="00FE23A8">
      <w:pPr>
        <w:pStyle w:val="NormalWeb"/>
        <w:rPr>
          <w:rFonts w:asciiTheme="minorHAnsi" w:hAnsiTheme="minorHAnsi" w:cstheme="minorHAnsi"/>
          <w:sz w:val="22"/>
          <w:szCs w:val="22"/>
        </w:rPr>
      </w:pPr>
      <w:r w:rsidRPr="00FE23A8">
        <w:rPr>
          <w:rStyle w:val="Fremhv"/>
          <w:rFonts w:asciiTheme="minorHAnsi" w:hAnsiTheme="minorHAnsi" w:cstheme="minorHAnsi"/>
          <w:sz w:val="22"/>
          <w:szCs w:val="22"/>
        </w:rPr>
        <w:t xml:space="preserve">Kemiingeniør Nicolai Peitersen, </w:t>
      </w:r>
      <w:proofErr w:type="spellStart"/>
      <w:r w:rsidRPr="00FE23A8">
        <w:rPr>
          <w:rStyle w:val="Fremhv"/>
          <w:rFonts w:asciiTheme="minorHAnsi" w:hAnsiTheme="minorHAnsi" w:cstheme="minorHAnsi"/>
          <w:sz w:val="22"/>
          <w:szCs w:val="22"/>
        </w:rPr>
        <w:t>PhD</w:t>
      </w:r>
      <w:proofErr w:type="spellEnd"/>
      <w:r>
        <w:rPr>
          <w:rStyle w:val="Fremhv"/>
          <w:rFonts w:asciiTheme="minorHAnsi" w:hAnsiTheme="minorHAnsi" w:cstheme="minorHAnsi"/>
          <w:sz w:val="22"/>
          <w:szCs w:val="22"/>
        </w:rPr>
        <w:t xml:space="preserve">, </w:t>
      </w:r>
      <w:r w:rsidRPr="00FE23A8">
        <w:rPr>
          <w:rStyle w:val="Fremhv"/>
          <w:rFonts w:asciiTheme="minorHAnsi" w:hAnsiTheme="minorHAnsi" w:cstheme="minorHAnsi"/>
          <w:sz w:val="22"/>
          <w:szCs w:val="22"/>
        </w:rPr>
        <w:t>Kongens Lyngby</w:t>
      </w:r>
    </w:p>
    <w:p w:rsidR="00FE23A8" w:rsidRPr="00FE23A8" w:rsidRDefault="00FE23A8" w:rsidP="00FE23A8">
      <w:pPr>
        <w:pStyle w:val="NormalWeb"/>
        <w:rPr>
          <w:rFonts w:asciiTheme="minorHAnsi" w:hAnsiTheme="minorHAnsi" w:cstheme="minorHAnsi"/>
          <w:sz w:val="22"/>
          <w:szCs w:val="22"/>
        </w:rPr>
      </w:pPr>
      <w:r w:rsidRPr="00FE23A8">
        <w:rPr>
          <w:rFonts w:asciiTheme="minorHAnsi" w:hAnsiTheme="minorHAnsi" w:cstheme="minorHAnsi"/>
          <w:sz w:val="22"/>
          <w:szCs w:val="22"/>
        </w:rPr>
        <w:t>der vil tale over emnet</w:t>
      </w:r>
      <w:r>
        <w:rPr>
          <w:rFonts w:asciiTheme="minorHAnsi" w:hAnsiTheme="minorHAnsi" w:cstheme="minorHAnsi"/>
          <w:sz w:val="22"/>
          <w:szCs w:val="22"/>
        </w:rPr>
        <w:t xml:space="preserve"> ”</w:t>
      </w:r>
      <w:r w:rsidRPr="00FE23A8">
        <w:rPr>
          <w:rStyle w:val="Fremhv"/>
          <w:rFonts w:asciiTheme="minorHAnsi" w:hAnsiTheme="minorHAnsi" w:cstheme="minorHAnsi"/>
          <w:sz w:val="22"/>
          <w:szCs w:val="22"/>
        </w:rPr>
        <w:t xml:space="preserve">Ostens </w:t>
      </w:r>
      <w:proofErr w:type="spellStart"/>
      <w:r w:rsidRPr="00FE23A8">
        <w:rPr>
          <w:rStyle w:val="Fremhv"/>
          <w:rFonts w:asciiTheme="minorHAnsi" w:hAnsiTheme="minorHAnsi" w:cstheme="minorHAnsi"/>
          <w:sz w:val="22"/>
          <w:szCs w:val="22"/>
        </w:rPr>
        <w:t>vandringi</w:t>
      </w:r>
      <w:proofErr w:type="spellEnd"/>
      <w:r w:rsidRPr="00FE23A8">
        <w:rPr>
          <w:rStyle w:val="Fremhv"/>
          <w:rFonts w:asciiTheme="minorHAnsi" w:hAnsiTheme="minorHAnsi" w:cstheme="minorHAnsi"/>
          <w:sz w:val="22"/>
          <w:szCs w:val="22"/>
        </w:rPr>
        <w:t xml:space="preserve"> europæisk kultur- og sproghistorie</w:t>
      </w:r>
      <w:r>
        <w:rPr>
          <w:rStyle w:val="Fremhv"/>
          <w:rFonts w:asciiTheme="minorHAnsi" w:hAnsiTheme="minorHAnsi" w:cstheme="minorHAnsi"/>
          <w:sz w:val="22"/>
          <w:szCs w:val="22"/>
        </w:rPr>
        <w:t>”</w:t>
      </w:r>
    </w:p>
    <w:p w:rsidR="00FE23A8" w:rsidRPr="00FE23A8" w:rsidRDefault="00FE23A8" w:rsidP="00FE23A8">
      <w:pPr>
        <w:pStyle w:val="NormalWeb"/>
        <w:rPr>
          <w:rFonts w:asciiTheme="minorHAnsi" w:hAnsiTheme="minorHAnsi" w:cstheme="minorHAnsi"/>
          <w:sz w:val="22"/>
          <w:szCs w:val="22"/>
        </w:rPr>
      </w:pPr>
      <w:r w:rsidRPr="00FE23A8">
        <w:rPr>
          <w:rStyle w:val="Strk"/>
          <w:rFonts w:asciiTheme="minorHAnsi" w:hAnsiTheme="minorHAnsi" w:cstheme="minorHAnsi"/>
          <w:sz w:val="22"/>
          <w:szCs w:val="22"/>
        </w:rPr>
        <w:t>onsdag den 16. november 2011, kl. 14.15-16.30,</w:t>
      </w:r>
      <w:r>
        <w:rPr>
          <w:rStyle w:val="Strk"/>
          <w:rFonts w:asciiTheme="minorHAnsi" w:hAnsiTheme="minorHAnsi" w:cstheme="minorHAnsi"/>
          <w:sz w:val="22"/>
          <w:szCs w:val="22"/>
        </w:rPr>
        <w:t xml:space="preserve"> </w:t>
      </w:r>
      <w:r w:rsidRPr="00FE23A8">
        <w:rPr>
          <w:rStyle w:val="Strk"/>
          <w:rFonts w:asciiTheme="minorHAnsi" w:hAnsiTheme="minorHAnsi" w:cstheme="minorHAnsi"/>
          <w:sz w:val="22"/>
          <w:szCs w:val="22"/>
        </w:rPr>
        <w:t>i lokale U 69</w:t>
      </w:r>
      <w:r>
        <w:rPr>
          <w:rStyle w:val="Strk"/>
          <w:rFonts w:asciiTheme="minorHAnsi" w:hAnsiTheme="minorHAnsi" w:cstheme="minorHAnsi"/>
          <w:sz w:val="22"/>
          <w:szCs w:val="22"/>
        </w:rPr>
        <w:t xml:space="preserve"> </w:t>
      </w:r>
      <w:r w:rsidRPr="00FE23A8">
        <w:rPr>
          <w:rStyle w:val="Strk"/>
          <w:rFonts w:asciiTheme="minorHAnsi" w:hAnsiTheme="minorHAnsi" w:cstheme="minorHAnsi"/>
          <w:sz w:val="22"/>
          <w:szCs w:val="22"/>
        </w:rPr>
        <w:t xml:space="preserve">(adgang via </w:t>
      </w:r>
      <w:proofErr w:type="spellStart"/>
      <w:r w:rsidRPr="00FE23A8">
        <w:rPr>
          <w:rStyle w:val="Strk"/>
          <w:rFonts w:asciiTheme="minorHAnsi" w:hAnsiTheme="minorHAnsi" w:cstheme="minorHAnsi"/>
          <w:sz w:val="22"/>
          <w:szCs w:val="22"/>
        </w:rPr>
        <w:t>SDU’s</w:t>
      </w:r>
      <w:proofErr w:type="spellEnd"/>
      <w:r w:rsidRPr="00FE23A8">
        <w:rPr>
          <w:rStyle w:val="Strk"/>
          <w:rFonts w:asciiTheme="minorHAnsi" w:hAnsiTheme="minorHAnsi" w:cstheme="minorHAnsi"/>
          <w:sz w:val="22"/>
          <w:szCs w:val="22"/>
        </w:rPr>
        <w:t xml:space="preserve"> Hovedindgang eller Indgang J)</w:t>
      </w:r>
    </w:p>
    <w:p w:rsidR="00FE23A8" w:rsidRPr="00FE23A8" w:rsidRDefault="00FE23A8" w:rsidP="00FE23A8">
      <w:pPr>
        <w:pStyle w:val="NormalWeb"/>
        <w:rPr>
          <w:rFonts w:asciiTheme="minorHAnsi" w:hAnsiTheme="minorHAnsi" w:cstheme="minorHAnsi"/>
          <w:sz w:val="22"/>
          <w:szCs w:val="22"/>
        </w:rPr>
      </w:pPr>
      <w:proofErr w:type="spellStart"/>
      <w:r w:rsidRPr="00FE23A8">
        <w:rPr>
          <w:rFonts w:asciiTheme="minorHAnsi" w:hAnsiTheme="minorHAnsi" w:cstheme="minorHAnsi"/>
          <w:sz w:val="22"/>
          <w:szCs w:val="22"/>
        </w:rPr>
        <w:t>Kontaktadresser:Karen</w:t>
      </w:r>
      <w:proofErr w:type="spellEnd"/>
      <w:r w:rsidRPr="00FE23A8">
        <w:rPr>
          <w:rFonts w:asciiTheme="minorHAnsi" w:hAnsiTheme="minorHAnsi" w:cstheme="minorHAnsi"/>
          <w:sz w:val="22"/>
          <w:szCs w:val="22"/>
        </w:rPr>
        <w:t xml:space="preserve"> Fog Rasmussen, </w:t>
      </w:r>
      <w:hyperlink r:id="rId5" w:history="1">
        <w:r w:rsidRPr="00FE23A8">
          <w:rPr>
            <w:rStyle w:val="Hyperlink"/>
            <w:rFonts w:asciiTheme="minorHAnsi" w:hAnsiTheme="minorHAnsi" w:cstheme="minorHAnsi"/>
            <w:sz w:val="22"/>
            <w:szCs w:val="22"/>
          </w:rPr>
          <w:t>kf.rasmussen@hist.sdu.dk</w:t>
        </w:r>
      </w:hyperlink>
      <w:r w:rsidRPr="00FE23A8">
        <w:rPr>
          <w:rFonts w:asciiTheme="minorHAnsi" w:hAnsiTheme="minorHAnsi" w:cstheme="minorHAnsi"/>
          <w:sz w:val="22"/>
          <w:szCs w:val="22"/>
        </w:rPr>
        <w:t xml:space="preserve"> og</w:t>
      </w:r>
      <w:r>
        <w:rPr>
          <w:rFonts w:asciiTheme="minorHAnsi" w:hAnsiTheme="minorHAnsi" w:cstheme="minorHAnsi"/>
          <w:sz w:val="22"/>
          <w:szCs w:val="22"/>
        </w:rPr>
        <w:t xml:space="preserve"> </w:t>
      </w:r>
      <w:r w:rsidRPr="00FE23A8">
        <w:rPr>
          <w:rFonts w:asciiTheme="minorHAnsi" w:hAnsiTheme="minorHAnsi" w:cstheme="minorHAnsi"/>
          <w:sz w:val="22"/>
          <w:szCs w:val="22"/>
        </w:rPr>
        <w:t xml:space="preserve">Hans Frede Nielsen, </w:t>
      </w:r>
      <w:hyperlink r:id="rId6" w:history="1">
        <w:r w:rsidRPr="00FE23A8">
          <w:rPr>
            <w:rStyle w:val="Hyperlink"/>
            <w:rFonts w:asciiTheme="minorHAnsi" w:hAnsiTheme="minorHAnsi" w:cstheme="minorHAnsi"/>
            <w:sz w:val="22"/>
            <w:szCs w:val="22"/>
          </w:rPr>
          <w:t>hfn@language.sdu.dk</w:t>
        </w:r>
      </w:hyperlink>
    </w:p>
    <w:p w:rsidR="00FE23A8" w:rsidRDefault="00FE23A8" w:rsidP="00FE23A8">
      <w:pPr>
        <w:pStyle w:val="Default"/>
        <w:rPr>
          <w:rFonts w:asciiTheme="minorHAnsi" w:hAnsiTheme="minorHAnsi" w:cstheme="minorHAnsi"/>
          <w:sz w:val="22"/>
          <w:szCs w:val="22"/>
        </w:rPr>
      </w:pPr>
    </w:p>
    <w:p w:rsidR="00FE23A8" w:rsidRDefault="00FE23A8" w:rsidP="00FE23A8">
      <w:pPr>
        <w:pStyle w:val="Default"/>
        <w:rPr>
          <w:rFonts w:asciiTheme="minorHAnsi" w:hAnsiTheme="minorHAnsi" w:cstheme="minorHAnsi"/>
          <w:sz w:val="22"/>
          <w:szCs w:val="22"/>
        </w:rPr>
      </w:pPr>
    </w:p>
    <w:p w:rsidR="00FE23A8" w:rsidRDefault="00FE23A8" w:rsidP="00FE23A8">
      <w:pPr>
        <w:pStyle w:val="Default"/>
        <w:rPr>
          <w:rFonts w:asciiTheme="minorHAnsi" w:hAnsiTheme="minorHAnsi" w:cstheme="minorHAnsi"/>
          <w:sz w:val="22"/>
          <w:szCs w:val="22"/>
        </w:rPr>
      </w:pPr>
      <w:bookmarkStart w:id="0" w:name="_GoBack"/>
      <w:bookmarkEnd w:id="0"/>
    </w:p>
    <w:p w:rsidR="00FE23A8" w:rsidRPr="00FE23A8" w:rsidRDefault="00FE23A8" w:rsidP="00FE23A8">
      <w:pPr>
        <w:pStyle w:val="Default"/>
        <w:rPr>
          <w:rFonts w:asciiTheme="minorHAnsi" w:hAnsiTheme="minorHAnsi" w:cstheme="minorHAnsi"/>
          <w:sz w:val="22"/>
          <w:szCs w:val="22"/>
        </w:rPr>
      </w:pPr>
    </w:p>
    <w:p w:rsidR="00FE23A8" w:rsidRPr="00FE23A8" w:rsidRDefault="00FE23A8" w:rsidP="00FE23A8">
      <w:pPr>
        <w:pStyle w:val="Default"/>
        <w:rPr>
          <w:rFonts w:asciiTheme="minorHAnsi" w:hAnsiTheme="minorHAnsi" w:cstheme="minorHAnsi"/>
          <w:sz w:val="22"/>
          <w:szCs w:val="22"/>
        </w:rPr>
      </w:pPr>
      <w:r w:rsidRPr="00FE23A8">
        <w:rPr>
          <w:rFonts w:asciiTheme="minorHAnsi" w:hAnsiTheme="minorHAnsi" w:cstheme="minorHAnsi"/>
          <w:b/>
          <w:bCs/>
          <w:sz w:val="22"/>
          <w:szCs w:val="22"/>
        </w:rPr>
        <w:t>Ostens vandring i europæisk kultur-og sproghistorie</w:t>
      </w:r>
    </w:p>
    <w:p w:rsidR="00FE23A8" w:rsidRPr="00FE23A8" w:rsidRDefault="00FE23A8" w:rsidP="00FE23A8">
      <w:pPr>
        <w:pStyle w:val="Default"/>
        <w:rPr>
          <w:rFonts w:asciiTheme="minorHAnsi" w:hAnsiTheme="minorHAnsi" w:cstheme="minorHAnsi"/>
          <w:sz w:val="22"/>
          <w:szCs w:val="22"/>
        </w:rPr>
      </w:pPr>
      <w:r w:rsidRPr="00FE23A8">
        <w:rPr>
          <w:rFonts w:asciiTheme="minorHAnsi" w:hAnsiTheme="minorHAnsi" w:cstheme="minorHAnsi"/>
          <w:b/>
          <w:bCs/>
          <w:sz w:val="22"/>
          <w:szCs w:val="22"/>
        </w:rPr>
        <w:t xml:space="preserve">Hvordan udbredelsen af ost og mælkeprodukter kan fortælle noget om </w:t>
      </w:r>
    </w:p>
    <w:p w:rsidR="00FE23A8" w:rsidRPr="00FE23A8" w:rsidRDefault="00FE23A8" w:rsidP="00FE23A8">
      <w:pPr>
        <w:pStyle w:val="Default"/>
        <w:rPr>
          <w:rFonts w:asciiTheme="minorHAnsi" w:hAnsiTheme="minorHAnsi" w:cstheme="minorHAnsi"/>
          <w:sz w:val="22"/>
          <w:szCs w:val="22"/>
        </w:rPr>
      </w:pPr>
      <w:r w:rsidRPr="00FE23A8">
        <w:rPr>
          <w:rFonts w:asciiTheme="minorHAnsi" w:hAnsiTheme="minorHAnsi" w:cstheme="minorHAnsi"/>
          <w:b/>
          <w:bCs/>
          <w:sz w:val="22"/>
          <w:szCs w:val="22"/>
        </w:rPr>
        <w:t xml:space="preserve">kontakter og migrationer i Europa    </w:t>
      </w:r>
    </w:p>
    <w:p w:rsidR="00FE23A8" w:rsidRPr="00FE23A8" w:rsidRDefault="00FE23A8" w:rsidP="00FE23A8">
      <w:pPr>
        <w:pStyle w:val="Default"/>
        <w:rPr>
          <w:rFonts w:asciiTheme="minorHAnsi" w:hAnsiTheme="minorHAnsi" w:cstheme="minorHAnsi"/>
          <w:sz w:val="22"/>
          <w:szCs w:val="22"/>
        </w:rPr>
      </w:pPr>
      <w:r w:rsidRPr="00FE23A8">
        <w:rPr>
          <w:rFonts w:asciiTheme="minorHAnsi" w:hAnsiTheme="minorHAnsi" w:cstheme="minorHAnsi"/>
          <w:b/>
          <w:bCs/>
          <w:sz w:val="22"/>
          <w:szCs w:val="22"/>
        </w:rPr>
        <w:t>Resumé</w:t>
      </w:r>
    </w:p>
    <w:p w:rsidR="00FE23A8" w:rsidRPr="00FE23A8" w:rsidRDefault="00FE23A8" w:rsidP="00FE23A8">
      <w:pPr>
        <w:pStyle w:val="Default"/>
        <w:rPr>
          <w:rFonts w:asciiTheme="minorHAnsi" w:hAnsiTheme="minorHAnsi" w:cstheme="minorHAnsi"/>
          <w:sz w:val="22"/>
          <w:szCs w:val="22"/>
        </w:rPr>
      </w:pPr>
      <w:r w:rsidRPr="00FE23A8">
        <w:rPr>
          <w:rFonts w:asciiTheme="minorHAnsi" w:hAnsiTheme="minorHAnsi" w:cstheme="minorHAnsi"/>
          <w:sz w:val="22"/>
          <w:szCs w:val="22"/>
        </w:rPr>
        <w:t xml:space="preserve">Mælk og mælkeprodukter har spillet en vigtig rolle i den menneskelige ernæring siden oldtiden.  Desværre er vores viden om den historiske udvikling og geografiske spredning af disse produkter ret mangelfuld, og arkæologien kan kun give os sporadiske oplysninger om udviklingen fra oldtidens Mellemøsten via Grækenland og Romerriget til middelalderens Europa.  </w:t>
      </w:r>
    </w:p>
    <w:p w:rsidR="00FE23A8" w:rsidRPr="00FE23A8" w:rsidRDefault="00FE23A8" w:rsidP="00FE23A8">
      <w:pPr>
        <w:pStyle w:val="Default"/>
        <w:rPr>
          <w:rFonts w:asciiTheme="minorHAnsi" w:hAnsiTheme="minorHAnsi" w:cstheme="minorHAnsi"/>
          <w:sz w:val="22"/>
          <w:szCs w:val="22"/>
        </w:rPr>
      </w:pPr>
      <w:r w:rsidRPr="00FE23A8">
        <w:rPr>
          <w:rFonts w:asciiTheme="minorHAnsi" w:hAnsiTheme="minorHAnsi" w:cstheme="minorHAnsi"/>
          <w:sz w:val="22"/>
          <w:szCs w:val="22"/>
        </w:rPr>
        <w:t xml:space="preserve">En del ord for husdyr og mælkeprodukter er fælles i en række indoeuropæiske sprog og vidner om en lang tradition for mejeribrug. Ser vi på udviklingen og spredningen af disse ord, samt deres etymologi, får vi mulighed for at lære noget om hvilke typer mælkeprodukter, der har været produceret i forskellige geografiske områder, og hvorledes de er blevet udbredt.  </w:t>
      </w:r>
    </w:p>
    <w:p w:rsidR="00FE23A8" w:rsidRPr="00FE23A8" w:rsidRDefault="00FE23A8" w:rsidP="00FE23A8">
      <w:pPr>
        <w:pStyle w:val="Default"/>
        <w:rPr>
          <w:rFonts w:asciiTheme="minorHAnsi" w:hAnsiTheme="minorHAnsi" w:cstheme="minorHAnsi"/>
          <w:sz w:val="22"/>
          <w:szCs w:val="22"/>
        </w:rPr>
      </w:pPr>
      <w:r w:rsidRPr="00FE23A8">
        <w:rPr>
          <w:rFonts w:asciiTheme="minorHAnsi" w:hAnsiTheme="minorHAnsi" w:cstheme="minorHAnsi"/>
          <w:sz w:val="22"/>
          <w:szCs w:val="22"/>
        </w:rPr>
        <w:t xml:space="preserve">Det danske ord </w:t>
      </w:r>
      <w:proofErr w:type="spellStart"/>
      <w:r w:rsidRPr="00FE23A8">
        <w:rPr>
          <w:rFonts w:asciiTheme="minorHAnsi" w:hAnsiTheme="minorHAnsi" w:cstheme="minorHAnsi"/>
          <w:i/>
          <w:iCs/>
          <w:sz w:val="22"/>
          <w:szCs w:val="22"/>
        </w:rPr>
        <w:t>ost</w:t>
      </w:r>
      <w:r w:rsidRPr="00FE23A8">
        <w:rPr>
          <w:rFonts w:asciiTheme="minorHAnsi" w:hAnsiTheme="minorHAnsi" w:cstheme="minorHAnsi"/>
          <w:sz w:val="22"/>
          <w:szCs w:val="22"/>
        </w:rPr>
        <w:t>afledes</w:t>
      </w:r>
      <w:proofErr w:type="spellEnd"/>
      <w:r w:rsidRPr="00FE23A8">
        <w:rPr>
          <w:rFonts w:asciiTheme="minorHAnsi" w:hAnsiTheme="minorHAnsi" w:cstheme="minorHAnsi"/>
          <w:sz w:val="22"/>
          <w:szCs w:val="22"/>
        </w:rPr>
        <w:t xml:space="preserve"> af den </w:t>
      </w:r>
      <w:proofErr w:type="spellStart"/>
      <w:r w:rsidRPr="00FE23A8">
        <w:rPr>
          <w:rFonts w:asciiTheme="minorHAnsi" w:hAnsiTheme="minorHAnsi" w:cstheme="minorHAnsi"/>
          <w:sz w:val="22"/>
          <w:szCs w:val="22"/>
        </w:rPr>
        <w:t>proto</w:t>
      </w:r>
      <w:proofErr w:type="spellEnd"/>
      <w:r w:rsidRPr="00FE23A8">
        <w:rPr>
          <w:rFonts w:asciiTheme="minorHAnsi" w:hAnsiTheme="minorHAnsi" w:cstheme="minorHAnsi"/>
          <w:sz w:val="22"/>
          <w:szCs w:val="22"/>
        </w:rPr>
        <w:t xml:space="preserve">-indoeuropæiske rod </w:t>
      </w:r>
      <w:r w:rsidRPr="00FE23A8">
        <w:rPr>
          <w:rFonts w:asciiTheme="minorHAnsi" w:hAnsiTheme="minorHAnsi" w:cstheme="minorHAnsi"/>
          <w:i/>
          <w:iCs/>
          <w:sz w:val="22"/>
          <w:szCs w:val="22"/>
        </w:rPr>
        <w:t>*</w:t>
      </w:r>
      <w:proofErr w:type="spellStart"/>
      <w:r w:rsidRPr="00FE23A8">
        <w:rPr>
          <w:rFonts w:asciiTheme="minorHAnsi" w:hAnsiTheme="minorHAnsi" w:cstheme="minorHAnsi"/>
          <w:i/>
          <w:iCs/>
          <w:sz w:val="22"/>
          <w:szCs w:val="22"/>
        </w:rPr>
        <w:t>ĭuHs</w:t>
      </w:r>
      <w:proofErr w:type="spellEnd"/>
      <w:r w:rsidRPr="00FE23A8">
        <w:rPr>
          <w:rFonts w:asciiTheme="minorHAnsi" w:hAnsiTheme="minorHAnsi" w:cstheme="minorHAnsi"/>
          <w:i/>
          <w:iCs/>
          <w:sz w:val="22"/>
          <w:szCs w:val="22"/>
        </w:rPr>
        <w:t>-</w:t>
      </w:r>
      <w:r w:rsidRPr="00FE23A8">
        <w:rPr>
          <w:rFonts w:asciiTheme="minorHAnsi" w:hAnsiTheme="minorHAnsi" w:cstheme="minorHAnsi"/>
          <w:sz w:val="22"/>
          <w:szCs w:val="22"/>
        </w:rPr>
        <w:t xml:space="preserve">med betydningen et flydende produkt som suppe eller vælling, og vi skal nok forestille os, at de germanske folk oprindeligt benyttede ordet for en </w:t>
      </w:r>
      <w:proofErr w:type="gramStart"/>
      <w:r w:rsidRPr="00FE23A8">
        <w:rPr>
          <w:rFonts w:asciiTheme="minorHAnsi" w:hAnsiTheme="minorHAnsi" w:cstheme="minorHAnsi"/>
          <w:sz w:val="22"/>
          <w:szCs w:val="22"/>
        </w:rPr>
        <w:t>slags  tyk</w:t>
      </w:r>
      <w:proofErr w:type="gramEnd"/>
      <w:r w:rsidRPr="00FE23A8">
        <w:rPr>
          <w:rFonts w:asciiTheme="minorHAnsi" w:hAnsiTheme="minorHAnsi" w:cstheme="minorHAnsi"/>
          <w:sz w:val="22"/>
          <w:szCs w:val="22"/>
        </w:rPr>
        <w:t xml:space="preserve"> mælkegrød eller et, formodentlig syrnet, indkogt mælkeprodukt. En tidlig germansk form er *</w:t>
      </w:r>
      <w:proofErr w:type="spellStart"/>
      <w:r w:rsidRPr="00FE23A8">
        <w:rPr>
          <w:rFonts w:asciiTheme="minorHAnsi" w:hAnsiTheme="minorHAnsi" w:cstheme="minorHAnsi"/>
          <w:i/>
          <w:iCs/>
          <w:sz w:val="22"/>
          <w:szCs w:val="22"/>
        </w:rPr>
        <w:t>justaz</w:t>
      </w:r>
      <w:proofErr w:type="spellEnd"/>
      <w:r w:rsidRPr="00FE23A8">
        <w:rPr>
          <w:rFonts w:asciiTheme="minorHAnsi" w:hAnsiTheme="minorHAnsi" w:cstheme="minorHAnsi"/>
          <w:sz w:val="22"/>
          <w:szCs w:val="22"/>
        </w:rPr>
        <w:t xml:space="preserve">, og herfra er dannet det finske ord for ost </w:t>
      </w:r>
      <w:proofErr w:type="gramStart"/>
      <w:r w:rsidRPr="00FE23A8">
        <w:rPr>
          <w:rFonts w:asciiTheme="minorHAnsi" w:hAnsiTheme="minorHAnsi" w:cstheme="minorHAnsi"/>
          <w:sz w:val="22"/>
          <w:szCs w:val="22"/>
        </w:rPr>
        <w:t>–</w:t>
      </w:r>
      <w:proofErr w:type="spellStart"/>
      <w:r w:rsidRPr="00FE23A8">
        <w:rPr>
          <w:rFonts w:asciiTheme="minorHAnsi" w:hAnsiTheme="minorHAnsi" w:cstheme="minorHAnsi"/>
          <w:i/>
          <w:iCs/>
          <w:sz w:val="22"/>
          <w:szCs w:val="22"/>
        </w:rPr>
        <w:t>juusto</w:t>
      </w:r>
      <w:proofErr w:type="spellEnd"/>
      <w:proofErr w:type="gramEnd"/>
      <w:r w:rsidRPr="00FE23A8">
        <w:rPr>
          <w:rFonts w:asciiTheme="minorHAnsi" w:hAnsiTheme="minorHAnsi" w:cstheme="minorHAnsi"/>
          <w:sz w:val="22"/>
          <w:szCs w:val="22"/>
        </w:rPr>
        <w:t xml:space="preserve">–og på finsk bruges det stadig om mælke-og oste-produkter, der inddampes eller tørres i en ovn eller ved et åbent ildsted. Dette og andre fødevare-relaterede germanske låneord i finsk peger på, at der har været tætte kontakter mellem de </w:t>
      </w:r>
      <w:proofErr w:type="spellStart"/>
      <w:r w:rsidRPr="00FE23A8">
        <w:rPr>
          <w:rFonts w:asciiTheme="minorHAnsi" w:hAnsiTheme="minorHAnsi" w:cstheme="minorHAnsi"/>
          <w:sz w:val="22"/>
          <w:szCs w:val="22"/>
        </w:rPr>
        <w:t>østersøfinske</w:t>
      </w:r>
      <w:proofErr w:type="spellEnd"/>
      <w:r w:rsidRPr="00FE23A8">
        <w:rPr>
          <w:rFonts w:asciiTheme="minorHAnsi" w:hAnsiTheme="minorHAnsi" w:cstheme="minorHAnsi"/>
          <w:sz w:val="22"/>
          <w:szCs w:val="22"/>
        </w:rPr>
        <w:t xml:space="preserve"> stammer og de tidlige germansk-talende folk, ikke mindst i Sverige, via den Botniske Bugt </w:t>
      </w:r>
    </w:p>
    <w:p w:rsidR="00693A38" w:rsidRPr="00FE23A8" w:rsidRDefault="00FE23A8" w:rsidP="00FE23A8">
      <w:pPr>
        <w:rPr>
          <w:rFonts w:cstheme="minorHAnsi"/>
        </w:rPr>
      </w:pPr>
      <w:r w:rsidRPr="00FE23A8">
        <w:rPr>
          <w:rFonts w:cstheme="minorHAnsi"/>
        </w:rPr>
        <w:t xml:space="preserve">Tilsvarende sandsynliggør det engelske ord </w:t>
      </w:r>
      <w:proofErr w:type="spellStart"/>
      <w:r w:rsidRPr="00FE23A8">
        <w:rPr>
          <w:rFonts w:cstheme="minorHAnsi"/>
          <w:i/>
          <w:iCs/>
        </w:rPr>
        <w:t>cheese</w:t>
      </w:r>
      <w:proofErr w:type="spellEnd"/>
      <w:r w:rsidRPr="00FE23A8">
        <w:rPr>
          <w:rFonts w:cstheme="minorHAnsi"/>
        </w:rPr>
        <w:t xml:space="preserve">, der er afledt af latinsk </w:t>
      </w:r>
      <w:proofErr w:type="spellStart"/>
      <w:r w:rsidRPr="00FE23A8">
        <w:rPr>
          <w:rFonts w:cstheme="minorHAnsi"/>
          <w:i/>
          <w:iCs/>
        </w:rPr>
        <w:t>caseus</w:t>
      </w:r>
      <w:proofErr w:type="spellEnd"/>
      <w:r w:rsidRPr="00FE23A8">
        <w:rPr>
          <w:rFonts w:cstheme="minorHAnsi"/>
          <w:i/>
          <w:iCs/>
        </w:rPr>
        <w:t xml:space="preserve">, </w:t>
      </w:r>
      <w:r w:rsidRPr="00FE23A8">
        <w:rPr>
          <w:rFonts w:cstheme="minorHAnsi"/>
        </w:rPr>
        <w:t xml:space="preserve">at de </w:t>
      </w:r>
      <w:proofErr w:type="spellStart"/>
      <w:r w:rsidRPr="00FE23A8">
        <w:rPr>
          <w:rFonts w:cstheme="minorHAnsi"/>
        </w:rPr>
        <w:t>nordvestgermanskefolk</w:t>
      </w:r>
      <w:proofErr w:type="spellEnd"/>
      <w:r w:rsidRPr="00FE23A8">
        <w:rPr>
          <w:rFonts w:cstheme="minorHAnsi"/>
        </w:rPr>
        <w:t xml:space="preserve"> har lånt både ord og viden om romersk osteteknologi inden angelsaksernes udvandring til England i 500-600-tallet, hvilket også understøttes af en række tidlige engelske bynavne, hvori ordet </w:t>
      </w:r>
      <w:proofErr w:type="spellStart"/>
      <w:r w:rsidRPr="00FE23A8">
        <w:rPr>
          <w:rFonts w:cstheme="minorHAnsi"/>
          <w:i/>
          <w:iCs/>
        </w:rPr>
        <w:t>cheese</w:t>
      </w:r>
      <w:r w:rsidRPr="00FE23A8">
        <w:rPr>
          <w:rFonts w:cstheme="minorHAnsi"/>
        </w:rPr>
        <w:t>indgår</w:t>
      </w:r>
      <w:proofErr w:type="spellEnd"/>
      <w:r w:rsidRPr="00FE23A8">
        <w:rPr>
          <w:rFonts w:cstheme="minorHAnsi"/>
        </w:rPr>
        <w:t xml:space="preserve">. Men spørgsmålet er, hvor meget germanerne kendte til ost og </w:t>
      </w:r>
      <w:proofErr w:type="gramStart"/>
      <w:r w:rsidRPr="00FE23A8">
        <w:rPr>
          <w:rFonts w:cstheme="minorHAnsi"/>
        </w:rPr>
        <w:t>til  mælkeprodukter</w:t>
      </w:r>
      <w:proofErr w:type="gramEnd"/>
      <w:r w:rsidRPr="00FE23A8">
        <w:rPr>
          <w:rFonts w:cstheme="minorHAnsi"/>
        </w:rPr>
        <w:t xml:space="preserve"> inden kontakten med romerne. For at belyse dette, samt for at forstå hvorfor kun de vestgermanske folk </w:t>
      </w:r>
      <w:proofErr w:type="gramStart"/>
      <w:r w:rsidRPr="00FE23A8">
        <w:rPr>
          <w:rFonts w:cstheme="minorHAnsi"/>
        </w:rPr>
        <w:t>–og</w:t>
      </w:r>
      <w:proofErr w:type="gramEnd"/>
      <w:r w:rsidRPr="00FE23A8">
        <w:rPr>
          <w:rFonts w:cstheme="minorHAnsi"/>
        </w:rPr>
        <w:t xml:space="preserve"> ikke de nordgermanske folk -optog det latinske låneord, må vi se nærmere på forholdet mellem germanere og </w:t>
      </w:r>
      <w:proofErr w:type="spellStart"/>
      <w:r w:rsidRPr="00FE23A8">
        <w:rPr>
          <w:rFonts w:cstheme="minorHAnsi"/>
        </w:rPr>
        <w:t>romerei</w:t>
      </w:r>
      <w:proofErr w:type="spellEnd"/>
      <w:r w:rsidRPr="00FE23A8">
        <w:rPr>
          <w:rFonts w:cstheme="minorHAnsi"/>
        </w:rPr>
        <w:t xml:space="preserve"> grænseområderne omkring Rhinen.  </w:t>
      </w:r>
    </w:p>
    <w:sectPr w:rsidR="00693A38" w:rsidRPr="00FE23A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A8"/>
    <w:rsid w:val="00991D31"/>
    <w:rsid w:val="00E97D77"/>
    <w:rsid w:val="00FE23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E23A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FE23A8"/>
    <w:rPr>
      <w:i/>
      <w:iCs/>
    </w:rPr>
  </w:style>
  <w:style w:type="character" w:styleId="Hyperlink">
    <w:name w:val="Hyperlink"/>
    <w:basedOn w:val="Standardskrifttypeiafsnit"/>
    <w:uiPriority w:val="99"/>
    <w:semiHidden/>
    <w:unhideWhenUsed/>
    <w:rsid w:val="00FE23A8"/>
    <w:rPr>
      <w:color w:val="0000FF"/>
      <w:u w:val="single"/>
    </w:rPr>
  </w:style>
  <w:style w:type="character" w:styleId="Strk">
    <w:name w:val="Strong"/>
    <w:basedOn w:val="Standardskrifttypeiafsnit"/>
    <w:uiPriority w:val="22"/>
    <w:qFormat/>
    <w:rsid w:val="00FE23A8"/>
    <w:rPr>
      <w:b/>
      <w:bCs/>
    </w:rPr>
  </w:style>
  <w:style w:type="paragraph" w:customStyle="1" w:styleId="Default">
    <w:name w:val="Default"/>
    <w:rsid w:val="00FE23A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E23A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FE23A8"/>
    <w:rPr>
      <w:i/>
      <w:iCs/>
    </w:rPr>
  </w:style>
  <w:style w:type="character" w:styleId="Hyperlink">
    <w:name w:val="Hyperlink"/>
    <w:basedOn w:val="Standardskrifttypeiafsnit"/>
    <w:uiPriority w:val="99"/>
    <w:semiHidden/>
    <w:unhideWhenUsed/>
    <w:rsid w:val="00FE23A8"/>
    <w:rPr>
      <w:color w:val="0000FF"/>
      <w:u w:val="single"/>
    </w:rPr>
  </w:style>
  <w:style w:type="character" w:styleId="Strk">
    <w:name w:val="Strong"/>
    <w:basedOn w:val="Standardskrifttypeiafsnit"/>
    <w:uiPriority w:val="22"/>
    <w:qFormat/>
    <w:rsid w:val="00FE23A8"/>
    <w:rPr>
      <w:b/>
      <w:bCs/>
    </w:rPr>
  </w:style>
  <w:style w:type="paragraph" w:customStyle="1" w:styleId="Default">
    <w:name w:val="Default"/>
    <w:rsid w:val="00FE23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594204">
      <w:bodyDiv w:val="1"/>
      <w:marLeft w:val="0"/>
      <w:marRight w:val="0"/>
      <w:marTop w:val="0"/>
      <w:marBottom w:val="0"/>
      <w:divBdr>
        <w:top w:val="none" w:sz="0" w:space="0" w:color="auto"/>
        <w:left w:val="none" w:sz="0" w:space="0" w:color="auto"/>
        <w:bottom w:val="none" w:sz="0" w:space="0" w:color="auto"/>
        <w:right w:val="none" w:sz="0" w:space="0" w:color="auto"/>
      </w:divBdr>
      <w:divsChild>
        <w:div w:id="1509640262">
          <w:marLeft w:val="0"/>
          <w:marRight w:val="0"/>
          <w:marTop w:val="0"/>
          <w:marBottom w:val="0"/>
          <w:divBdr>
            <w:top w:val="none" w:sz="0" w:space="0" w:color="auto"/>
            <w:left w:val="none" w:sz="0" w:space="0" w:color="auto"/>
            <w:bottom w:val="none" w:sz="0" w:space="0" w:color="auto"/>
            <w:right w:val="none" w:sz="0" w:space="0" w:color="auto"/>
          </w:divBdr>
          <w:divsChild>
            <w:div w:id="2026707258">
              <w:marLeft w:val="0"/>
              <w:marRight w:val="0"/>
              <w:marTop w:val="0"/>
              <w:marBottom w:val="0"/>
              <w:divBdr>
                <w:top w:val="none" w:sz="0" w:space="0" w:color="auto"/>
                <w:left w:val="none" w:sz="0" w:space="0" w:color="auto"/>
                <w:bottom w:val="none" w:sz="0" w:space="0" w:color="auto"/>
                <w:right w:val="none" w:sz="0" w:space="0" w:color="auto"/>
              </w:divBdr>
              <w:divsChild>
                <w:div w:id="1373266504">
                  <w:marLeft w:val="0"/>
                  <w:marRight w:val="0"/>
                  <w:marTop w:val="0"/>
                  <w:marBottom w:val="0"/>
                  <w:divBdr>
                    <w:top w:val="none" w:sz="0" w:space="0" w:color="auto"/>
                    <w:left w:val="none" w:sz="0" w:space="0" w:color="auto"/>
                    <w:bottom w:val="none" w:sz="0" w:space="0" w:color="auto"/>
                    <w:right w:val="none" w:sz="0" w:space="0" w:color="auto"/>
                  </w:divBdr>
                  <w:divsChild>
                    <w:div w:id="1476987994">
                      <w:marLeft w:val="0"/>
                      <w:marRight w:val="0"/>
                      <w:marTop w:val="0"/>
                      <w:marBottom w:val="0"/>
                      <w:divBdr>
                        <w:top w:val="none" w:sz="0" w:space="0" w:color="auto"/>
                        <w:left w:val="none" w:sz="0" w:space="0" w:color="auto"/>
                        <w:bottom w:val="none" w:sz="0" w:space="0" w:color="auto"/>
                        <w:right w:val="none" w:sz="0" w:space="0" w:color="auto"/>
                      </w:divBdr>
                      <w:divsChild>
                        <w:div w:id="749078904">
                          <w:marLeft w:val="0"/>
                          <w:marRight w:val="0"/>
                          <w:marTop w:val="0"/>
                          <w:marBottom w:val="0"/>
                          <w:divBdr>
                            <w:top w:val="none" w:sz="0" w:space="0" w:color="auto"/>
                            <w:left w:val="none" w:sz="0" w:space="0" w:color="auto"/>
                            <w:bottom w:val="none" w:sz="0" w:space="0" w:color="auto"/>
                            <w:right w:val="none" w:sz="0" w:space="0" w:color="auto"/>
                          </w:divBdr>
                          <w:divsChild>
                            <w:div w:id="858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fn@language.sdu.dk" TargetMode="External"/><Relationship Id="rId5" Type="http://schemas.openxmlformats.org/officeDocument/2006/relationships/hyperlink" Target="mailto:kf.rasmussen@hist.sdu.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Grøndal Hansen</dc:creator>
  <cp:lastModifiedBy>Stine Grøndal Hansen</cp:lastModifiedBy>
  <cp:revision>1</cp:revision>
  <dcterms:created xsi:type="dcterms:W3CDTF">2012-06-25T12:34:00Z</dcterms:created>
  <dcterms:modified xsi:type="dcterms:W3CDTF">2012-06-25T12:38:00Z</dcterms:modified>
</cp:coreProperties>
</file>