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6E06F" w14:textId="32E49DB7" w:rsidR="009318D8" w:rsidRDefault="009318D8" w:rsidP="009318D8">
      <w:pPr>
        <w:spacing w:line="276" w:lineRule="auto"/>
        <w:jc w:val="both"/>
        <w:rPr>
          <w:rFonts w:ascii="Times New Roman" w:hAnsi="Times New Roman" w:cs="Times New Roman"/>
          <w:b/>
          <w:bCs/>
          <w:lang w:val="en-US"/>
        </w:rPr>
      </w:pPr>
      <w:r w:rsidRPr="009318D8">
        <w:rPr>
          <w:rFonts w:ascii="Times New Roman" w:eastAsia="Times New Roman" w:hAnsi="Times New Roman" w:cs="Times New Roman"/>
          <w:b/>
          <w:bCs/>
          <w:color w:val="000000"/>
          <w:shd w:val="clear" w:color="auto" w:fill="FFFFFF"/>
          <w:lang w:val="en-US"/>
        </w:rPr>
        <w:t xml:space="preserve">Yearly Symposium of the </w:t>
      </w:r>
      <w:r w:rsidRPr="009318D8">
        <w:rPr>
          <w:rFonts w:ascii="Times New Roman" w:hAnsi="Times New Roman" w:cs="Times New Roman"/>
          <w:b/>
          <w:bCs/>
          <w:lang w:val="en-US"/>
        </w:rPr>
        <w:t>Centre for Medieval and Renaissance Studies</w:t>
      </w:r>
    </w:p>
    <w:p w14:paraId="078356D1" w14:textId="0DDAA0DF" w:rsidR="00B96F89" w:rsidRDefault="00B96F89" w:rsidP="009318D8">
      <w:pPr>
        <w:spacing w:line="276" w:lineRule="auto"/>
        <w:jc w:val="both"/>
        <w:rPr>
          <w:rFonts w:ascii="Times New Roman" w:hAnsi="Times New Roman" w:cs="Times New Roman"/>
          <w:b/>
          <w:bCs/>
          <w:lang w:val="en-US"/>
        </w:rPr>
      </w:pPr>
      <w:r>
        <w:rPr>
          <w:rFonts w:ascii="Times New Roman" w:hAnsi="Times New Roman" w:cs="Times New Roman"/>
          <w:b/>
          <w:bCs/>
          <w:lang w:val="en-US"/>
        </w:rPr>
        <w:t>University of Southern Denmark</w:t>
      </w:r>
    </w:p>
    <w:p w14:paraId="175A50C6" w14:textId="75FDD977" w:rsidR="00B96F89" w:rsidRDefault="00B96F89" w:rsidP="009318D8">
      <w:pPr>
        <w:spacing w:line="276" w:lineRule="auto"/>
        <w:jc w:val="both"/>
        <w:rPr>
          <w:rFonts w:ascii="Times New Roman" w:hAnsi="Times New Roman" w:cs="Times New Roman"/>
          <w:b/>
          <w:bCs/>
          <w:lang w:val="en-US"/>
        </w:rPr>
      </w:pPr>
      <w:r>
        <w:rPr>
          <w:rFonts w:ascii="Times New Roman" w:hAnsi="Times New Roman" w:cs="Times New Roman"/>
          <w:b/>
          <w:bCs/>
          <w:lang w:val="en-US"/>
        </w:rPr>
        <w:t>Odense</w:t>
      </w:r>
    </w:p>
    <w:p w14:paraId="268CA9FC" w14:textId="2B8D69E4" w:rsidR="00B96F89" w:rsidRPr="009318D8" w:rsidRDefault="00B96F89" w:rsidP="009318D8">
      <w:pPr>
        <w:spacing w:line="276" w:lineRule="auto"/>
        <w:jc w:val="both"/>
        <w:rPr>
          <w:rFonts w:ascii="Times New Roman" w:eastAsia="Times New Roman" w:hAnsi="Times New Roman" w:cs="Times New Roman"/>
          <w:b/>
          <w:bCs/>
          <w:color w:val="000000"/>
          <w:shd w:val="clear" w:color="auto" w:fill="FFFFFF"/>
          <w:lang w:val="en-US"/>
        </w:rPr>
      </w:pPr>
      <w:r>
        <w:rPr>
          <w:rFonts w:ascii="Times New Roman" w:hAnsi="Times New Roman" w:cs="Times New Roman"/>
          <w:b/>
          <w:bCs/>
          <w:lang w:val="en-US"/>
        </w:rPr>
        <w:t>5-6 November 2019</w:t>
      </w:r>
    </w:p>
    <w:p w14:paraId="777C71B9" w14:textId="77777777" w:rsidR="009318D8" w:rsidRDefault="009318D8" w:rsidP="009318D8">
      <w:pPr>
        <w:spacing w:line="276" w:lineRule="auto"/>
        <w:jc w:val="both"/>
        <w:rPr>
          <w:rFonts w:ascii="Times New Roman" w:eastAsia="Times New Roman" w:hAnsi="Times New Roman" w:cs="Times New Roman"/>
          <w:b/>
          <w:bCs/>
          <w:color w:val="000000"/>
          <w:shd w:val="clear" w:color="auto" w:fill="FFFFFF"/>
          <w:lang w:val="en-US"/>
        </w:rPr>
      </w:pPr>
    </w:p>
    <w:p w14:paraId="22B34633" w14:textId="2AFB3F26" w:rsidR="009318D8" w:rsidRDefault="009318D8" w:rsidP="009318D8">
      <w:pPr>
        <w:spacing w:line="276" w:lineRule="auto"/>
        <w:jc w:val="both"/>
        <w:rPr>
          <w:rFonts w:ascii="Times New Roman" w:eastAsia="Times New Roman" w:hAnsi="Times New Roman" w:cs="Times New Roman"/>
          <w:b/>
          <w:bCs/>
          <w:color w:val="000000"/>
          <w:shd w:val="clear" w:color="auto" w:fill="FFFFFF"/>
          <w:lang w:val="en-US"/>
        </w:rPr>
      </w:pPr>
      <w:r w:rsidRPr="009318D8">
        <w:rPr>
          <w:rFonts w:ascii="Times New Roman" w:eastAsia="Times New Roman" w:hAnsi="Times New Roman" w:cs="Times New Roman"/>
          <w:b/>
          <w:bCs/>
          <w:color w:val="000000"/>
          <w:shd w:val="clear" w:color="auto" w:fill="FFFFFF"/>
          <w:lang w:val="en-US"/>
        </w:rPr>
        <w:t>Crisis, gender and the politics of time in the Medieval and Early Modern Periods</w:t>
      </w:r>
    </w:p>
    <w:p w14:paraId="3223DD6F" w14:textId="294A3464" w:rsidR="009318D8" w:rsidRPr="00B96F89" w:rsidRDefault="009318D8" w:rsidP="009318D8">
      <w:pPr>
        <w:spacing w:line="276" w:lineRule="auto"/>
        <w:jc w:val="both"/>
        <w:rPr>
          <w:rFonts w:ascii="Times New Roman" w:eastAsia="Times New Roman" w:hAnsi="Times New Roman" w:cs="Times New Roman"/>
          <w:color w:val="000000"/>
          <w:shd w:val="clear" w:color="auto" w:fill="FFFFFF"/>
          <w:lang w:val="en-US"/>
        </w:rPr>
      </w:pPr>
      <w:r w:rsidRPr="00B96F89">
        <w:rPr>
          <w:rFonts w:ascii="Times New Roman" w:eastAsia="Times New Roman" w:hAnsi="Times New Roman" w:cs="Times New Roman"/>
          <w:color w:val="000000"/>
          <w:shd w:val="clear" w:color="auto" w:fill="FFFFFF"/>
          <w:lang w:val="en-US"/>
        </w:rPr>
        <w:t>Organizer: Aglae Pizzone</w:t>
      </w:r>
    </w:p>
    <w:p w14:paraId="5298E5C6" w14:textId="77777777" w:rsidR="009318D8" w:rsidRPr="009318D8" w:rsidRDefault="009318D8" w:rsidP="009318D8">
      <w:pPr>
        <w:spacing w:line="276" w:lineRule="auto"/>
        <w:jc w:val="both"/>
        <w:rPr>
          <w:rFonts w:ascii="Times New Roman" w:eastAsia="Times New Roman" w:hAnsi="Times New Roman" w:cs="Times New Roman"/>
          <w:b/>
          <w:bCs/>
          <w:color w:val="000000"/>
          <w:shd w:val="clear" w:color="auto" w:fill="FFFFFF"/>
          <w:lang w:val="en-US"/>
        </w:rPr>
      </w:pPr>
    </w:p>
    <w:p w14:paraId="6AC235DC" w14:textId="3C85A9F3" w:rsidR="003F2BCE" w:rsidRPr="003F2BCE" w:rsidRDefault="003F2BCE" w:rsidP="009318D8">
      <w:pPr>
        <w:spacing w:line="276" w:lineRule="auto"/>
        <w:jc w:val="both"/>
        <w:rPr>
          <w:rFonts w:ascii="Times New Roman" w:eastAsia="Times New Roman" w:hAnsi="Times New Roman" w:cs="Times New Roman"/>
          <w:b/>
          <w:color w:val="000000"/>
          <w:shd w:val="clear" w:color="auto" w:fill="FFFFFF"/>
          <w:lang w:val="en-US"/>
        </w:rPr>
      </w:pPr>
      <w:r w:rsidRPr="003F2BCE">
        <w:rPr>
          <w:rFonts w:ascii="Times New Roman" w:eastAsia="Times New Roman" w:hAnsi="Times New Roman" w:cs="Times New Roman"/>
          <w:b/>
          <w:color w:val="000000"/>
          <w:shd w:val="clear" w:color="auto" w:fill="FFFFFF"/>
          <w:lang w:val="en-US"/>
        </w:rPr>
        <w:t>The Symposium</w:t>
      </w:r>
    </w:p>
    <w:p w14:paraId="6C47BE77" w14:textId="03B25060" w:rsidR="009318D8" w:rsidRPr="009318D8" w:rsidRDefault="009318D8" w:rsidP="009318D8">
      <w:pPr>
        <w:spacing w:line="276" w:lineRule="auto"/>
        <w:jc w:val="both"/>
        <w:rPr>
          <w:rFonts w:ascii="Times New Roman" w:hAnsi="Times New Roman" w:cs="Times New Roman"/>
          <w:bCs/>
          <w:color w:val="000000"/>
          <w:shd w:val="clear" w:color="auto" w:fill="FFFFFF"/>
        </w:rPr>
      </w:pPr>
      <w:r w:rsidRPr="009318D8">
        <w:rPr>
          <w:rFonts w:ascii="Times New Roman" w:eastAsia="Times New Roman" w:hAnsi="Times New Roman" w:cs="Times New Roman"/>
          <w:bCs/>
          <w:color w:val="000000"/>
          <w:shd w:val="clear" w:color="auto" w:fill="FFFFFF"/>
          <w:lang w:val="en-US"/>
        </w:rPr>
        <w:t xml:space="preserve">In the last two decades queer, gender and feminist studies have </w:t>
      </w:r>
      <w:r w:rsidRPr="009318D8">
        <w:rPr>
          <w:rFonts w:ascii="Times New Roman" w:eastAsia="Times New Roman" w:hAnsi="Times New Roman" w:cs="Times New Roman"/>
          <w:bCs/>
          <w:color w:val="000000"/>
          <w:shd w:val="clear" w:color="auto" w:fill="FFFFFF"/>
          <w:lang w:val="en-US"/>
        </w:rPr>
        <w:t>brought about a better</w:t>
      </w:r>
      <w:r w:rsidRPr="009318D8">
        <w:rPr>
          <w:rFonts w:ascii="Times New Roman" w:eastAsia="Times New Roman" w:hAnsi="Times New Roman" w:cs="Times New Roman"/>
          <w:bCs/>
          <w:color w:val="000000"/>
          <w:shd w:val="clear" w:color="auto" w:fill="FFFFFF"/>
          <w:lang w:val="en-US"/>
        </w:rPr>
        <w:t xml:space="preserve"> understand</w:t>
      </w:r>
      <w:r w:rsidRPr="009318D8">
        <w:rPr>
          <w:rFonts w:ascii="Times New Roman" w:eastAsia="Times New Roman" w:hAnsi="Times New Roman" w:cs="Times New Roman"/>
          <w:bCs/>
          <w:color w:val="000000"/>
          <w:shd w:val="clear" w:color="auto" w:fill="FFFFFF"/>
          <w:lang w:val="en-US"/>
        </w:rPr>
        <w:t>ing</w:t>
      </w:r>
      <w:r w:rsidRPr="009318D8">
        <w:rPr>
          <w:rFonts w:ascii="Times New Roman" w:eastAsia="Times New Roman" w:hAnsi="Times New Roman" w:cs="Times New Roman"/>
          <w:bCs/>
          <w:color w:val="000000"/>
          <w:shd w:val="clear" w:color="auto" w:fill="FFFFFF"/>
          <w:lang w:val="en-US"/>
        </w:rPr>
        <w:t xml:space="preserve"> </w:t>
      </w:r>
      <w:r w:rsidRPr="009318D8">
        <w:rPr>
          <w:rFonts w:ascii="Times New Roman" w:eastAsia="Times New Roman" w:hAnsi="Times New Roman" w:cs="Times New Roman"/>
          <w:bCs/>
          <w:color w:val="000000"/>
          <w:shd w:val="clear" w:color="auto" w:fill="FFFFFF"/>
          <w:lang w:val="en-US"/>
        </w:rPr>
        <w:t xml:space="preserve">of </w:t>
      </w:r>
      <w:r w:rsidRPr="009318D8">
        <w:rPr>
          <w:rFonts w:ascii="Times New Roman" w:hAnsi="Times New Roman" w:cs="Times New Roman"/>
          <w:lang w:val="en-US"/>
        </w:rPr>
        <w:t xml:space="preserve">varied </w:t>
      </w:r>
      <w:r w:rsidRPr="009318D8">
        <w:rPr>
          <w:rFonts w:ascii="Times New Roman" w:hAnsi="Times New Roman" w:cs="Times New Roman"/>
          <w:lang w:val="en-US"/>
        </w:rPr>
        <w:t xml:space="preserve">temporal experiences and discourses of time </w:t>
      </w:r>
      <w:r w:rsidRPr="009318D8">
        <w:rPr>
          <w:rFonts w:ascii="Times New Roman" w:hAnsi="Times New Roman" w:cs="Times New Roman"/>
          <w:lang w:val="en-US"/>
        </w:rPr>
        <w:t>in pre- and early modern societies</w:t>
      </w:r>
      <w:r w:rsidRPr="009318D8">
        <w:rPr>
          <w:rFonts w:ascii="Times New Roman" w:hAnsi="Times New Roman" w:cs="Times New Roman"/>
          <w:lang w:val="en-US"/>
        </w:rPr>
        <w:t xml:space="preserve">. Far from being a disembodied concept, time is quintessentially associated with contingent social practices and narratives of gender. More specifically, the interaction between </w:t>
      </w:r>
      <w:r w:rsidRPr="009318D8">
        <w:rPr>
          <w:rFonts w:ascii="Times New Roman" w:eastAsia="Times New Roman" w:hAnsi="Times New Roman" w:cs="Times New Roman"/>
          <w:bCs/>
          <w:color w:val="000000"/>
          <w:shd w:val="clear" w:color="auto" w:fill="FFFFFF"/>
          <w:lang w:val="en-US"/>
        </w:rPr>
        <w:t>gender and temporality</w:t>
      </w:r>
      <w:r w:rsidRPr="009318D8">
        <w:rPr>
          <w:rFonts w:ascii="Times New Roman" w:hAnsi="Times New Roman" w:cs="Times New Roman"/>
          <w:bCs/>
          <w:color w:val="000000"/>
          <w:shd w:val="clear" w:color="auto" w:fill="FFFFFF"/>
          <w:lang w:val="en-US"/>
        </w:rPr>
        <w:t xml:space="preserve"> </w:t>
      </w:r>
      <w:r w:rsidRPr="009318D8">
        <w:rPr>
          <w:rFonts w:ascii="Times New Roman" w:hAnsi="Times New Roman" w:cs="Times New Roman"/>
          <w:bCs/>
          <w:color w:val="000000"/>
          <w:shd w:val="clear" w:color="auto" w:fill="FFFFFF"/>
          <w:lang w:val="en-US"/>
        </w:rPr>
        <w:t>is</w:t>
      </w:r>
      <w:r w:rsidRPr="009318D8">
        <w:rPr>
          <w:rFonts w:ascii="Times New Roman" w:hAnsi="Times New Roman" w:cs="Times New Roman"/>
          <w:bCs/>
          <w:color w:val="000000"/>
          <w:shd w:val="clear" w:color="auto" w:fill="FFFFFF"/>
          <w:lang w:val="en-US"/>
        </w:rPr>
        <w:t xml:space="preserve"> inherent to</w:t>
      </w:r>
      <w:r w:rsidRPr="009318D8">
        <w:rPr>
          <w:rFonts w:ascii="Times New Roman" w:eastAsia="Times New Roman" w:hAnsi="Times New Roman" w:cs="Times New Roman"/>
          <w:bCs/>
          <w:color w:val="000000"/>
          <w:shd w:val="clear" w:color="auto" w:fill="FFFFFF"/>
          <w:lang w:val="en-US"/>
        </w:rPr>
        <w:t xml:space="preserve"> strategies of memorialization, </w:t>
      </w:r>
      <w:r w:rsidRPr="009318D8">
        <w:rPr>
          <w:rFonts w:ascii="Times New Roman" w:hAnsi="Times New Roman" w:cs="Times New Roman"/>
          <w:bCs/>
          <w:color w:val="000000"/>
          <w:shd w:val="clear" w:color="auto" w:fill="FFFFFF"/>
          <w:lang w:val="en-US"/>
        </w:rPr>
        <w:t>as well as to</w:t>
      </w:r>
      <w:r w:rsidRPr="009318D8">
        <w:rPr>
          <w:rFonts w:ascii="Times New Roman" w:eastAsia="Times New Roman" w:hAnsi="Times New Roman" w:cs="Times New Roman"/>
          <w:bCs/>
          <w:color w:val="000000"/>
          <w:shd w:val="clear" w:color="auto" w:fill="FFFFFF"/>
          <w:lang w:val="en-US"/>
        </w:rPr>
        <w:t xml:space="preserve"> historiographical narratives</w:t>
      </w:r>
      <w:r w:rsidRPr="009318D8">
        <w:rPr>
          <w:rFonts w:ascii="Times New Roman" w:hAnsi="Times New Roman" w:cs="Times New Roman"/>
          <w:bCs/>
          <w:color w:val="000000"/>
          <w:shd w:val="clear" w:color="auto" w:fill="FFFFFF"/>
          <w:lang w:val="en-US"/>
        </w:rPr>
        <w:t>, both medieval and modern</w:t>
      </w:r>
      <w:r w:rsidRPr="009318D8">
        <w:rPr>
          <w:rFonts w:ascii="Times New Roman" w:eastAsia="Times New Roman" w:hAnsi="Times New Roman" w:cs="Times New Roman"/>
          <w:bCs/>
          <w:color w:val="000000"/>
          <w:shd w:val="clear" w:color="auto" w:fill="FFFFFF"/>
          <w:lang w:val="en-US"/>
        </w:rPr>
        <w:t>.</w:t>
      </w:r>
      <w:r w:rsidRPr="009318D8">
        <w:rPr>
          <w:rFonts w:ascii="Times New Roman" w:hAnsi="Times New Roman" w:cs="Times New Roman"/>
          <w:bCs/>
          <w:color w:val="000000"/>
          <w:shd w:val="clear" w:color="auto" w:fill="FFFFFF"/>
          <w:lang w:val="en-US"/>
        </w:rPr>
        <w:t xml:space="preserve"> By using the conceptual tool of </w:t>
      </w:r>
      <w:r w:rsidRPr="009318D8">
        <w:rPr>
          <w:rFonts w:ascii="Times New Roman" w:hAnsi="Times New Roman" w:cs="Times New Roman"/>
          <w:bCs/>
          <w:i/>
          <w:color w:val="000000"/>
          <w:shd w:val="clear" w:color="auto" w:fill="FFFFFF"/>
          <w:lang w:val="en-US"/>
        </w:rPr>
        <w:t>crisis</w:t>
      </w:r>
      <w:r w:rsidRPr="009318D8">
        <w:rPr>
          <w:rFonts w:ascii="Times New Roman" w:hAnsi="Times New Roman" w:cs="Times New Roman"/>
          <w:bCs/>
          <w:color w:val="000000"/>
          <w:shd w:val="clear" w:color="auto" w:fill="FFFFFF"/>
          <w:lang w:val="en-US"/>
        </w:rPr>
        <w:t>, t</w:t>
      </w:r>
      <w:r w:rsidRPr="009318D8">
        <w:rPr>
          <w:rFonts w:ascii="Times New Roman" w:eastAsia="Times New Roman" w:hAnsi="Times New Roman" w:cs="Times New Roman"/>
          <w:bCs/>
          <w:color w:val="000000"/>
          <w:shd w:val="clear" w:color="auto" w:fill="FFFFFF"/>
          <w:lang w:val="en-US"/>
        </w:rPr>
        <w:t xml:space="preserve">his conference </w:t>
      </w:r>
      <w:r w:rsidRPr="009318D8">
        <w:rPr>
          <w:rFonts w:ascii="Times New Roman" w:hAnsi="Times New Roman" w:cs="Times New Roman"/>
          <w:bCs/>
          <w:color w:val="000000"/>
          <w:shd w:val="clear" w:color="auto" w:fill="FFFFFF"/>
          <w:lang w:val="en-US"/>
        </w:rPr>
        <w:t>look</w:t>
      </w:r>
      <w:r w:rsidRPr="009318D8">
        <w:rPr>
          <w:rFonts w:ascii="Times New Roman" w:hAnsi="Times New Roman" w:cs="Times New Roman"/>
          <w:bCs/>
          <w:color w:val="000000"/>
          <w:shd w:val="clear" w:color="auto" w:fill="FFFFFF"/>
          <w:lang w:val="en-US"/>
        </w:rPr>
        <w:t>s</w:t>
      </w:r>
      <w:r w:rsidRPr="009318D8">
        <w:rPr>
          <w:rFonts w:ascii="Times New Roman" w:hAnsi="Times New Roman" w:cs="Times New Roman"/>
          <w:bCs/>
          <w:color w:val="000000"/>
          <w:shd w:val="clear" w:color="auto" w:fill="FFFFFF"/>
          <w:lang w:val="en-US"/>
        </w:rPr>
        <w:t xml:space="preserve"> at the broader European and Mediterranean spaces across both the medieval and early modern periods. We take the term crisis in its wider meaning and we regard it as conceptually suitable to highlighting the connections between different temporal patterns (e.g. eschatological temporalities; renewal and decadence; prophecies etc.) across </w:t>
      </w:r>
      <w:r w:rsidRPr="009318D8">
        <w:rPr>
          <w:rFonts w:ascii="Times New Roman" w:hAnsi="Times New Roman" w:cs="Times New Roman"/>
          <w:bCs/>
          <w:color w:val="000000"/>
          <w:shd w:val="clear" w:color="auto" w:fill="FFFFFF"/>
          <w:lang w:val="en-US"/>
        </w:rPr>
        <w:t>a variety of</w:t>
      </w:r>
      <w:r w:rsidRPr="009318D8">
        <w:rPr>
          <w:rFonts w:ascii="Times New Roman" w:hAnsi="Times New Roman" w:cs="Times New Roman"/>
          <w:bCs/>
          <w:color w:val="000000"/>
          <w:shd w:val="clear" w:color="auto" w:fill="FFFFFF"/>
          <w:lang w:val="en-US"/>
        </w:rPr>
        <w:t xml:space="preserve"> social backgrounds. </w:t>
      </w:r>
      <w:r w:rsidRPr="009318D8">
        <w:rPr>
          <w:rFonts w:ascii="Times New Roman" w:hAnsi="Times New Roman" w:cs="Times New Roman"/>
          <w:bCs/>
          <w:color w:val="000000"/>
          <w:shd w:val="clear" w:color="auto" w:fill="FFFFFF"/>
          <w:lang w:val="en-US"/>
        </w:rPr>
        <w:t>Contributions have a wide chronological and conceptual scope, ranging from early Christianity and Byzantium to medievalist literature, from the political import of gendered temporalities to the narratives of subjective experiences</w:t>
      </w:r>
      <w:r w:rsidRPr="009318D8">
        <w:rPr>
          <w:rFonts w:ascii="Times New Roman" w:hAnsi="Times New Roman" w:cs="Times New Roman"/>
          <w:bCs/>
          <w:color w:val="000000"/>
          <w:shd w:val="clear" w:color="auto" w:fill="FFFFFF"/>
        </w:rPr>
        <w:t>.</w:t>
      </w:r>
    </w:p>
    <w:p w14:paraId="462187BA" w14:textId="77777777" w:rsidR="009318D8" w:rsidRPr="009318D8" w:rsidRDefault="009318D8" w:rsidP="009318D8">
      <w:pPr>
        <w:spacing w:line="276" w:lineRule="auto"/>
        <w:jc w:val="both"/>
        <w:rPr>
          <w:rFonts w:ascii="Times New Roman" w:hAnsi="Times New Roman" w:cs="Times New Roman"/>
          <w:bCs/>
          <w:color w:val="000000"/>
          <w:shd w:val="clear" w:color="auto" w:fill="FFFFFF"/>
        </w:rPr>
      </w:pPr>
    </w:p>
    <w:p w14:paraId="1EC89BD3" w14:textId="77777777" w:rsidR="009318D8" w:rsidRPr="003F2BCE" w:rsidRDefault="009318D8" w:rsidP="009318D8">
      <w:pPr>
        <w:pStyle w:val="NormalWeb"/>
        <w:spacing w:before="0" w:beforeAutospacing="0" w:after="0" w:afterAutospacing="0" w:line="276" w:lineRule="auto"/>
        <w:jc w:val="both"/>
        <w:rPr>
          <w:b/>
          <w:bCs/>
          <w:lang w:val="en-US"/>
        </w:rPr>
      </w:pPr>
      <w:r w:rsidRPr="003F2BCE">
        <w:rPr>
          <w:b/>
          <w:bCs/>
          <w:lang w:val="en-US"/>
        </w:rPr>
        <w:t>Venue</w:t>
      </w:r>
    </w:p>
    <w:p w14:paraId="110EA9AC" w14:textId="6B240DB7" w:rsidR="009318D8" w:rsidRDefault="009318D8" w:rsidP="009318D8">
      <w:pPr>
        <w:pStyle w:val="NormalWeb"/>
        <w:spacing w:before="0" w:beforeAutospacing="0" w:after="0" w:afterAutospacing="0" w:line="276" w:lineRule="auto"/>
        <w:jc w:val="both"/>
        <w:rPr>
          <w:lang w:val="en-US"/>
        </w:rPr>
      </w:pPr>
      <w:r>
        <w:rPr>
          <w:lang w:val="en-US"/>
        </w:rPr>
        <w:t>The symposium of the Centre for Medieval and Renaissance Studies, supported by the History Department, University of Southern Denmark and the Centre for Medieval Literature (SDU/University of York) will take place on the 5</w:t>
      </w:r>
      <w:r w:rsidRPr="002358B6">
        <w:rPr>
          <w:vertAlign w:val="superscript"/>
          <w:lang w:val="en-US"/>
        </w:rPr>
        <w:t>th</w:t>
      </w:r>
      <w:r>
        <w:rPr>
          <w:vertAlign w:val="superscript"/>
          <w:lang w:val="en-US"/>
        </w:rPr>
        <w:t xml:space="preserve"> </w:t>
      </w:r>
      <w:r>
        <w:rPr>
          <w:lang w:val="en-US"/>
        </w:rPr>
        <w:t xml:space="preserve"> and 6</w:t>
      </w:r>
      <w:r w:rsidRPr="002358B6">
        <w:rPr>
          <w:vertAlign w:val="superscript"/>
          <w:lang w:val="en-US"/>
        </w:rPr>
        <w:t>th</w:t>
      </w:r>
      <w:r>
        <w:rPr>
          <w:lang w:val="en-US"/>
        </w:rPr>
        <w:t xml:space="preserve"> of November 2019 in Odense, at the former Convent of Noble Maidens (</w:t>
      </w:r>
      <w:hyperlink r:id="rId4" w:history="1">
        <w:r w:rsidRPr="00DC444C">
          <w:rPr>
            <w:rStyle w:val="Hyperlink"/>
            <w:lang w:val="en-US"/>
          </w:rPr>
          <w:t>https://www.visitodense.com/ln-int/odense-convent-noble-maidens-gdk665095</w:t>
        </w:r>
      </w:hyperlink>
      <w:r>
        <w:rPr>
          <w:lang w:val="en-US"/>
        </w:rPr>
        <w:t>).</w:t>
      </w:r>
    </w:p>
    <w:p w14:paraId="612F2708" w14:textId="68F939FE" w:rsidR="00B96F89" w:rsidRDefault="00B96F89" w:rsidP="009318D8">
      <w:pPr>
        <w:pStyle w:val="NormalWeb"/>
        <w:spacing w:before="0" w:beforeAutospacing="0" w:after="0" w:afterAutospacing="0" w:line="276" w:lineRule="auto"/>
        <w:jc w:val="both"/>
        <w:rPr>
          <w:lang w:val="en-US"/>
        </w:rPr>
      </w:pPr>
    </w:p>
    <w:p w14:paraId="3C32A82E" w14:textId="58ACE76F" w:rsidR="00B96F89" w:rsidRPr="003F2BCE" w:rsidRDefault="00B96F89" w:rsidP="009318D8">
      <w:pPr>
        <w:pStyle w:val="NormalWeb"/>
        <w:spacing w:before="0" w:beforeAutospacing="0" w:after="0" w:afterAutospacing="0" w:line="276" w:lineRule="auto"/>
        <w:jc w:val="both"/>
        <w:rPr>
          <w:b/>
          <w:bCs/>
          <w:lang w:val="en-US"/>
        </w:rPr>
      </w:pPr>
      <w:r w:rsidRPr="003F2BCE">
        <w:rPr>
          <w:b/>
          <w:bCs/>
          <w:lang w:val="en-US"/>
        </w:rPr>
        <w:t>Attendance</w:t>
      </w:r>
    </w:p>
    <w:p w14:paraId="7C3767C2" w14:textId="5F3157D8" w:rsidR="00B96F89" w:rsidRDefault="00B96F89" w:rsidP="009318D8">
      <w:pPr>
        <w:pStyle w:val="NormalWeb"/>
        <w:spacing w:before="0" w:beforeAutospacing="0" w:after="0" w:afterAutospacing="0" w:line="276" w:lineRule="auto"/>
        <w:jc w:val="both"/>
        <w:rPr>
          <w:lang w:val="en-US"/>
        </w:rPr>
      </w:pPr>
      <w:r>
        <w:rPr>
          <w:lang w:val="en-US"/>
        </w:rPr>
        <w:t>Attendance is free, but if interested you are required to fill in a registration form due to limited availability of seats. The registration form will be made available here one month prior to event. Registration will close on the 28</w:t>
      </w:r>
      <w:r w:rsidRPr="00B96F89">
        <w:rPr>
          <w:vertAlign w:val="superscript"/>
          <w:lang w:val="en-US"/>
        </w:rPr>
        <w:t>th</w:t>
      </w:r>
      <w:r>
        <w:rPr>
          <w:lang w:val="en-US"/>
        </w:rPr>
        <w:t xml:space="preserve"> of October. </w:t>
      </w:r>
    </w:p>
    <w:p w14:paraId="455178F5" w14:textId="7C4CBB83" w:rsidR="009318D8" w:rsidRPr="00B96F89" w:rsidRDefault="009318D8" w:rsidP="00B96F89">
      <w:pPr>
        <w:spacing w:line="276" w:lineRule="auto"/>
        <w:jc w:val="both"/>
        <w:rPr>
          <w:rFonts w:ascii="Times" w:hAnsi="Times"/>
          <w:bCs/>
          <w:color w:val="000000"/>
          <w:shd w:val="clear" w:color="auto" w:fill="FFFFFF"/>
        </w:rPr>
      </w:pPr>
    </w:p>
    <w:p w14:paraId="76265726" w14:textId="77777777" w:rsidR="003F2BCE" w:rsidRDefault="003F2BCE" w:rsidP="009448B5">
      <w:pPr>
        <w:jc w:val="both"/>
        <w:rPr>
          <w:rFonts w:ascii="Times New Roman" w:hAnsi="Times New Roman" w:cs="Times New Roman"/>
          <w:lang w:val="en-US"/>
        </w:rPr>
        <w:sectPr w:rsidR="003F2BCE" w:rsidSect="007A5008">
          <w:pgSz w:w="11900" w:h="16840"/>
          <w:pgMar w:top="1043" w:right="1134" w:bottom="1701" w:left="1134" w:header="708" w:footer="708" w:gutter="0"/>
          <w:cols w:space="708"/>
          <w:docGrid w:linePitch="360"/>
        </w:sectPr>
      </w:pPr>
    </w:p>
    <w:p w14:paraId="3193D66B" w14:textId="619A222C" w:rsidR="009318D8" w:rsidRPr="00817A04" w:rsidRDefault="009318D8" w:rsidP="009448B5">
      <w:pPr>
        <w:jc w:val="both"/>
        <w:rPr>
          <w:rFonts w:ascii="Times New Roman" w:hAnsi="Times New Roman" w:cs="Times New Roman"/>
          <w:b/>
          <w:bCs/>
          <w:lang w:val="en-US"/>
        </w:rPr>
      </w:pPr>
      <w:bookmarkStart w:id="0" w:name="_GoBack"/>
      <w:r w:rsidRPr="00817A04">
        <w:rPr>
          <w:rFonts w:ascii="Times New Roman" w:hAnsi="Times New Roman" w:cs="Times New Roman"/>
          <w:b/>
          <w:bCs/>
          <w:lang w:val="en-US"/>
        </w:rPr>
        <w:lastRenderedPageBreak/>
        <w:t>Program</w:t>
      </w:r>
    </w:p>
    <w:bookmarkEnd w:id="0"/>
    <w:p w14:paraId="78073186" w14:textId="77777777" w:rsidR="009318D8" w:rsidRPr="00B96F89" w:rsidRDefault="009318D8" w:rsidP="009448B5">
      <w:pPr>
        <w:jc w:val="both"/>
        <w:rPr>
          <w:rFonts w:ascii="Times New Roman" w:hAnsi="Times New Roman" w:cs="Times New Roman"/>
          <w:lang w:val="en-US"/>
        </w:rPr>
      </w:pPr>
    </w:p>
    <w:p w14:paraId="775736F3" w14:textId="77777777" w:rsidR="009318D8" w:rsidRPr="00B96F89" w:rsidRDefault="009318D8" w:rsidP="009448B5">
      <w:pPr>
        <w:jc w:val="both"/>
        <w:rPr>
          <w:rFonts w:ascii="Times New Roman" w:hAnsi="Times New Roman" w:cs="Times New Roman"/>
          <w:lang w:val="en-US"/>
        </w:rPr>
      </w:pPr>
    </w:p>
    <w:p w14:paraId="6E72853A" w14:textId="4703C988" w:rsidR="001F7D45" w:rsidRPr="009318D8" w:rsidRDefault="00B77B44" w:rsidP="009448B5">
      <w:pPr>
        <w:jc w:val="both"/>
        <w:rPr>
          <w:rFonts w:ascii="Times New Roman" w:hAnsi="Times New Roman" w:cs="Times New Roman"/>
          <w:lang w:val="it-IT"/>
        </w:rPr>
      </w:pPr>
      <w:r w:rsidRPr="009318D8">
        <w:rPr>
          <w:rFonts w:ascii="Times New Roman" w:hAnsi="Times New Roman" w:cs="Times New Roman"/>
          <w:lang w:val="it-IT"/>
        </w:rPr>
        <w:t xml:space="preserve">5 </w:t>
      </w:r>
      <w:proofErr w:type="spellStart"/>
      <w:r w:rsidRPr="009318D8">
        <w:rPr>
          <w:rFonts w:ascii="Times New Roman" w:hAnsi="Times New Roman" w:cs="Times New Roman"/>
          <w:lang w:val="it-IT"/>
        </w:rPr>
        <w:t>November</w:t>
      </w:r>
      <w:proofErr w:type="spellEnd"/>
    </w:p>
    <w:p w14:paraId="1AE8DCBF" w14:textId="7269429B" w:rsidR="00B77B44" w:rsidRPr="009318D8" w:rsidRDefault="00B77B44" w:rsidP="009448B5">
      <w:pPr>
        <w:jc w:val="both"/>
        <w:rPr>
          <w:rFonts w:ascii="Times New Roman" w:hAnsi="Times New Roman" w:cs="Times New Roman"/>
          <w:lang w:val="it-IT"/>
        </w:rPr>
      </w:pPr>
    </w:p>
    <w:p w14:paraId="1C66C80F" w14:textId="2E159C93" w:rsidR="00B77B44" w:rsidRPr="009318D8" w:rsidRDefault="00B77B44" w:rsidP="009448B5">
      <w:pPr>
        <w:jc w:val="both"/>
        <w:rPr>
          <w:rFonts w:ascii="Times New Roman" w:hAnsi="Times New Roman" w:cs="Times New Roman"/>
          <w:lang w:val="it-IT"/>
        </w:rPr>
      </w:pPr>
    </w:p>
    <w:p w14:paraId="06627E50" w14:textId="789B4448" w:rsidR="007A5008" w:rsidRPr="009318D8" w:rsidRDefault="00B77B44" w:rsidP="009448B5">
      <w:pPr>
        <w:jc w:val="both"/>
        <w:rPr>
          <w:rFonts w:ascii="Times New Roman" w:hAnsi="Times New Roman" w:cs="Times New Roman"/>
          <w:lang w:val="it-IT"/>
        </w:rPr>
      </w:pPr>
      <w:r w:rsidRPr="009318D8">
        <w:rPr>
          <w:rFonts w:ascii="Times New Roman" w:hAnsi="Times New Roman" w:cs="Times New Roman"/>
          <w:lang w:val="it-IT"/>
        </w:rPr>
        <w:t>1</w:t>
      </w:r>
      <w:r w:rsidR="00817A04">
        <w:rPr>
          <w:rFonts w:ascii="Times New Roman" w:hAnsi="Times New Roman" w:cs="Times New Roman"/>
          <w:lang w:val="it-IT"/>
        </w:rPr>
        <w:t>5</w:t>
      </w:r>
      <w:r w:rsidRPr="009318D8">
        <w:rPr>
          <w:rFonts w:ascii="Times New Roman" w:hAnsi="Times New Roman" w:cs="Times New Roman"/>
          <w:lang w:val="it-IT"/>
        </w:rPr>
        <w:t>.00-1</w:t>
      </w:r>
      <w:r w:rsidR="00817A04">
        <w:rPr>
          <w:rFonts w:ascii="Times New Roman" w:hAnsi="Times New Roman" w:cs="Times New Roman"/>
          <w:lang w:val="it-IT"/>
        </w:rPr>
        <w:t>5</w:t>
      </w:r>
      <w:r w:rsidRPr="009318D8">
        <w:rPr>
          <w:rFonts w:ascii="Times New Roman" w:hAnsi="Times New Roman" w:cs="Times New Roman"/>
          <w:lang w:val="it-IT"/>
        </w:rPr>
        <w:t>.</w:t>
      </w:r>
      <w:r w:rsidR="00817A04">
        <w:rPr>
          <w:rFonts w:ascii="Times New Roman" w:hAnsi="Times New Roman" w:cs="Times New Roman"/>
          <w:lang w:val="it-IT"/>
        </w:rPr>
        <w:t>15</w:t>
      </w:r>
      <w:r w:rsidRPr="009318D8">
        <w:rPr>
          <w:rFonts w:ascii="Times New Roman" w:hAnsi="Times New Roman" w:cs="Times New Roman"/>
          <w:lang w:val="it-IT"/>
        </w:rPr>
        <w:t xml:space="preserve"> </w:t>
      </w:r>
    </w:p>
    <w:p w14:paraId="4A651490" w14:textId="0842D142" w:rsidR="007A5008" w:rsidRPr="009318D8" w:rsidRDefault="007A5008" w:rsidP="009448B5">
      <w:pPr>
        <w:jc w:val="both"/>
        <w:rPr>
          <w:rFonts w:ascii="Times New Roman" w:hAnsi="Times New Roman" w:cs="Times New Roman"/>
          <w:lang w:val="it-IT"/>
        </w:rPr>
      </w:pPr>
      <w:r w:rsidRPr="009318D8">
        <w:rPr>
          <w:rFonts w:ascii="Times New Roman" w:hAnsi="Times New Roman" w:cs="Times New Roman"/>
          <w:lang w:val="it-IT"/>
        </w:rPr>
        <w:t>Aglae Pizzone (SDU)</w:t>
      </w:r>
    </w:p>
    <w:p w14:paraId="0E2484ED" w14:textId="49DD5079" w:rsidR="00B77B44" w:rsidRPr="009448B5" w:rsidRDefault="00B77B44" w:rsidP="007A5008">
      <w:pPr>
        <w:jc w:val="both"/>
        <w:rPr>
          <w:rFonts w:ascii="Times New Roman" w:hAnsi="Times New Roman" w:cs="Times New Roman"/>
          <w:lang w:val="en-US"/>
        </w:rPr>
      </w:pPr>
      <w:r w:rsidRPr="009448B5">
        <w:rPr>
          <w:rFonts w:ascii="Times New Roman" w:hAnsi="Times New Roman" w:cs="Times New Roman"/>
          <w:lang w:val="en-US"/>
        </w:rPr>
        <w:t>Welcome and introduction</w:t>
      </w:r>
      <w:r w:rsidR="007A5008">
        <w:rPr>
          <w:rFonts w:ascii="Times New Roman" w:hAnsi="Times New Roman" w:cs="Times New Roman"/>
          <w:lang w:val="en-US"/>
        </w:rPr>
        <w:t xml:space="preserve"> </w:t>
      </w:r>
    </w:p>
    <w:p w14:paraId="19DA9424" w14:textId="7171EB03" w:rsidR="007A5008" w:rsidRDefault="007A5008" w:rsidP="009448B5">
      <w:pPr>
        <w:jc w:val="both"/>
        <w:rPr>
          <w:rFonts w:ascii="Times New Roman" w:hAnsi="Times New Roman" w:cs="Times New Roman"/>
          <w:lang w:val="en-US"/>
        </w:rPr>
      </w:pPr>
    </w:p>
    <w:p w14:paraId="3A51CC4C" w14:textId="77777777" w:rsidR="007A5008" w:rsidRDefault="007A5008" w:rsidP="009448B5">
      <w:pPr>
        <w:jc w:val="both"/>
        <w:rPr>
          <w:rFonts w:ascii="Times New Roman" w:hAnsi="Times New Roman" w:cs="Times New Roman"/>
          <w:lang w:val="en-US"/>
        </w:rPr>
      </w:pPr>
    </w:p>
    <w:p w14:paraId="58F644EB" w14:textId="6FAE7329" w:rsidR="007A5008" w:rsidRDefault="00B77B44" w:rsidP="009448B5">
      <w:pPr>
        <w:jc w:val="both"/>
        <w:rPr>
          <w:rFonts w:ascii="Times New Roman" w:hAnsi="Times New Roman" w:cs="Times New Roman"/>
          <w:lang w:val="en-US"/>
        </w:rPr>
      </w:pPr>
      <w:r w:rsidRPr="009448B5">
        <w:rPr>
          <w:rFonts w:ascii="Times New Roman" w:hAnsi="Times New Roman" w:cs="Times New Roman"/>
          <w:lang w:val="en-US"/>
        </w:rPr>
        <w:t>1</w:t>
      </w:r>
      <w:r w:rsidR="00817A04">
        <w:rPr>
          <w:rFonts w:ascii="Times New Roman" w:hAnsi="Times New Roman" w:cs="Times New Roman"/>
          <w:lang w:val="en-US"/>
        </w:rPr>
        <w:t>5</w:t>
      </w:r>
      <w:r w:rsidRPr="009448B5">
        <w:rPr>
          <w:rFonts w:ascii="Times New Roman" w:hAnsi="Times New Roman" w:cs="Times New Roman"/>
          <w:lang w:val="en-US"/>
        </w:rPr>
        <w:t>.</w:t>
      </w:r>
      <w:r w:rsidR="00817A04">
        <w:rPr>
          <w:rFonts w:ascii="Times New Roman" w:hAnsi="Times New Roman" w:cs="Times New Roman"/>
          <w:lang w:val="en-US"/>
        </w:rPr>
        <w:t>15</w:t>
      </w:r>
      <w:r w:rsidRPr="009448B5">
        <w:rPr>
          <w:rFonts w:ascii="Times New Roman" w:hAnsi="Times New Roman" w:cs="Times New Roman"/>
          <w:lang w:val="en-US"/>
        </w:rPr>
        <w:t>-1</w:t>
      </w:r>
      <w:r w:rsidR="00817A04">
        <w:rPr>
          <w:rFonts w:ascii="Times New Roman" w:hAnsi="Times New Roman" w:cs="Times New Roman"/>
          <w:lang w:val="en-US"/>
        </w:rPr>
        <w:t>6</w:t>
      </w:r>
      <w:r w:rsidRPr="009448B5">
        <w:rPr>
          <w:rFonts w:ascii="Times New Roman" w:hAnsi="Times New Roman" w:cs="Times New Roman"/>
          <w:lang w:val="en-US"/>
        </w:rPr>
        <w:t>.</w:t>
      </w:r>
      <w:r w:rsidR="00817A04">
        <w:rPr>
          <w:rFonts w:ascii="Times New Roman" w:hAnsi="Times New Roman" w:cs="Times New Roman"/>
          <w:lang w:val="en-US"/>
        </w:rPr>
        <w:t>15</w:t>
      </w:r>
      <w:r w:rsidRPr="009448B5">
        <w:rPr>
          <w:rFonts w:ascii="Times New Roman" w:hAnsi="Times New Roman" w:cs="Times New Roman"/>
          <w:lang w:val="en-US"/>
        </w:rPr>
        <w:t xml:space="preserve"> </w:t>
      </w:r>
    </w:p>
    <w:p w14:paraId="1B05FBF7" w14:textId="62003AD4" w:rsidR="00B77B44" w:rsidRPr="009448B5" w:rsidRDefault="00B77B44" w:rsidP="009448B5">
      <w:pPr>
        <w:jc w:val="both"/>
        <w:rPr>
          <w:rFonts w:ascii="Times New Roman" w:hAnsi="Times New Roman" w:cs="Times New Roman"/>
          <w:lang w:val="en-US"/>
        </w:rPr>
      </w:pPr>
      <w:r w:rsidRPr="009448B5">
        <w:rPr>
          <w:rFonts w:ascii="Times New Roman" w:hAnsi="Times New Roman" w:cs="Times New Roman"/>
          <w:lang w:val="en-US"/>
        </w:rPr>
        <w:t>Keynote</w:t>
      </w:r>
      <w:r w:rsidR="007A5008">
        <w:rPr>
          <w:rFonts w:ascii="Times New Roman" w:hAnsi="Times New Roman" w:cs="Times New Roman"/>
          <w:lang w:val="en-US"/>
        </w:rPr>
        <w:t xml:space="preserve"> </w:t>
      </w:r>
    </w:p>
    <w:p w14:paraId="6BB88E66" w14:textId="45B374D8" w:rsidR="00B77B44" w:rsidRPr="009C071E" w:rsidRDefault="00B77B44" w:rsidP="009448B5">
      <w:pPr>
        <w:jc w:val="both"/>
        <w:rPr>
          <w:rFonts w:ascii="Times New Roman" w:eastAsia="Times New Roman" w:hAnsi="Times New Roman" w:cs="Times New Roman"/>
          <w:lang w:val="en-US" w:eastAsia="en-GB"/>
        </w:rPr>
      </w:pPr>
      <w:r w:rsidRPr="00FC4693">
        <w:rPr>
          <w:rFonts w:ascii="Times New Roman" w:hAnsi="Times New Roman" w:cs="Times New Roman"/>
          <w:lang w:val="en-US"/>
        </w:rPr>
        <w:t>Diane Watt (University of Surrey)</w:t>
      </w:r>
      <w:r w:rsidR="009448B5">
        <w:rPr>
          <w:rFonts w:ascii="Times New Roman" w:hAnsi="Times New Roman" w:cs="Times New Roman"/>
          <w:lang w:val="en-US"/>
        </w:rPr>
        <w:t>,</w:t>
      </w:r>
      <w:r w:rsidRPr="00FC4693">
        <w:rPr>
          <w:rFonts w:ascii="Times New Roman" w:hAnsi="Times New Roman" w:cs="Times New Roman"/>
          <w:lang w:val="en-US"/>
        </w:rPr>
        <w:t xml:space="preserve"> </w:t>
      </w:r>
      <w:r w:rsidRPr="00FC4693">
        <w:rPr>
          <w:rFonts w:ascii="Times New Roman" w:eastAsia="Times New Roman" w:hAnsi="Times New Roman" w:cs="Times New Roman"/>
          <w:color w:val="000000"/>
          <w:lang w:val="en-US" w:eastAsia="en-GB"/>
        </w:rPr>
        <w:t>(Re)writing Women’s History at Wilton Abbey</w:t>
      </w:r>
    </w:p>
    <w:p w14:paraId="5FB4FD0B" w14:textId="3D5C6936" w:rsidR="00B77B44" w:rsidRPr="00FC4693" w:rsidRDefault="00B77B44" w:rsidP="009448B5">
      <w:pPr>
        <w:jc w:val="both"/>
        <w:rPr>
          <w:rFonts w:ascii="Times New Roman" w:hAnsi="Times New Roman" w:cs="Times New Roman"/>
          <w:lang w:val="en-US"/>
        </w:rPr>
      </w:pPr>
    </w:p>
    <w:p w14:paraId="53185ABA" w14:textId="77777777" w:rsidR="007A5008" w:rsidRDefault="007A5008" w:rsidP="009448B5">
      <w:pPr>
        <w:jc w:val="both"/>
        <w:rPr>
          <w:rFonts w:ascii="Times New Roman" w:hAnsi="Times New Roman" w:cs="Times New Roman"/>
          <w:lang w:val="en-US"/>
        </w:rPr>
      </w:pPr>
    </w:p>
    <w:p w14:paraId="7EAB943F" w14:textId="5592621E" w:rsidR="007A5008" w:rsidRDefault="00FC4693" w:rsidP="009448B5">
      <w:pPr>
        <w:jc w:val="both"/>
        <w:rPr>
          <w:rFonts w:ascii="Times New Roman" w:hAnsi="Times New Roman" w:cs="Times New Roman"/>
          <w:lang w:val="en-US"/>
        </w:rPr>
      </w:pPr>
      <w:r w:rsidRPr="00FC4693">
        <w:rPr>
          <w:rFonts w:ascii="Times New Roman" w:hAnsi="Times New Roman" w:cs="Times New Roman"/>
          <w:lang w:val="en-US"/>
        </w:rPr>
        <w:t>1</w:t>
      </w:r>
      <w:r w:rsidR="00817A04">
        <w:rPr>
          <w:rFonts w:ascii="Times New Roman" w:hAnsi="Times New Roman" w:cs="Times New Roman"/>
          <w:lang w:val="en-US"/>
        </w:rPr>
        <w:t>6</w:t>
      </w:r>
      <w:r w:rsidRPr="00FC4693">
        <w:rPr>
          <w:rFonts w:ascii="Times New Roman" w:hAnsi="Times New Roman" w:cs="Times New Roman"/>
          <w:lang w:val="en-US"/>
        </w:rPr>
        <w:t>.</w:t>
      </w:r>
      <w:r w:rsidR="00817A04">
        <w:rPr>
          <w:rFonts w:ascii="Times New Roman" w:hAnsi="Times New Roman" w:cs="Times New Roman"/>
          <w:lang w:val="en-US"/>
        </w:rPr>
        <w:t>15</w:t>
      </w:r>
      <w:r w:rsidRPr="00FC4693">
        <w:rPr>
          <w:rFonts w:ascii="Times New Roman" w:hAnsi="Times New Roman" w:cs="Times New Roman"/>
          <w:lang w:val="en-US"/>
        </w:rPr>
        <w:t>-1</w:t>
      </w:r>
      <w:r w:rsidR="00817A04">
        <w:rPr>
          <w:rFonts w:ascii="Times New Roman" w:hAnsi="Times New Roman" w:cs="Times New Roman"/>
          <w:lang w:val="en-US"/>
        </w:rPr>
        <w:t>6</w:t>
      </w:r>
      <w:r w:rsidRPr="00FC4693">
        <w:rPr>
          <w:rFonts w:ascii="Times New Roman" w:hAnsi="Times New Roman" w:cs="Times New Roman"/>
          <w:lang w:val="en-US"/>
        </w:rPr>
        <w:t>.</w:t>
      </w:r>
      <w:r w:rsidR="00817A04">
        <w:rPr>
          <w:rFonts w:ascii="Times New Roman" w:hAnsi="Times New Roman" w:cs="Times New Roman"/>
          <w:lang w:val="en-US"/>
        </w:rPr>
        <w:t>30</w:t>
      </w:r>
      <w:r w:rsidRPr="00FC4693">
        <w:rPr>
          <w:rFonts w:ascii="Times New Roman" w:hAnsi="Times New Roman" w:cs="Times New Roman"/>
          <w:lang w:val="en-US"/>
        </w:rPr>
        <w:t xml:space="preserve"> </w:t>
      </w:r>
    </w:p>
    <w:p w14:paraId="1D3D0AC5" w14:textId="0132386E" w:rsidR="00B77B44" w:rsidRPr="00FC4693" w:rsidRDefault="00B77B44" w:rsidP="009448B5">
      <w:pPr>
        <w:jc w:val="both"/>
        <w:rPr>
          <w:rFonts w:ascii="Times New Roman" w:hAnsi="Times New Roman" w:cs="Times New Roman"/>
          <w:lang w:val="en-US"/>
        </w:rPr>
      </w:pPr>
      <w:r w:rsidRPr="00FC4693">
        <w:rPr>
          <w:rFonts w:ascii="Times New Roman" w:hAnsi="Times New Roman" w:cs="Times New Roman"/>
          <w:lang w:val="en-US"/>
        </w:rPr>
        <w:t>Coffe</w:t>
      </w:r>
      <w:r w:rsidR="00AA0BFF">
        <w:rPr>
          <w:rFonts w:ascii="Times New Roman" w:hAnsi="Times New Roman" w:cs="Times New Roman"/>
          <w:lang w:val="en-US"/>
        </w:rPr>
        <w:t>e</w:t>
      </w:r>
      <w:r w:rsidRPr="00FC4693">
        <w:rPr>
          <w:rFonts w:ascii="Times New Roman" w:hAnsi="Times New Roman" w:cs="Times New Roman"/>
          <w:lang w:val="en-US"/>
        </w:rPr>
        <w:t xml:space="preserve"> Break</w:t>
      </w:r>
    </w:p>
    <w:p w14:paraId="371FCDF9" w14:textId="5A2DAB89" w:rsidR="00B77B44" w:rsidRPr="00FC4693" w:rsidRDefault="00B77B44" w:rsidP="009448B5">
      <w:pPr>
        <w:jc w:val="both"/>
        <w:rPr>
          <w:rFonts w:ascii="Times New Roman" w:hAnsi="Times New Roman" w:cs="Times New Roman"/>
          <w:lang w:val="en-US"/>
        </w:rPr>
      </w:pPr>
    </w:p>
    <w:p w14:paraId="65EDEA49" w14:textId="77777777" w:rsidR="007A5008" w:rsidRDefault="007A5008" w:rsidP="009448B5">
      <w:pPr>
        <w:jc w:val="both"/>
        <w:rPr>
          <w:rFonts w:ascii="Times New Roman" w:hAnsi="Times New Roman" w:cs="Times New Roman"/>
          <w:lang w:val="en-US"/>
        </w:rPr>
      </w:pPr>
    </w:p>
    <w:p w14:paraId="400D02CA" w14:textId="3D502998" w:rsidR="007A5008" w:rsidRDefault="00FC4693" w:rsidP="009448B5">
      <w:pPr>
        <w:jc w:val="both"/>
        <w:rPr>
          <w:rFonts w:ascii="Times New Roman" w:hAnsi="Times New Roman" w:cs="Times New Roman"/>
          <w:lang w:val="en-US"/>
        </w:rPr>
      </w:pPr>
      <w:r w:rsidRPr="00FC4693">
        <w:rPr>
          <w:rFonts w:ascii="Times New Roman" w:hAnsi="Times New Roman" w:cs="Times New Roman"/>
          <w:lang w:val="en-US"/>
        </w:rPr>
        <w:t>1</w:t>
      </w:r>
      <w:r w:rsidR="00817A04">
        <w:rPr>
          <w:rFonts w:ascii="Times New Roman" w:hAnsi="Times New Roman" w:cs="Times New Roman"/>
          <w:lang w:val="en-US"/>
        </w:rPr>
        <w:t>6</w:t>
      </w:r>
      <w:r w:rsidRPr="00FC4693">
        <w:rPr>
          <w:rFonts w:ascii="Times New Roman" w:hAnsi="Times New Roman" w:cs="Times New Roman"/>
          <w:lang w:val="en-US"/>
        </w:rPr>
        <w:t>.</w:t>
      </w:r>
      <w:r w:rsidR="00817A04">
        <w:rPr>
          <w:rFonts w:ascii="Times New Roman" w:hAnsi="Times New Roman" w:cs="Times New Roman"/>
          <w:lang w:val="en-US"/>
        </w:rPr>
        <w:t>30</w:t>
      </w:r>
      <w:r w:rsidRPr="00FC4693">
        <w:rPr>
          <w:rFonts w:ascii="Times New Roman" w:hAnsi="Times New Roman" w:cs="Times New Roman"/>
          <w:lang w:val="en-US"/>
        </w:rPr>
        <w:t>-1</w:t>
      </w:r>
      <w:r w:rsidR="00817A04">
        <w:rPr>
          <w:rFonts w:ascii="Times New Roman" w:hAnsi="Times New Roman" w:cs="Times New Roman"/>
          <w:lang w:val="en-US"/>
        </w:rPr>
        <w:t>7</w:t>
      </w:r>
      <w:r w:rsidRPr="00FC4693">
        <w:rPr>
          <w:rFonts w:ascii="Times New Roman" w:hAnsi="Times New Roman" w:cs="Times New Roman"/>
          <w:lang w:val="en-US"/>
        </w:rPr>
        <w:t>.</w:t>
      </w:r>
      <w:r w:rsidR="00817A04">
        <w:rPr>
          <w:rFonts w:ascii="Times New Roman" w:hAnsi="Times New Roman" w:cs="Times New Roman"/>
          <w:lang w:val="en-US"/>
        </w:rPr>
        <w:t>15</w:t>
      </w:r>
      <w:r w:rsidRPr="00FC4693">
        <w:rPr>
          <w:rFonts w:ascii="Times New Roman" w:hAnsi="Times New Roman" w:cs="Times New Roman"/>
          <w:lang w:val="en-US"/>
        </w:rPr>
        <w:t xml:space="preserve"> </w:t>
      </w:r>
    </w:p>
    <w:p w14:paraId="251A9E0F" w14:textId="03E98989" w:rsidR="00B77B44" w:rsidRPr="00FC4693" w:rsidRDefault="00FC4693" w:rsidP="009448B5">
      <w:pPr>
        <w:jc w:val="both"/>
        <w:rPr>
          <w:rFonts w:ascii="Times New Roman" w:hAnsi="Times New Roman" w:cs="Times New Roman"/>
          <w:lang w:val="en-US"/>
        </w:rPr>
      </w:pPr>
      <w:r w:rsidRPr="00FC4693">
        <w:rPr>
          <w:rFonts w:ascii="Times New Roman" w:hAnsi="Times New Roman" w:cs="Times New Roman"/>
        </w:rPr>
        <w:t xml:space="preserve">Lorenz </w:t>
      </w:r>
      <w:proofErr w:type="spellStart"/>
      <w:r w:rsidRPr="00FC4693">
        <w:rPr>
          <w:rFonts w:ascii="Times New Roman" w:hAnsi="Times New Roman" w:cs="Times New Roman"/>
        </w:rPr>
        <w:t>Hindrichsen</w:t>
      </w:r>
      <w:proofErr w:type="spellEnd"/>
      <w:r w:rsidRPr="00FC4693">
        <w:rPr>
          <w:rFonts w:ascii="Times New Roman" w:hAnsi="Times New Roman" w:cs="Times New Roman"/>
        </w:rPr>
        <w:t xml:space="preserve"> (</w:t>
      </w:r>
      <w:r w:rsidR="009448B5">
        <w:rPr>
          <w:rFonts w:ascii="Times New Roman" w:hAnsi="Times New Roman" w:cs="Times New Roman"/>
        </w:rPr>
        <w:t>independent researcher</w:t>
      </w:r>
      <w:r w:rsidRPr="00FC4693">
        <w:rPr>
          <w:rFonts w:ascii="Times New Roman" w:hAnsi="Times New Roman" w:cs="Times New Roman"/>
        </w:rPr>
        <w:t xml:space="preserve">), “Experience, though noon </w:t>
      </w:r>
      <w:proofErr w:type="spellStart"/>
      <w:r w:rsidRPr="00FC4693">
        <w:rPr>
          <w:rFonts w:ascii="Times New Roman" w:hAnsi="Times New Roman" w:cs="Times New Roman"/>
        </w:rPr>
        <w:t>auctoritee</w:t>
      </w:r>
      <w:proofErr w:type="spellEnd"/>
      <w:r w:rsidRPr="00FC4693">
        <w:rPr>
          <w:rFonts w:ascii="Times New Roman" w:hAnsi="Times New Roman" w:cs="Times New Roman"/>
        </w:rPr>
        <w:t xml:space="preserve">”: Conflicting </w:t>
      </w:r>
      <w:r w:rsidR="007A5008">
        <w:rPr>
          <w:rFonts w:ascii="Times New Roman" w:hAnsi="Times New Roman" w:cs="Times New Roman"/>
        </w:rPr>
        <w:t>T</w:t>
      </w:r>
      <w:r w:rsidRPr="00FC4693">
        <w:rPr>
          <w:rFonts w:ascii="Times New Roman" w:hAnsi="Times New Roman" w:cs="Times New Roman"/>
        </w:rPr>
        <w:t>emporalities in the Wife of Bath’s Prologue from Chaucer’s Canterbury Tales</w:t>
      </w:r>
    </w:p>
    <w:p w14:paraId="1E003BFA" w14:textId="0A09975A" w:rsidR="00B77B44" w:rsidRPr="00FC4693" w:rsidRDefault="00B77B44" w:rsidP="009448B5">
      <w:pPr>
        <w:jc w:val="both"/>
        <w:rPr>
          <w:rFonts w:ascii="Times New Roman" w:hAnsi="Times New Roman" w:cs="Times New Roman"/>
          <w:lang w:val="en-US"/>
        </w:rPr>
      </w:pPr>
    </w:p>
    <w:p w14:paraId="0FE50EB2" w14:textId="77777777" w:rsidR="007A5008" w:rsidRDefault="007A5008" w:rsidP="009448B5">
      <w:pPr>
        <w:jc w:val="both"/>
        <w:rPr>
          <w:rFonts w:ascii="Times New Roman" w:hAnsi="Times New Roman" w:cs="Times New Roman"/>
          <w:lang w:val="en-US"/>
        </w:rPr>
      </w:pPr>
    </w:p>
    <w:p w14:paraId="43C2291A" w14:textId="50BFA04D" w:rsidR="007A5008" w:rsidRDefault="00FC4693" w:rsidP="009448B5">
      <w:pPr>
        <w:jc w:val="both"/>
        <w:rPr>
          <w:rFonts w:ascii="Times New Roman" w:hAnsi="Times New Roman" w:cs="Times New Roman"/>
          <w:lang w:val="en-US"/>
        </w:rPr>
      </w:pPr>
      <w:r>
        <w:rPr>
          <w:rFonts w:ascii="Times New Roman" w:hAnsi="Times New Roman" w:cs="Times New Roman"/>
          <w:lang w:val="en-US"/>
        </w:rPr>
        <w:t>1</w:t>
      </w:r>
      <w:r w:rsidR="00817A04">
        <w:rPr>
          <w:rFonts w:ascii="Times New Roman" w:hAnsi="Times New Roman" w:cs="Times New Roman"/>
          <w:lang w:val="en-US"/>
        </w:rPr>
        <w:t>7</w:t>
      </w:r>
      <w:r>
        <w:rPr>
          <w:rFonts w:ascii="Times New Roman" w:hAnsi="Times New Roman" w:cs="Times New Roman"/>
          <w:lang w:val="en-US"/>
        </w:rPr>
        <w:t>.</w:t>
      </w:r>
      <w:r w:rsidR="00817A04">
        <w:rPr>
          <w:rFonts w:ascii="Times New Roman" w:hAnsi="Times New Roman" w:cs="Times New Roman"/>
          <w:lang w:val="en-US"/>
        </w:rPr>
        <w:t>15</w:t>
      </w:r>
      <w:r>
        <w:rPr>
          <w:rFonts w:ascii="Times New Roman" w:hAnsi="Times New Roman" w:cs="Times New Roman"/>
          <w:lang w:val="en-US"/>
        </w:rPr>
        <w:t>-1</w:t>
      </w:r>
      <w:r w:rsidR="00817A04">
        <w:rPr>
          <w:rFonts w:ascii="Times New Roman" w:hAnsi="Times New Roman" w:cs="Times New Roman"/>
          <w:lang w:val="en-US"/>
        </w:rPr>
        <w:t>8</w:t>
      </w:r>
      <w:r>
        <w:rPr>
          <w:rFonts w:ascii="Times New Roman" w:hAnsi="Times New Roman" w:cs="Times New Roman"/>
          <w:lang w:val="en-US"/>
        </w:rPr>
        <w:t>.</w:t>
      </w:r>
      <w:r w:rsidR="00817A04">
        <w:rPr>
          <w:rFonts w:ascii="Times New Roman" w:hAnsi="Times New Roman" w:cs="Times New Roman"/>
          <w:lang w:val="en-US"/>
        </w:rPr>
        <w:t>00</w:t>
      </w:r>
      <w:r>
        <w:rPr>
          <w:rFonts w:ascii="Times New Roman" w:hAnsi="Times New Roman" w:cs="Times New Roman"/>
          <w:lang w:val="en-US"/>
        </w:rPr>
        <w:t xml:space="preserve"> </w:t>
      </w:r>
    </w:p>
    <w:p w14:paraId="2D000DA5" w14:textId="175B96E2" w:rsidR="00B77B44" w:rsidRDefault="00B77B44" w:rsidP="009448B5">
      <w:pPr>
        <w:jc w:val="both"/>
        <w:rPr>
          <w:rFonts w:ascii="Times New Roman" w:hAnsi="Times New Roman" w:cs="Times New Roman"/>
          <w:i/>
          <w:iCs/>
        </w:rPr>
      </w:pPr>
      <w:r w:rsidRPr="00FC4693">
        <w:rPr>
          <w:rFonts w:ascii="Times New Roman" w:hAnsi="Times New Roman" w:cs="Times New Roman"/>
          <w:lang w:val="en-US"/>
        </w:rPr>
        <w:t>Z</w:t>
      </w:r>
      <w:r w:rsidR="009448B5">
        <w:rPr>
          <w:rFonts w:ascii="Times New Roman" w:hAnsi="Times New Roman" w:cs="Times New Roman"/>
          <w:lang w:val="en-US"/>
        </w:rPr>
        <w:t xml:space="preserve">oë </w:t>
      </w:r>
      <w:proofErr w:type="spellStart"/>
      <w:r w:rsidRPr="00FC4693">
        <w:rPr>
          <w:rFonts w:ascii="Times New Roman" w:hAnsi="Times New Roman" w:cs="Times New Roman"/>
          <w:lang w:val="en-US"/>
        </w:rPr>
        <w:t>Enstone</w:t>
      </w:r>
      <w:proofErr w:type="spellEnd"/>
      <w:r w:rsidRPr="00FC4693">
        <w:rPr>
          <w:rFonts w:ascii="Times New Roman" w:hAnsi="Times New Roman" w:cs="Times New Roman"/>
          <w:lang w:val="en-US"/>
        </w:rPr>
        <w:t xml:space="preserve"> (</w:t>
      </w:r>
      <w:r w:rsidRPr="00FC4693">
        <w:rPr>
          <w:rFonts w:ascii="Times New Roman" w:hAnsi="Times New Roman" w:cs="Times New Roman"/>
          <w:bCs/>
          <w:color w:val="000000"/>
          <w:lang w:eastAsia="en-GB"/>
        </w:rPr>
        <w:t>York St John University</w:t>
      </w:r>
      <w:r w:rsidRPr="00FC4693">
        <w:rPr>
          <w:rFonts w:ascii="Times New Roman" w:hAnsi="Times New Roman" w:cs="Times New Roman"/>
          <w:lang w:val="en-US"/>
        </w:rPr>
        <w:t xml:space="preserve">), </w:t>
      </w:r>
      <w:r w:rsidRPr="00FC4693">
        <w:rPr>
          <w:rFonts w:ascii="Times New Roman" w:hAnsi="Times New Roman" w:cs="Times New Roman"/>
        </w:rPr>
        <w:t xml:space="preserve">Morgan le Fay, </w:t>
      </w:r>
      <w:proofErr w:type="spellStart"/>
      <w:r w:rsidRPr="00FC4693">
        <w:rPr>
          <w:rFonts w:ascii="Times New Roman" w:hAnsi="Times New Roman" w:cs="Times New Roman"/>
        </w:rPr>
        <w:t>Nymue</w:t>
      </w:r>
      <w:proofErr w:type="spellEnd"/>
      <w:r w:rsidRPr="00FC4693">
        <w:rPr>
          <w:rFonts w:ascii="Times New Roman" w:hAnsi="Times New Roman" w:cs="Times New Roman"/>
        </w:rPr>
        <w:t xml:space="preserve"> and the </w:t>
      </w:r>
      <w:r w:rsidR="007A5008">
        <w:rPr>
          <w:rFonts w:ascii="Times New Roman" w:hAnsi="Times New Roman" w:cs="Times New Roman"/>
        </w:rPr>
        <w:t>R</w:t>
      </w:r>
      <w:r w:rsidRPr="00FC4693">
        <w:rPr>
          <w:rFonts w:ascii="Times New Roman" w:hAnsi="Times New Roman" w:cs="Times New Roman"/>
        </w:rPr>
        <w:t xml:space="preserve">avages of </w:t>
      </w:r>
      <w:r w:rsidR="007A5008">
        <w:rPr>
          <w:rFonts w:ascii="Times New Roman" w:hAnsi="Times New Roman" w:cs="Times New Roman"/>
        </w:rPr>
        <w:t>T</w:t>
      </w:r>
      <w:r w:rsidRPr="00FC4693">
        <w:rPr>
          <w:rFonts w:ascii="Times New Roman" w:hAnsi="Times New Roman" w:cs="Times New Roman"/>
        </w:rPr>
        <w:t xml:space="preserve">ime: </w:t>
      </w:r>
      <w:r w:rsidR="007A5008">
        <w:rPr>
          <w:rFonts w:ascii="Times New Roman" w:hAnsi="Times New Roman" w:cs="Times New Roman"/>
        </w:rPr>
        <w:t>W</w:t>
      </w:r>
      <w:r w:rsidRPr="00FC4693">
        <w:rPr>
          <w:rFonts w:ascii="Times New Roman" w:hAnsi="Times New Roman" w:cs="Times New Roman"/>
        </w:rPr>
        <w:t xml:space="preserve">omen </w:t>
      </w:r>
      <w:r w:rsidR="007A5008">
        <w:rPr>
          <w:rFonts w:ascii="Times New Roman" w:hAnsi="Times New Roman" w:cs="Times New Roman"/>
        </w:rPr>
        <w:t>R</w:t>
      </w:r>
      <w:r w:rsidRPr="00FC4693">
        <w:rPr>
          <w:rFonts w:ascii="Times New Roman" w:hAnsi="Times New Roman" w:cs="Times New Roman"/>
        </w:rPr>
        <w:t xml:space="preserve">eaders and </w:t>
      </w:r>
      <w:r w:rsidR="007A5008">
        <w:rPr>
          <w:rFonts w:ascii="Times New Roman" w:hAnsi="Times New Roman" w:cs="Times New Roman"/>
        </w:rPr>
        <w:t>S</w:t>
      </w:r>
      <w:r w:rsidRPr="00FC4693">
        <w:rPr>
          <w:rFonts w:ascii="Times New Roman" w:hAnsi="Times New Roman" w:cs="Times New Roman"/>
        </w:rPr>
        <w:t xml:space="preserve">ubversion in Malory’s </w:t>
      </w:r>
      <w:proofErr w:type="spellStart"/>
      <w:r w:rsidRPr="00FC4693">
        <w:rPr>
          <w:rFonts w:ascii="Times New Roman" w:hAnsi="Times New Roman" w:cs="Times New Roman"/>
          <w:i/>
          <w:iCs/>
        </w:rPr>
        <w:t>Morte</w:t>
      </w:r>
      <w:proofErr w:type="spellEnd"/>
      <w:r w:rsidRPr="00FC4693">
        <w:rPr>
          <w:rFonts w:ascii="Times New Roman" w:hAnsi="Times New Roman" w:cs="Times New Roman"/>
          <w:i/>
          <w:iCs/>
        </w:rPr>
        <w:t xml:space="preserve"> </w:t>
      </w:r>
      <w:proofErr w:type="spellStart"/>
      <w:r w:rsidRPr="00FC4693">
        <w:rPr>
          <w:rFonts w:ascii="Times New Roman" w:hAnsi="Times New Roman" w:cs="Times New Roman"/>
          <w:i/>
          <w:iCs/>
        </w:rPr>
        <w:t>Darthur</w:t>
      </w:r>
      <w:proofErr w:type="spellEnd"/>
    </w:p>
    <w:p w14:paraId="1938C8BA" w14:textId="32794E4E" w:rsidR="00FC4693" w:rsidRDefault="00FC4693" w:rsidP="009448B5">
      <w:pPr>
        <w:jc w:val="both"/>
        <w:rPr>
          <w:rFonts w:ascii="Times New Roman" w:hAnsi="Times New Roman" w:cs="Times New Roman"/>
          <w:i/>
          <w:iCs/>
        </w:rPr>
      </w:pPr>
    </w:p>
    <w:p w14:paraId="5865D129" w14:textId="77777777" w:rsidR="007A5008" w:rsidRDefault="007A5008" w:rsidP="009448B5">
      <w:pPr>
        <w:jc w:val="both"/>
        <w:rPr>
          <w:rFonts w:ascii="Times New Roman" w:hAnsi="Times New Roman" w:cs="Times New Roman"/>
        </w:rPr>
      </w:pPr>
    </w:p>
    <w:p w14:paraId="5769A4C9" w14:textId="405C0E2E" w:rsidR="007A5008" w:rsidRDefault="00FC4693" w:rsidP="009448B5">
      <w:pPr>
        <w:jc w:val="both"/>
        <w:rPr>
          <w:rFonts w:ascii="Times New Roman" w:hAnsi="Times New Roman" w:cs="Times New Roman"/>
        </w:rPr>
      </w:pPr>
      <w:r>
        <w:rPr>
          <w:rFonts w:ascii="Times New Roman" w:hAnsi="Times New Roman" w:cs="Times New Roman"/>
        </w:rPr>
        <w:t>1</w:t>
      </w:r>
      <w:r w:rsidR="00817A04">
        <w:rPr>
          <w:rFonts w:ascii="Times New Roman" w:hAnsi="Times New Roman" w:cs="Times New Roman"/>
        </w:rPr>
        <w:t>8</w:t>
      </w:r>
      <w:r>
        <w:rPr>
          <w:rFonts w:ascii="Times New Roman" w:hAnsi="Times New Roman" w:cs="Times New Roman"/>
        </w:rPr>
        <w:t>.</w:t>
      </w:r>
      <w:r w:rsidR="00817A04">
        <w:rPr>
          <w:rFonts w:ascii="Times New Roman" w:hAnsi="Times New Roman" w:cs="Times New Roman"/>
        </w:rPr>
        <w:t>00</w:t>
      </w:r>
      <w:r>
        <w:rPr>
          <w:rFonts w:ascii="Times New Roman" w:hAnsi="Times New Roman" w:cs="Times New Roman"/>
        </w:rPr>
        <w:t>-1</w:t>
      </w:r>
      <w:r w:rsidR="00817A04">
        <w:rPr>
          <w:rFonts w:ascii="Times New Roman" w:hAnsi="Times New Roman" w:cs="Times New Roman"/>
        </w:rPr>
        <w:t>8</w:t>
      </w:r>
      <w:r>
        <w:rPr>
          <w:rFonts w:ascii="Times New Roman" w:hAnsi="Times New Roman" w:cs="Times New Roman"/>
        </w:rPr>
        <w:t>.</w:t>
      </w:r>
      <w:r w:rsidR="00817A04">
        <w:rPr>
          <w:rFonts w:ascii="Times New Roman" w:hAnsi="Times New Roman" w:cs="Times New Roman"/>
        </w:rPr>
        <w:t>30</w:t>
      </w:r>
      <w:r>
        <w:rPr>
          <w:rFonts w:ascii="Times New Roman" w:hAnsi="Times New Roman" w:cs="Times New Roman"/>
        </w:rPr>
        <w:t xml:space="preserve"> </w:t>
      </w:r>
    </w:p>
    <w:p w14:paraId="72BDCBCB" w14:textId="61716CD9" w:rsidR="00FC4693" w:rsidRDefault="00FC4693" w:rsidP="009448B5">
      <w:pPr>
        <w:jc w:val="both"/>
        <w:rPr>
          <w:rFonts w:ascii="Times New Roman" w:hAnsi="Times New Roman" w:cs="Times New Roman"/>
        </w:rPr>
      </w:pPr>
      <w:r>
        <w:rPr>
          <w:rFonts w:ascii="Times New Roman" w:hAnsi="Times New Roman" w:cs="Times New Roman"/>
        </w:rPr>
        <w:t>General discussion</w:t>
      </w:r>
    </w:p>
    <w:p w14:paraId="0EE5844A" w14:textId="1610D357" w:rsidR="00FC4693" w:rsidRDefault="00FC4693" w:rsidP="009448B5">
      <w:pPr>
        <w:jc w:val="both"/>
        <w:rPr>
          <w:rFonts w:ascii="Times New Roman" w:hAnsi="Times New Roman" w:cs="Times New Roman"/>
        </w:rPr>
      </w:pPr>
    </w:p>
    <w:p w14:paraId="1E887CE3" w14:textId="752BC07E" w:rsidR="00FC4693" w:rsidRDefault="00FC4693" w:rsidP="009448B5">
      <w:pPr>
        <w:jc w:val="both"/>
        <w:rPr>
          <w:rFonts w:ascii="Times New Roman" w:hAnsi="Times New Roman" w:cs="Times New Roman"/>
        </w:rPr>
      </w:pPr>
    </w:p>
    <w:p w14:paraId="2A848C2C" w14:textId="2395487F" w:rsidR="00FC4693" w:rsidRPr="00FC4693" w:rsidRDefault="00FC4693" w:rsidP="009448B5">
      <w:pPr>
        <w:jc w:val="both"/>
        <w:rPr>
          <w:rFonts w:ascii="Times New Roman" w:hAnsi="Times New Roman" w:cs="Times New Roman"/>
        </w:rPr>
      </w:pPr>
      <w:r>
        <w:rPr>
          <w:rFonts w:ascii="Times New Roman" w:hAnsi="Times New Roman" w:cs="Times New Roman"/>
        </w:rPr>
        <w:t xml:space="preserve">19.30 </w:t>
      </w:r>
      <w:r w:rsidR="007A5008">
        <w:rPr>
          <w:rFonts w:ascii="Times New Roman" w:hAnsi="Times New Roman" w:cs="Times New Roman"/>
        </w:rPr>
        <w:t>Speakers’ d</w:t>
      </w:r>
      <w:r>
        <w:rPr>
          <w:rFonts w:ascii="Times New Roman" w:hAnsi="Times New Roman" w:cs="Times New Roman"/>
        </w:rPr>
        <w:t>inner</w:t>
      </w:r>
    </w:p>
    <w:p w14:paraId="5C26D67E" w14:textId="58FF7F3B" w:rsidR="00B77B44" w:rsidRPr="00FC4693" w:rsidRDefault="00B77B44" w:rsidP="009448B5">
      <w:pPr>
        <w:jc w:val="both"/>
        <w:rPr>
          <w:rFonts w:ascii="Times New Roman" w:hAnsi="Times New Roman" w:cs="Times New Roman"/>
          <w:i/>
          <w:iCs/>
        </w:rPr>
      </w:pPr>
    </w:p>
    <w:p w14:paraId="5CC0E402" w14:textId="6E5A20D1" w:rsidR="00B77B44" w:rsidRPr="00FC4693" w:rsidRDefault="00B77B44" w:rsidP="009448B5">
      <w:pPr>
        <w:autoSpaceDE w:val="0"/>
        <w:autoSpaceDN w:val="0"/>
        <w:adjustRightInd w:val="0"/>
        <w:jc w:val="both"/>
        <w:rPr>
          <w:rFonts w:ascii="Times New Roman" w:hAnsi="Times New Roman" w:cs="Times New Roman"/>
        </w:rPr>
      </w:pPr>
    </w:p>
    <w:p w14:paraId="620B42A5" w14:textId="65089246" w:rsidR="00B77B44" w:rsidRPr="00FC4693" w:rsidRDefault="00B77B44" w:rsidP="009448B5">
      <w:pPr>
        <w:autoSpaceDE w:val="0"/>
        <w:autoSpaceDN w:val="0"/>
        <w:adjustRightInd w:val="0"/>
        <w:jc w:val="both"/>
        <w:rPr>
          <w:rFonts w:ascii="Times New Roman" w:hAnsi="Times New Roman" w:cs="Times New Roman"/>
        </w:rPr>
      </w:pPr>
    </w:p>
    <w:p w14:paraId="62EB849F" w14:textId="4FECCA45" w:rsidR="00FC4693" w:rsidRDefault="00FC4693" w:rsidP="009448B5">
      <w:pPr>
        <w:pStyle w:val="Tre"/>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November</w:t>
      </w:r>
      <w:proofErr w:type="spellEnd"/>
    </w:p>
    <w:p w14:paraId="4A188A4A" w14:textId="2A7E0ED4" w:rsidR="00FC4693" w:rsidRDefault="00FC4693" w:rsidP="009448B5">
      <w:pPr>
        <w:pStyle w:val="Tre"/>
        <w:jc w:val="both"/>
        <w:rPr>
          <w:rFonts w:ascii="Times New Roman" w:hAnsi="Times New Roman" w:cs="Times New Roman"/>
          <w:sz w:val="24"/>
          <w:szCs w:val="24"/>
        </w:rPr>
      </w:pPr>
    </w:p>
    <w:p w14:paraId="0B8B3B89" w14:textId="77777777" w:rsidR="007A5008" w:rsidRDefault="00FC4693" w:rsidP="009448B5">
      <w:pPr>
        <w:pStyle w:val="Tre"/>
        <w:jc w:val="both"/>
        <w:rPr>
          <w:rFonts w:ascii="Times New Roman" w:hAnsi="Times New Roman" w:cs="Times New Roman"/>
          <w:sz w:val="24"/>
          <w:szCs w:val="24"/>
        </w:rPr>
      </w:pPr>
      <w:r>
        <w:rPr>
          <w:rFonts w:ascii="Times New Roman" w:hAnsi="Times New Roman" w:cs="Times New Roman"/>
          <w:sz w:val="24"/>
          <w:szCs w:val="24"/>
        </w:rPr>
        <w:t xml:space="preserve">9.00-9.30 </w:t>
      </w:r>
    </w:p>
    <w:p w14:paraId="410B9B9B" w14:textId="524AB464" w:rsidR="00FC4693" w:rsidRDefault="007A5008" w:rsidP="009448B5">
      <w:pPr>
        <w:pStyle w:val="Tre"/>
        <w:jc w:val="both"/>
        <w:rPr>
          <w:rFonts w:ascii="Times New Roman" w:hAnsi="Times New Roman" w:cs="Times New Roman"/>
          <w:sz w:val="24"/>
          <w:szCs w:val="24"/>
        </w:rPr>
      </w:pPr>
      <w:proofErr w:type="spellStart"/>
      <w:r>
        <w:rPr>
          <w:rFonts w:ascii="Times New Roman" w:hAnsi="Times New Roman" w:cs="Times New Roman"/>
          <w:sz w:val="24"/>
          <w:szCs w:val="24"/>
        </w:rPr>
        <w:t>Morning</w:t>
      </w:r>
      <w:proofErr w:type="spellEnd"/>
      <w:r>
        <w:rPr>
          <w:rFonts w:ascii="Times New Roman" w:hAnsi="Times New Roman" w:cs="Times New Roman"/>
          <w:sz w:val="24"/>
          <w:szCs w:val="24"/>
        </w:rPr>
        <w:t xml:space="preserve"> </w:t>
      </w:r>
      <w:proofErr w:type="spellStart"/>
      <w:r w:rsidR="00FC4693">
        <w:rPr>
          <w:rFonts w:ascii="Times New Roman" w:hAnsi="Times New Roman" w:cs="Times New Roman"/>
          <w:sz w:val="24"/>
          <w:szCs w:val="24"/>
        </w:rPr>
        <w:t>Coffee</w:t>
      </w:r>
      <w:proofErr w:type="spellEnd"/>
    </w:p>
    <w:p w14:paraId="36009EB4" w14:textId="77777777" w:rsidR="00FC4693" w:rsidRDefault="00FC4693" w:rsidP="009448B5">
      <w:pPr>
        <w:pStyle w:val="Tre"/>
        <w:jc w:val="both"/>
        <w:rPr>
          <w:rFonts w:ascii="Times New Roman" w:hAnsi="Times New Roman" w:cs="Times New Roman"/>
          <w:sz w:val="24"/>
          <w:szCs w:val="24"/>
        </w:rPr>
      </w:pPr>
    </w:p>
    <w:p w14:paraId="25A905E1" w14:textId="77777777" w:rsidR="007A5008" w:rsidRDefault="007A5008" w:rsidP="009448B5">
      <w:pPr>
        <w:pStyle w:val="Tre"/>
        <w:jc w:val="both"/>
        <w:rPr>
          <w:rFonts w:ascii="Times New Roman" w:hAnsi="Times New Roman" w:cs="Times New Roman"/>
          <w:sz w:val="24"/>
          <w:szCs w:val="24"/>
        </w:rPr>
      </w:pPr>
    </w:p>
    <w:p w14:paraId="258AD4C7" w14:textId="02C6F4C6" w:rsidR="007A5008" w:rsidRDefault="00FC4693" w:rsidP="009448B5">
      <w:pPr>
        <w:pStyle w:val="Tre"/>
        <w:jc w:val="both"/>
        <w:rPr>
          <w:rFonts w:ascii="Times New Roman" w:hAnsi="Times New Roman" w:cs="Times New Roman"/>
          <w:sz w:val="24"/>
          <w:szCs w:val="24"/>
        </w:rPr>
      </w:pPr>
      <w:r>
        <w:rPr>
          <w:rFonts w:ascii="Times New Roman" w:hAnsi="Times New Roman" w:cs="Times New Roman"/>
          <w:sz w:val="24"/>
          <w:szCs w:val="24"/>
        </w:rPr>
        <w:t>9.30-10.30</w:t>
      </w:r>
    </w:p>
    <w:p w14:paraId="4B75C723" w14:textId="277B065F" w:rsidR="00FC4693" w:rsidRDefault="00FC4693" w:rsidP="009448B5">
      <w:pPr>
        <w:pStyle w:val="Tre"/>
        <w:jc w:val="both"/>
        <w:rPr>
          <w:rFonts w:ascii="Times New Roman" w:hAnsi="Times New Roman" w:cs="Times New Roman"/>
          <w:sz w:val="24"/>
          <w:szCs w:val="24"/>
        </w:rPr>
      </w:pPr>
      <w:proofErr w:type="spellStart"/>
      <w:r>
        <w:rPr>
          <w:rFonts w:ascii="Times New Roman" w:hAnsi="Times New Roman" w:cs="Times New Roman"/>
          <w:sz w:val="24"/>
          <w:szCs w:val="24"/>
        </w:rPr>
        <w:t>Key</w:t>
      </w:r>
      <w:r w:rsidR="007A5008">
        <w:rPr>
          <w:rFonts w:ascii="Times New Roman" w:hAnsi="Times New Roman" w:cs="Times New Roman"/>
          <w:sz w:val="24"/>
          <w:szCs w:val="24"/>
        </w:rPr>
        <w:t>n</w:t>
      </w:r>
      <w:r>
        <w:rPr>
          <w:rFonts w:ascii="Times New Roman" w:hAnsi="Times New Roman" w:cs="Times New Roman"/>
          <w:sz w:val="24"/>
          <w:szCs w:val="24"/>
        </w:rPr>
        <w:t>ote</w:t>
      </w:r>
      <w:proofErr w:type="spellEnd"/>
    </w:p>
    <w:p w14:paraId="0FFA662C" w14:textId="216B6BBE" w:rsidR="00FC4693" w:rsidRDefault="00FC4693" w:rsidP="009448B5">
      <w:pPr>
        <w:pStyle w:val="Tre"/>
        <w:jc w:val="both"/>
        <w:rPr>
          <w:rFonts w:ascii="Times New Roman" w:hAnsi="Times New Roman" w:cs="Times New Roman"/>
          <w:sz w:val="24"/>
          <w:szCs w:val="24"/>
        </w:rPr>
      </w:pPr>
      <w:proofErr w:type="spellStart"/>
      <w:r w:rsidRPr="00FC4693">
        <w:rPr>
          <w:rFonts w:ascii="Times New Roman" w:hAnsi="Times New Roman" w:cs="Times New Roman"/>
          <w:sz w:val="24"/>
          <w:szCs w:val="24"/>
        </w:rPr>
        <w:t>Shaun</w:t>
      </w:r>
      <w:proofErr w:type="spellEnd"/>
      <w:r w:rsidRPr="00FC4693">
        <w:rPr>
          <w:rFonts w:ascii="Times New Roman" w:hAnsi="Times New Roman" w:cs="Times New Roman"/>
          <w:sz w:val="24"/>
          <w:szCs w:val="24"/>
        </w:rPr>
        <w:t xml:space="preserve"> </w:t>
      </w:r>
      <w:proofErr w:type="spellStart"/>
      <w:r w:rsidRPr="00FC4693">
        <w:rPr>
          <w:rFonts w:ascii="Times New Roman" w:hAnsi="Times New Roman" w:cs="Times New Roman"/>
          <w:sz w:val="24"/>
          <w:szCs w:val="24"/>
        </w:rPr>
        <w:t>Tougher</w:t>
      </w:r>
      <w:proofErr w:type="spellEnd"/>
      <w:r>
        <w:rPr>
          <w:rFonts w:ascii="Times New Roman" w:hAnsi="Times New Roman" w:cs="Times New Roman"/>
          <w:sz w:val="24"/>
          <w:szCs w:val="24"/>
        </w:rPr>
        <w:t xml:space="preserve"> (</w:t>
      </w:r>
      <w:r w:rsidRPr="00FC4693">
        <w:rPr>
          <w:rFonts w:ascii="Times New Roman" w:hAnsi="Times New Roman" w:cs="Times New Roman"/>
          <w:sz w:val="24"/>
          <w:szCs w:val="24"/>
        </w:rPr>
        <w:t>University of Cardiff</w:t>
      </w:r>
      <w:r>
        <w:rPr>
          <w:rFonts w:ascii="Times New Roman" w:hAnsi="Times New Roman" w:cs="Times New Roman"/>
          <w:sz w:val="24"/>
          <w:szCs w:val="24"/>
        </w:rPr>
        <w:t>)</w:t>
      </w:r>
      <w:r w:rsidRPr="00FC4693">
        <w:rPr>
          <w:rFonts w:ascii="Times New Roman" w:hAnsi="Times New Roman" w:cs="Times New Roman"/>
          <w:sz w:val="24"/>
          <w:szCs w:val="24"/>
        </w:rPr>
        <w:t xml:space="preserve">, </w:t>
      </w:r>
      <w:r w:rsidRPr="00FC4693">
        <w:rPr>
          <w:rFonts w:ascii="Times New Roman" w:eastAsia="Times New Roman" w:hAnsi="Times New Roman" w:cs="Times New Roman"/>
          <w:sz w:val="24"/>
          <w:szCs w:val="24"/>
          <w:lang w:val="en-US" w:eastAsia="en-GB"/>
        </w:rPr>
        <w:t>Family Crisis: Dynasty and Gender in Byzantium</w:t>
      </w:r>
    </w:p>
    <w:p w14:paraId="63CB56AA" w14:textId="189D48CC" w:rsidR="00FC4693" w:rsidRDefault="00FC4693" w:rsidP="009448B5">
      <w:pPr>
        <w:pStyle w:val="Tre"/>
        <w:jc w:val="both"/>
        <w:rPr>
          <w:rFonts w:ascii="Times New Roman" w:hAnsi="Times New Roman" w:cs="Times New Roman"/>
          <w:sz w:val="24"/>
          <w:szCs w:val="24"/>
        </w:rPr>
      </w:pPr>
    </w:p>
    <w:p w14:paraId="64FE7E98" w14:textId="77777777" w:rsidR="00BA3AD1" w:rsidRDefault="00BA3AD1" w:rsidP="009448B5">
      <w:pPr>
        <w:pStyle w:val="Tre"/>
        <w:jc w:val="both"/>
        <w:rPr>
          <w:rFonts w:ascii="Times New Roman" w:hAnsi="Times New Roman" w:cs="Times New Roman"/>
          <w:sz w:val="24"/>
          <w:szCs w:val="24"/>
        </w:rPr>
      </w:pPr>
    </w:p>
    <w:p w14:paraId="4D60B6EA" w14:textId="24E37DE9" w:rsidR="00FC4693" w:rsidRDefault="00FC4693" w:rsidP="009448B5">
      <w:pPr>
        <w:pStyle w:val="Tre"/>
        <w:jc w:val="both"/>
        <w:rPr>
          <w:rFonts w:ascii="Times New Roman" w:hAnsi="Times New Roman" w:cs="Times New Roman"/>
          <w:sz w:val="24"/>
          <w:szCs w:val="24"/>
        </w:rPr>
      </w:pPr>
      <w:r>
        <w:rPr>
          <w:rFonts w:ascii="Times New Roman" w:hAnsi="Times New Roman" w:cs="Times New Roman"/>
          <w:sz w:val="24"/>
          <w:szCs w:val="24"/>
        </w:rPr>
        <w:t xml:space="preserve">10.30-11.15 </w:t>
      </w:r>
      <w:r w:rsidRPr="00FC4693">
        <w:rPr>
          <w:rFonts w:ascii="Times New Roman" w:hAnsi="Times New Roman" w:cs="Times New Roman"/>
          <w:sz w:val="24"/>
          <w:szCs w:val="24"/>
        </w:rPr>
        <w:t xml:space="preserve">Maria </w:t>
      </w:r>
      <w:proofErr w:type="spellStart"/>
      <w:r w:rsidRPr="00FC4693">
        <w:rPr>
          <w:rFonts w:ascii="Times New Roman" w:hAnsi="Times New Roman" w:cs="Times New Roman"/>
          <w:sz w:val="24"/>
          <w:szCs w:val="24"/>
        </w:rPr>
        <w:t>dell’Isola</w:t>
      </w:r>
      <w:proofErr w:type="spellEnd"/>
      <w:r>
        <w:rPr>
          <w:rFonts w:ascii="Times New Roman" w:hAnsi="Times New Roman" w:cs="Times New Roman"/>
          <w:sz w:val="24"/>
          <w:szCs w:val="24"/>
        </w:rPr>
        <w:t xml:space="preserve"> (</w:t>
      </w:r>
      <w:r w:rsidRPr="00FC4693">
        <w:rPr>
          <w:rFonts w:ascii="Times New Roman" w:hAnsi="Times New Roman" w:cs="Times New Roman"/>
          <w:sz w:val="24"/>
          <w:szCs w:val="24"/>
        </w:rPr>
        <w:t>SDU</w:t>
      </w:r>
      <w:r>
        <w:rPr>
          <w:rFonts w:ascii="Times New Roman" w:hAnsi="Times New Roman" w:cs="Times New Roman"/>
          <w:sz w:val="24"/>
          <w:szCs w:val="24"/>
        </w:rPr>
        <w:t>)</w:t>
      </w:r>
      <w:r w:rsidRPr="00FC4693">
        <w:rPr>
          <w:rFonts w:ascii="Times New Roman" w:hAnsi="Times New Roman" w:cs="Times New Roman"/>
          <w:sz w:val="24"/>
          <w:szCs w:val="24"/>
        </w:rPr>
        <w:t xml:space="preserve">, </w:t>
      </w:r>
      <w:r w:rsidRPr="00FC4693">
        <w:rPr>
          <w:rFonts w:ascii="Times New Roman" w:eastAsia="Times New Roman" w:hAnsi="Times New Roman" w:cs="Times New Roman"/>
          <w:sz w:val="24"/>
          <w:szCs w:val="24"/>
          <w:lang w:val="en-US" w:eastAsia="en-GB"/>
        </w:rPr>
        <w:t xml:space="preserve">The </w:t>
      </w:r>
      <w:r w:rsidR="007A5008">
        <w:rPr>
          <w:rFonts w:ascii="Times New Roman" w:eastAsia="Times New Roman" w:hAnsi="Times New Roman" w:cs="Times New Roman"/>
          <w:sz w:val="24"/>
          <w:szCs w:val="24"/>
          <w:lang w:val="en-US" w:eastAsia="en-GB"/>
        </w:rPr>
        <w:t>E</w:t>
      </w:r>
      <w:r w:rsidRPr="00FC4693">
        <w:rPr>
          <w:rFonts w:ascii="Times New Roman" w:eastAsia="Times New Roman" w:hAnsi="Times New Roman" w:cs="Times New Roman"/>
          <w:sz w:val="24"/>
          <w:szCs w:val="24"/>
          <w:lang w:val="en-US" w:eastAsia="en-GB"/>
        </w:rPr>
        <w:t xml:space="preserve">nd that </w:t>
      </w:r>
      <w:r w:rsidR="007A5008">
        <w:rPr>
          <w:rFonts w:ascii="Times New Roman" w:eastAsia="Times New Roman" w:hAnsi="Times New Roman" w:cs="Times New Roman"/>
          <w:sz w:val="24"/>
          <w:szCs w:val="24"/>
          <w:lang w:val="en-US" w:eastAsia="en-GB"/>
        </w:rPr>
        <w:t>N</w:t>
      </w:r>
      <w:r w:rsidRPr="00FC4693">
        <w:rPr>
          <w:rFonts w:ascii="Times New Roman" w:eastAsia="Times New Roman" w:hAnsi="Times New Roman" w:cs="Times New Roman"/>
          <w:sz w:val="24"/>
          <w:szCs w:val="24"/>
          <w:lang w:val="en-US" w:eastAsia="en-GB"/>
        </w:rPr>
        <w:t xml:space="preserve">ever </w:t>
      </w:r>
      <w:r w:rsidR="007A5008">
        <w:rPr>
          <w:rFonts w:ascii="Times New Roman" w:eastAsia="Times New Roman" w:hAnsi="Times New Roman" w:cs="Times New Roman"/>
          <w:sz w:val="24"/>
          <w:szCs w:val="24"/>
          <w:lang w:val="en-US" w:eastAsia="en-GB"/>
        </w:rPr>
        <w:t>C</w:t>
      </w:r>
      <w:r w:rsidRPr="00FC4693">
        <w:rPr>
          <w:rFonts w:ascii="Times New Roman" w:eastAsia="Times New Roman" w:hAnsi="Times New Roman" w:cs="Times New Roman"/>
          <w:sz w:val="24"/>
          <w:szCs w:val="24"/>
          <w:lang w:val="en-US" w:eastAsia="en-GB"/>
        </w:rPr>
        <w:t xml:space="preserve">ame. On the </w:t>
      </w:r>
      <w:r w:rsidR="007A5008">
        <w:rPr>
          <w:rFonts w:ascii="Times New Roman" w:eastAsia="Times New Roman" w:hAnsi="Times New Roman" w:cs="Times New Roman"/>
          <w:sz w:val="24"/>
          <w:szCs w:val="24"/>
          <w:lang w:val="en-US" w:eastAsia="en-GB"/>
        </w:rPr>
        <w:t>R</w:t>
      </w:r>
      <w:r w:rsidRPr="00FC4693">
        <w:rPr>
          <w:rFonts w:ascii="Times New Roman" w:eastAsia="Times New Roman" w:hAnsi="Times New Roman" w:cs="Times New Roman"/>
          <w:sz w:val="24"/>
          <w:szCs w:val="24"/>
          <w:lang w:val="en-US" w:eastAsia="en-GB"/>
        </w:rPr>
        <w:t xml:space="preserve">elationship </w:t>
      </w:r>
      <w:r w:rsidR="007A5008">
        <w:rPr>
          <w:rFonts w:ascii="Times New Roman" w:eastAsia="Times New Roman" w:hAnsi="Times New Roman" w:cs="Times New Roman"/>
          <w:sz w:val="24"/>
          <w:szCs w:val="24"/>
          <w:lang w:val="en-US" w:eastAsia="en-GB"/>
        </w:rPr>
        <w:t>b</w:t>
      </w:r>
      <w:r w:rsidRPr="00FC4693">
        <w:rPr>
          <w:rFonts w:ascii="Times New Roman" w:eastAsia="Times New Roman" w:hAnsi="Times New Roman" w:cs="Times New Roman"/>
          <w:sz w:val="24"/>
          <w:szCs w:val="24"/>
          <w:lang w:val="en-US" w:eastAsia="en-GB"/>
        </w:rPr>
        <w:t xml:space="preserve">etween </w:t>
      </w:r>
      <w:r w:rsidR="007A5008">
        <w:rPr>
          <w:rFonts w:ascii="Times New Roman" w:eastAsia="Times New Roman" w:hAnsi="Times New Roman" w:cs="Times New Roman"/>
          <w:sz w:val="24"/>
          <w:szCs w:val="24"/>
          <w:lang w:val="en-US" w:eastAsia="en-GB"/>
        </w:rPr>
        <w:t>T</w:t>
      </w:r>
      <w:r w:rsidRPr="00FC4693">
        <w:rPr>
          <w:rFonts w:ascii="Times New Roman" w:eastAsia="Times New Roman" w:hAnsi="Times New Roman" w:cs="Times New Roman"/>
          <w:sz w:val="24"/>
          <w:szCs w:val="24"/>
          <w:lang w:val="en-US" w:eastAsia="en-GB"/>
        </w:rPr>
        <w:t xml:space="preserve">ime and </w:t>
      </w:r>
      <w:r w:rsidR="007A5008">
        <w:rPr>
          <w:rFonts w:ascii="Times New Roman" w:eastAsia="Times New Roman" w:hAnsi="Times New Roman" w:cs="Times New Roman"/>
          <w:sz w:val="24"/>
          <w:szCs w:val="24"/>
          <w:lang w:val="en-US" w:eastAsia="en-GB"/>
        </w:rPr>
        <w:t>G</w:t>
      </w:r>
      <w:r w:rsidRPr="00FC4693">
        <w:rPr>
          <w:rFonts w:ascii="Times New Roman" w:eastAsia="Times New Roman" w:hAnsi="Times New Roman" w:cs="Times New Roman"/>
          <w:sz w:val="24"/>
          <w:szCs w:val="24"/>
          <w:lang w:val="en-US" w:eastAsia="en-GB"/>
        </w:rPr>
        <w:t xml:space="preserve">ender in </w:t>
      </w:r>
      <w:r w:rsidR="007A5008">
        <w:rPr>
          <w:rFonts w:ascii="Times New Roman" w:eastAsia="Times New Roman" w:hAnsi="Times New Roman" w:cs="Times New Roman"/>
          <w:sz w:val="24"/>
          <w:szCs w:val="24"/>
          <w:lang w:val="en-US" w:eastAsia="en-GB"/>
        </w:rPr>
        <w:t>S</w:t>
      </w:r>
      <w:r w:rsidRPr="00FC4693">
        <w:rPr>
          <w:rFonts w:ascii="Times New Roman" w:eastAsia="Times New Roman" w:hAnsi="Times New Roman" w:cs="Times New Roman"/>
          <w:sz w:val="24"/>
          <w:szCs w:val="24"/>
          <w:lang w:val="en-US" w:eastAsia="en-GB"/>
        </w:rPr>
        <w:t xml:space="preserve">ome Byzantine </w:t>
      </w:r>
      <w:r w:rsidR="007A5008">
        <w:rPr>
          <w:rFonts w:ascii="Times New Roman" w:eastAsia="Times New Roman" w:hAnsi="Times New Roman" w:cs="Times New Roman"/>
          <w:sz w:val="24"/>
          <w:szCs w:val="24"/>
          <w:lang w:val="en-US" w:eastAsia="en-GB"/>
        </w:rPr>
        <w:t>H</w:t>
      </w:r>
      <w:r w:rsidRPr="00FC4693">
        <w:rPr>
          <w:rFonts w:ascii="Times New Roman" w:eastAsia="Times New Roman" w:hAnsi="Times New Roman" w:cs="Times New Roman"/>
          <w:sz w:val="24"/>
          <w:szCs w:val="24"/>
          <w:lang w:val="en-US" w:eastAsia="en-GB"/>
        </w:rPr>
        <w:t xml:space="preserve">agiographical </w:t>
      </w:r>
      <w:r w:rsidR="007A5008">
        <w:rPr>
          <w:rFonts w:ascii="Times New Roman" w:eastAsia="Times New Roman" w:hAnsi="Times New Roman" w:cs="Times New Roman"/>
          <w:sz w:val="24"/>
          <w:szCs w:val="24"/>
          <w:lang w:val="en-US" w:eastAsia="en-GB"/>
        </w:rPr>
        <w:t>T</w:t>
      </w:r>
      <w:r w:rsidRPr="00FC4693">
        <w:rPr>
          <w:rFonts w:ascii="Times New Roman" w:eastAsia="Times New Roman" w:hAnsi="Times New Roman" w:cs="Times New Roman"/>
          <w:sz w:val="24"/>
          <w:szCs w:val="24"/>
          <w:lang w:val="en-US" w:eastAsia="en-GB"/>
        </w:rPr>
        <w:t>exts</w:t>
      </w:r>
    </w:p>
    <w:p w14:paraId="0B224D0C" w14:textId="7F1F2E5D" w:rsidR="00FC4693" w:rsidRDefault="00FC4693" w:rsidP="009448B5">
      <w:pPr>
        <w:pStyle w:val="Tre"/>
        <w:jc w:val="both"/>
        <w:rPr>
          <w:rFonts w:ascii="Times New Roman" w:hAnsi="Times New Roman" w:cs="Times New Roman"/>
          <w:sz w:val="24"/>
          <w:szCs w:val="24"/>
        </w:rPr>
      </w:pPr>
    </w:p>
    <w:p w14:paraId="0590A10A" w14:textId="08C06CDC" w:rsidR="007A5008" w:rsidRDefault="009448B5" w:rsidP="009448B5">
      <w:pPr>
        <w:pStyle w:val="Tre"/>
        <w:jc w:val="both"/>
        <w:rPr>
          <w:rFonts w:ascii="Times New Roman" w:hAnsi="Times New Roman" w:cs="Times New Roman"/>
          <w:sz w:val="24"/>
          <w:szCs w:val="24"/>
        </w:rPr>
      </w:pPr>
      <w:r>
        <w:rPr>
          <w:rFonts w:ascii="Times New Roman" w:hAnsi="Times New Roman" w:cs="Times New Roman"/>
          <w:sz w:val="24"/>
          <w:szCs w:val="24"/>
        </w:rPr>
        <w:t>11.15-1</w:t>
      </w:r>
      <w:r w:rsidR="00BA3AD1">
        <w:rPr>
          <w:rFonts w:ascii="Times New Roman" w:hAnsi="Times New Roman" w:cs="Times New Roman"/>
          <w:sz w:val="24"/>
          <w:szCs w:val="24"/>
        </w:rPr>
        <w:t>1</w:t>
      </w:r>
      <w:r>
        <w:rPr>
          <w:rFonts w:ascii="Times New Roman" w:hAnsi="Times New Roman" w:cs="Times New Roman"/>
          <w:sz w:val="24"/>
          <w:szCs w:val="24"/>
        </w:rPr>
        <w:t>.</w:t>
      </w:r>
      <w:r w:rsidR="00BA3AD1">
        <w:rPr>
          <w:rFonts w:ascii="Times New Roman" w:hAnsi="Times New Roman" w:cs="Times New Roman"/>
          <w:sz w:val="24"/>
          <w:szCs w:val="24"/>
        </w:rPr>
        <w:t>3</w:t>
      </w:r>
      <w:r>
        <w:rPr>
          <w:rFonts w:ascii="Times New Roman" w:hAnsi="Times New Roman" w:cs="Times New Roman"/>
          <w:sz w:val="24"/>
          <w:szCs w:val="24"/>
        </w:rPr>
        <w:t xml:space="preserve">0 </w:t>
      </w:r>
    </w:p>
    <w:p w14:paraId="6A42A550" w14:textId="290A2741" w:rsidR="00FC4693" w:rsidRDefault="009448B5" w:rsidP="009448B5">
      <w:pPr>
        <w:pStyle w:val="Tre"/>
        <w:jc w:val="both"/>
        <w:rPr>
          <w:rFonts w:ascii="Times New Roman" w:hAnsi="Times New Roman" w:cs="Times New Roman"/>
          <w:sz w:val="24"/>
          <w:szCs w:val="24"/>
        </w:rPr>
      </w:pPr>
      <w:proofErr w:type="spellStart"/>
      <w:r>
        <w:rPr>
          <w:rFonts w:ascii="Times New Roman" w:hAnsi="Times New Roman" w:cs="Times New Roman"/>
          <w:sz w:val="24"/>
          <w:szCs w:val="24"/>
        </w:rPr>
        <w:t>Coffe</w:t>
      </w:r>
      <w:proofErr w:type="spellEnd"/>
      <w:r>
        <w:rPr>
          <w:rFonts w:ascii="Times New Roman" w:hAnsi="Times New Roman" w:cs="Times New Roman"/>
          <w:sz w:val="24"/>
          <w:szCs w:val="24"/>
        </w:rPr>
        <w:t xml:space="preserve"> Break</w:t>
      </w:r>
    </w:p>
    <w:p w14:paraId="48A279F1" w14:textId="1C2CFD40" w:rsidR="009448B5" w:rsidRDefault="009448B5" w:rsidP="009448B5">
      <w:pPr>
        <w:pStyle w:val="Tre"/>
        <w:jc w:val="both"/>
        <w:rPr>
          <w:rFonts w:ascii="Times New Roman" w:hAnsi="Times New Roman" w:cs="Times New Roman"/>
          <w:sz w:val="24"/>
          <w:szCs w:val="24"/>
        </w:rPr>
      </w:pPr>
    </w:p>
    <w:p w14:paraId="2D336DDB" w14:textId="77777777" w:rsidR="007A5008" w:rsidRDefault="007A5008" w:rsidP="009448B5">
      <w:pPr>
        <w:pStyle w:val="Tre"/>
        <w:jc w:val="both"/>
        <w:rPr>
          <w:rFonts w:ascii="Times New Roman" w:hAnsi="Times New Roman" w:cs="Times New Roman"/>
          <w:sz w:val="24"/>
          <w:szCs w:val="24"/>
        </w:rPr>
      </w:pPr>
    </w:p>
    <w:p w14:paraId="5C64909B" w14:textId="5B4A086D" w:rsidR="003F2BCE" w:rsidRDefault="009448B5" w:rsidP="009448B5">
      <w:pPr>
        <w:pStyle w:val="Tre"/>
        <w:jc w:val="both"/>
        <w:rPr>
          <w:rFonts w:ascii="Times New Roman" w:hAnsi="Times New Roman" w:cs="Times New Roman"/>
          <w:sz w:val="24"/>
          <w:szCs w:val="24"/>
        </w:rPr>
      </w:pPr>
      <w:r>
        <w:rPr>
          <w:rFonts w:ascii="Times New Roman" w:hAnsi="Times New Roman" w:cs="Times New Roman"/>
          <w:sz w:val="24"/>
          <w:szCs w:val="24"/>
        </w:rPr>
        <w:t>1</w:t>
      </w:r>
      <w:r w:rsidR="00BA3AD1">
        <w:rPr>
          <w:rFonts w:ascii="Times New Roman" w:hAnsi="Times New Roman" w:cs="Times New Roman"/>
          <w:sz w:val="24"/>
          <w:szCs w:val="24"/>
        </w:rPr>
        <w:t>1</w:t>
      </w:r>
      <w:r>
        <w:rPr>
          <w:rFonts w:ascii="Times New Roman" w:hAnsi="Times New Roman" w:cs="Times New Roman"/>
          <w:sz w:val="24"/>
          <w:szCs w:val="24"/>
        </w:rPr>
        <w:t>.</w:t>
      </w:r>
      <w:r w:rsidR="00BA3AD1">
        <w:rPr>
          <w:rFonts w:ascii="Times New Roman" w:hAnsi="Times New Roman" w:cs="Times New Roman"/>
          <w:sz w:val="24"/>
          <w:szCs w:val="24"/>
        </w:rPr>
        <w:t>3</w:t>
      </w:r>
      <w:r>
        <w:rPr>
          <w:rFonts w:ascii="Times New Roman" w:hAnsi="Times New Roman" w:cs="Times New Roman"/>
          <w:sz w:val="24"/>
          <w:szCs w:val="24"/>
        </w:rPr>
        <w:t>0-12.</w:t>
      </w:r>
      <w:r w:rsidR="00BA3AD1">
        <w:rPr>
          <w:rFonts w:ascii="Times New Roman" w:hAnsi="Times New Roman" w:cs="Times New Roman"/>
          <w:sz w:val="24"/>
          <w:szCs w:val="24"/>
        </w:rPr>
        <w:t>1</w:t>
      </w:r>
      <w:r>
        <w:rPr>
          <w:rFonts w:ascii="Times New Roman" w:hAnsi="Times New Roman" w:cs="Times New Roman"/>
          <w:sz w:val="24"/>
          <w:szCs w:val="24"/>
        </w:rPr>
        <w:t xml:space="preserve">5 </w:t>
      </w:r>
    </w:p>
    <w:p w14:paraId="114186CC" w14:textId="307039C2" w:rsidR="00FC4693" w:rsidRPr="009448B5" w:rsidRDefault="00FC4693" w:rsidP="009448B5">
      <w:pPr>
        <w:pStyle w:val="Tre"/>
        <w:jc w:val="both"/>
        <w:rPr>
          <w:rFonts w:ascii="Times New Roman" w:hAnsi="Times New Roman" w:cs="Times New Roman"/>
          <w:sz w:val="24"/>
          <w:szCs w:val="24"/>
        </w:rPr>
      </w:pPr>
      <w:r w:rsidRPr="00FC4693">
        <w:rPr>
          <w:rFonts w:ascii="Times New Roman" w:hAnsi="Times New Roman" w:cs="Times New Roman"/>
          <w:sz w:val="24"/>
          <w:szCs w:val="24"/>
        </w:rPr>
        <w:t>Emilia Olechnowicz</w:t>
      </w:r>
      <w:r w:rsidR="009448B5">
        <w:rPr>
          <w:rFonts w:ascii="Times New Roman" w:eastAsia="Times New Roman" w:hAnsi="Times New Roman" w:cs="Times New Roman"/>
          <w:sz w:val="24"/>
          <w:szCs w:val="24"/>
          <w:lang w:val="en-GB"/>
        </w:rPr>
        <w:t xml:space="preserve"> (</w:t>
      </w:r>
      <w:r w:rsidRPr="00FC4693">
        <w:rPr>
          <w:rFonts w:ascii="Times New Roman" w:hAnsi="Times New Roman" w:cs="Times New Roman"/>
          <w:sz w:val="24"/>
          <w:szCs w:val="24"/>
          <w:lang w:val="en-GB"/>
        </w:rPr>
        <w:t>The Polish</w:t>
      </w:r>
      <w:r w:rsidRPr="00FC4693">
        <w:rPr>
          <w:rFonts w:ascii="Times New Roman" w:hAnsi="Times New Roman" w:cs="Times New Roman"/>
          <w:sz w:val="24"/>
          <w:szCs w:val="24"/>
        </w:rPr>
        <w:t xml:space="preserve"> </w:t>
      </w:r>
      <w:proofErr w:type="spellStart"/>
      <w:r w:rsidRPr="00FC4693">
        <w:rPr>
          <w:rFonts w:ascii="Times New Roman" w:hAnsi="Times New Roman" w:cs="Times New Roman"/>
          <w:sz w:val="24"/>
          <w:szCs w:val="24"/>
        </w:rPr>
        <w:t>Academy</w:t>
      </w:r>
      <w:proofErr w:type="spellEnd"/>
      <w:r w:rsidRPr="00FC4693">
        <w:rPr>
          <w:rFonts w:ascii="Times New Roman" w:hAnsi="Times New Roman" w:cs="Times New Roman"/>
          <w:sz w:val="24"/>
          <w:szCs w:val="24"/>
        </w:rPr>
        <w:t xml:space="preserve"> of </w:t>
      </w:r>
      <w:proofErr w:type="spellStart"/>
      <w:r w:rsidRPr="00FC4693">
        <w:rPr>
          <w:rFonts w:ascii="Times New Roman" w:hAnsi="Times New Roman" w:cs="Times New Roman"/>
          <w:sz w:val="24"/>
          <w:szCs w:val="24"/>
        </w:rPr>
        <w:t>Sciences</w:t>
      </w:r>
      <w:proofErr w:type="spellEnd"/>
      <w:r w:rsidR="009448B5">
        <w:rPr>
          <w:rFonts w:ascii="Times New Roman" w:hAnsi="Times New Roman" w:cs="Times New Roman"/>
          <w:sz w:val="24"/>
          <w:szCs w:val="24"/>
        </w:rPr>
        <w:t>)</w:t>
      </w:r>
      <w:r w:rsidRPr="00FC4693">
        <w:rPr>
          <w:rFonts w:ascii="Times New Roman" w:hAnsi="Times New Roman" w:cs="Times New Roman"/>
          <w:sz w:val="24"/>
          <w:szCs w:val="24"/>
        </w:rPr>
        <w:t>,</w:t>
      </w:r>
      <w:r w:rsidRPr="00FC4693">
        <w:rPr>
          <w:rFonts w:ascii="Times New Roman" w:eastAsia="Times New Roman" w:hAnsi="Times New Roman" w:cs="Times New Roman"/>
          <w:sz w:val="24"/>
          <w:szCs w:val="24"/>
        </w:rPr>
        <w:t xml:space="preserve"> </w:t>
      </w:r>
      <w:r w:rsidRPr="009448B5">
        <w:rPr>
          <w:rFonts w:ascii="Times New Roman" w:hAnsi="Times New Roman" w:cs="Times New Roman"/>
          <w:sz w:val="24"/>
          <w:szCs w:val="24"/>
        </w:rPr>
        <w:t xml:space="preserve">„I </w:t>
      </w:r>
      <w:proofErr w:type="spellStart"/>
      <w:r w:rsidRPr="009448B5">
        <w:rPr>
          <w:rFonts w:ascii="Times New Roman" w:hAnsi="Times New Roman" w:cs="Times New Roman"/>
          <w:sz w:val="24"/>
          <w:szCs w:val="24"/>
        </w:rPr>
        <w:t>am</w:t>
      </w:r>
      <w:proofErr w:type="spellEnd"/>
      <w:r w:rsidRPr="009448B5">
        <w:rPr>
          <w:rFonts w:ascii="Times New Roman" w:hAnsi="Times New Roman" w:cs="Times New Roman"/>
          <w:sz w:val="24"/>
          <w:szCs w:val="24"/>
        </w:rPr>
        <w:t xml:space="preserve"> Richard II”: The </w:t>
      </w:r>
      <w:proofErr w:type="spellStart"/>
      <w:r w:rsidRPr="009448B5">
        <w:rPr>
          <w:rFonts w:ascii="Times New Roman" w:hAnsi="Times New Roman" w:cs="Times New Roman"/>
          <w:sz w:val="24"/>
          <w:szCs w:val="24"/>
        </w:rPr>
        <w:t>Elizabethan</w:t>
      </w:r>
      <w:proofErr w:type="spellEnd"/>
      <w:r w:rsidRPr="009448B5">
        <w:rPr>
          <w:rFonts w:ascii="Times New Roman" w:hAnsi="Times New Roman" w:cs="Times New Roman"/>
          <w:sz w:val="24"/>
          <w:szCs w:val="24"/>
        </w:rPr>
        <w:t xml:space="preserve"> </w:t>
      </w:r>
      <w:proofErr w:type="spellStart"/>
      <w:r w:rsidR="007A5008">
        <w:rPr>
          <w:rFonts w:ascii="Times New Roman" w:hAnsi="Times New Roman" w:cs="Times New Roman"/>
          <w:sz w:val="24"/>
          <w:szCs w:val="24"/>
        </w:rPr>
        <w:t>T</w:t>
      </w:r>
      <w:r w:rsidRPr="009448B5">
        <w:rPr>
          <w:rFonts w:ascii="Times New Roman" w:hAnsi="Times New Roman" w:cs="Times New Roman"/>
          <w:sz w:val="24"/>
          <w:szCs w:val="24"/>
        </w:rPr>
        <w:t>ransgression</w:t>
      </w:r>
      <w:proofErr w:type="spellEnd"/>
      <w:r w:rsidRPr="009448B5">
        <w:rPr>
          <w:rFonts w:ascii="Times New Roman" w:hAnsi="Times New Roman" w:cs="Times New Roman"/>
          <w:sz w:val="24"/>
          <w:szCs w:val="24"/>
        </w:rPr>
        <w:t xml:space="preserve"> of </w:t>
      </w:r>
      <w:r w:rsidR="007A5008">
        <w:rPr>
          <w:rFonts w:ascii="Times New Roman" w:hAnsi="Times New Roman" w:cs="Times New Roman"/>
          <w:sz w:val="24"/>
          <w:szCs w:val="24"/>
        </w:rPr>
        <w:t>T</w:t>
      </w:r>
      <w:r w:rsidRPr="009448B5">
        <w:rPr>
          <w:rFonts w:ascii="Times New Roman" w:hAnsi="Times New Roman" w:cs="Times New Roman"/>
          <w:sz w:val="24"/>
          <w:szCs w:val="24"/>
        </w:rPr>
        <w:t xml:space="preserve">ime and </w:t>
      </w:r>
      <w:proofErr w:type="spellStart"/>
      <w:r w:rsidR="007A5008">
        <w:rPr>
          <w:rFonts w:ascii="Times New Roman" w:hAnsi="Times New Roman" w:cs="Times New Roman"/>
          <w:sz w:val="24"/>
          <w:szCs w:val="24"/>
        </w:rPr>
        <w:t>G</w:t>
      </w:r>
      <w:r w:rsidRPr="009448B5">
        <w:rPr>
          <w:rFonts w:ascii="Times New Roman" w:hAnsi="Times New Roman" w:cs="Times New Roman"/>
          <w:sz w:val="24"/>
          <w:szCs w:val="24"/>
        </w:rPr>
        <w:t>ender</w:t>
      </w:r>
      <w:proofErr w:type="spellEnd"/>
    </w:p>
    <w:p w14:paraId="371CD051" w14:textId="67707EBA" w:rsidR="009448B5" w:rsidRPr="009448B5" w:rsidRDefault="009448B5" w:rsidP="009448B5">
      <w:pPr>
        <w:pStyle w:val="Tre"/>
        <w:jc w:val="both"/>
        <w:rPr>
          <w:rFonts w:ascii="Times New Roman" w:hAnsi="Times New Roman" w:cs="Times New Roman"/>
          <w:sz w:val="24"/>
          <w:szCs w:val="24"/>
        </w:rPr>
      </w:pPr>
    </w:p>
    <w:p w14:paraId="4DEC62B7" w14:textId="77777777" w:rsidR="007A5008" w:rsidRDefault="007A5008" w:rsidP="009448B5">
      <w:pPr>
        <w:pStyle w:val="Tre"/>
        <w:jc w:val="both"/>
        <w:rPr>
          <w:rFonts w:ascii="Times New Roman" w:hAnsi="Times New Roman" w:cs="Times New Roman"/>
          <w:sz w:val="24"/>
          <w:szCs w:val="24"/>
        </w:rPr>
      </w:pPr>
    </w:p>
    <w:p w14:paraId="460884D4" w14:textId="45888C81" w:rsidR="007A5008" w:rsidRDefault="009448B5" w:rsidP="009448B5">
      <w:pPr>
        <w:pStyle w:val="Tre"/>
        <w:jc w:val="both"/>
        <w:rPr>
          <w:rFonts w:ascii="Times New Roman" w:hAnsi="Times New Roman" w:cs="Times New Roman"/>
          <w:sz w:val="24"/>
          <w:szCs w:val="24"/>
        </w:rPr>
      </w:pPr>
      <w:r w:rsidRPr="009448B5">
        <w:rPr>
          <w:rFonts w:ascii="Times New Roman" w:hAnsi="Times New Roman" w:cs="Times New Roman"/>
          <w:sz w:val="24"/>
          <w:szCs w:val="24"/>
        </w:rPr>
        <w:t>12.</w:t>
      </w:r>
      <w:r w:rsidR="00BA3AD1">
        <w:rPr>
          <w:rFonts w:ascii="Times New Roman" w:hAnsi="Times New Roman" w:cs="Times New Roman"/>
          <w:sz w:val="24"/>
          <w:szCs w:val="24"/>
        </w:rPr>
        <w:t>30</w:t>
      </w:r>
      <w:r w:rsidRPr="009448B5">
        <w:rPr>
          <w:rFonts w:ascii="Times New Roman" w:hAnsi="Times New Roman" w:cs="Times New Roman"/>
          <w:sz w:val="24"/>
          <w:szCs w:val="24"/>
        </w:rPr>
        <w:t xml:space="preserve">-14.00 </w:t>
      </w:r>
    </w:p>
    <w:p w14:paraId="61BA9476" w14:textId="22830D2D" w:rsidR="009448B5" w:rsidRPr="009448B5" w:rsidRDefault="009448B5" w:rsidP="009448B5">
      <w:pPr>
        <w:pStyle w:val="Tre"/>
        <w:jc w:val="both"/>
        <w:rPr>
          <w:rFonts w:ascii="Times New Roman" w:eastAsia="Times New Roman" w:hAnsi="Times New Roman" w:cs="Times New Roman"/>
          <w:sz w:val="24"/>
          <w:szCs w:val="24"/>
          <w:lang w:val="en-GB"/>
        </w:rPr>
      </w:pPr>
      <w:r w:rsidRPr="009448B5">
        <w:rPr>
          <w:rFonts w:ascii="Times New Roman" w:hAnsi="Times New Roman" w:cs="Times New Roman"/>
          <w:sz w:val="24"/>
          <w:szCs w:val="24"/>
        </w:rPr>
        <w:t>Lunch</w:t>
      </w:r>
      <w:r w:rsidR="00B96F89">
        <w:rPr>
          <w:rFonts w:ascii="Times New Roman" w:hAnsi="Times New Roman" w:cs="Times New Roman"/>
          <w:sz w:val="24"/>
          <w:szCs w:val="24"/>
        </w:rPr>
        <w:t xml:space="preserve"> on the </w:t>
      </w:r>
      <w:proofErr w:type="spellStart"/>
      <w:r w:rsidR="00B96F89">
        <w:rPr>
          <w:rFonts w:ascii="Times New Roman" w:hAnsi="Times New Roman" w:cs="Times New Roman"/>
          <w:sz w:val="24"/>
          <w:szCs w:val="24"/>
        </w:rPr>
        <w:t>Convent’s</w:t>
      </w:r>
      <w:proofErr w:type="spellEnd"/>
      <w:r w:rsidR="00B96F89">
        <w:rPr>
          <w:rFonts w:ascii="Times New Roman" w:hAnsi="Times New Roman" w:cs="Times New Roman"/>
          <w:sz w:val="24"/>
          <w:szCs w:val="24"/>
        </w:rPr>
        <w:t xml:space="preserve"> </w:t>
      </w:r>
      <w:proofErr w:type="spellStart"/>
      <w:r w:rsidR="00B96F89">
        <w:rPr>
          <w:rFonts w:ascii="Times New Roman" w:hAnsi="Times New Roman" w:cs="Times New Roman"/>
          <w:sz w:val="24"/>
          <w:szCs w:val="24"/>
        </w:rPr>
        <w:t>premises</w:t>
      </w:r>
      <w:proofErr w:type="spellEnd"/>
    </w:p>
    <w:p w14:paraId="569E35EB" w14:textId="77777777" w:rsidR="00FC4693" w:rsidRPr="009448B5" w:rsidRDefault="00FC4693" w:rsidP="009448B5">
      <w:pPr>
        <w:jc w:val="both"/>
        <w:rPr>
          <w:rFonts w:ascii="Times New Roman" w:hAnsi="Times New Roman" w:cs="Times New Roman"/>
          <w:color w:val="000000" w:themeColor="text1"/>
        </w:rPr>
      </w:pPr>
    </w:p>
    <w:p w14:paraId="5EEBDA4E" w14:textId="77777777" w:rsidR="007A5008" w:rsidRDefault="007A5008" w:rsidP="009448B5">
      <w:pPr>
        <w:jc w:val="both"/>
        <w:rPr>
          <w:rFonts w:ascii="Times New Roman" w:hAnsi="Times New Roman" w:cs="Times New Roman"/>
          <w:color w:val="000000" w:themeColor="text1"/>
        </w:rPr>
      </w:pPr>
    </w:p>
    <w:p w14:paraId="67711B4C" w14:textId="77777777" w:rsidR="007A5008" w:rsidRDefault="009448B5" w:rsidP="009448B5">
      <w:pPr>
        <w:jc w:val="both"/>
        <w:rPr>
          <w:rFonts w:ascii="Times New Roman" w:hAnsi="Times New Roman" w:cs="Times New Roman"/>
          <w:color w:val="000000" w:themeColor="text1"/>
        </w:rPr>
      </w:pPr>
      <w:r w:rsidRPr="009448B5">
        <w:rPr>
          <w:rFonts w:ascii="Times New Roman" w:hAnsi="Times New Roman" w:cs="Times New Roman"/>
          <w:color w:val="000000" w:themeColor="text1"/>
        </w:rPr>
        <w:t>14.00-14.45</w:t>
      </w:r>
      <w:r w:rsidR="00FC4693" w:rsidRPr="009448B5">
        <w:rPr>
          <w:rFonts w:ascii="Times New Roman" w:hAnsi="Times New Roman" w:cs="Times New Roman"/>
          <w:color w:val="000000" w:themeColor="text1"/>
        </w:rPr>
        <w:t xml:space="preserve"> </w:t>
      </w:r>
    </w:p>
    <w:p w14:paraId="14E07B92" w14:textId="007AE2DF" w:rsidR="00B77B44" w:rsidRPr="009448B5" w:rsidRDefault="00B77B44" w:rsidP="009448B5">
      <w:pPr>
        <w:jc w:val="both"/>
        <w:rPr>
          <w:rFonts w:ascii="Times New Roman" w:hAnsi="Times New Roman" w:cs="Times New Roman"/>
          <w:color w:val="000000" w:themeColor="text1"/>
        </w:rPr>
      </w:pPr>
      <w:r w:rsidRPr="009448B5">
        <w:rPr>
          <w:rFonts w:ascii="Times New Roman" w:hAnsi="Times New Roman" w:cs="Times New Roman"/>
          <w:color w:val="000000" w:themeColor="text1"/>
        </w:rPr>
        <w:t xml:space="preserve">Kristine </w:t>
      </w:r>
      <w:proofErr w:type="spellStart"/>
      <w:r w:rsidRPr="009448B5">
        <w:rPr>
          <w:rFonts w:ascii="Times New Roman" w:hAnsi="Times New Roman" w:cs="Times New Roman"/>
          <w:color w:val="000000" w:themeColor="text1"/>
        </w:rPr>
        <w:t>Johanson</w:t>
      </w:r>
      <w:proofErr w:type="spellEnd"/>
      <w:r w:rsidR="009448B5" w:rsidRPr="009448B5">
        <w:rPr>
          <w:rFonts w:ascii="Times New Roman" w:hAnsi="Times New Roman" w:cs="Times New Roman"/>
          <w:color w:val="000000" w:themeColor="text1"/>
        </w:rPr>
        <w:t xml:space="preserve"> (</w:t>
      </w:r>
      <w:r w:rsidRPr="009448B5">
        <w:rPr>
          <w:rFonts w:ascii="Times New Roman" w:hAnsi="Times New Roman" w:cs="Times New Roman"/>
          <w:color w:val="000000" w:themeColor="text1"/>
        </w:rPr>
        <w:t>University of Amsterdam</w:t>
      </w:r>
      <w:r w:rsidR="009448B5" w:rsidRPr="009448B5">
        <w:rPr>
          <w:rFonts w:ascii="Times New Roman" w:hAnsi="Times New Roman" w:cs="Times New Roman"/>
          <w:color w:val="000000" w:themeColor="text1"/>
        </w:rPr>
        <w:t>)</w:t>
      </w:r>
      <w:r w:rsidRPr="009448B5">
        <w:rPr>
          <w:rFonts w:ascii="Times New Roman" w:hAnsi="Times New Roman" w:cs="Times New Roman"/>
          <w:color w:val="000000" w:themeColor="text1"/>
        </w:rPr>
        <w:t xml:space="preserve"> ‘I've all the world in thee’: Emotion, Time, and the Making of New Political States in Katherine Philips’ Poetry</w:t>
      </w:r>
    </w:p>
    <w:p w14:paraId="3A6876B1" w14:textId="549E2CC1" w:rsidR="00B77B44" w:rsidRPr="00FC4693" w:rsidRDefault="00B77B44" w:rsidP="009448B5">
      <w:pPr>
        <w:jc w:val="both"/>
        <w:rPr>
          <w:rFonts w:ascii="Times New Roman" w:hAnsi="Times New Roman" w:cs="Times New Roman"/>
          <w:b/>
          <w:color w:val="000000" w:themeColor="text1"/>
        </w:rPr>
      </w:pPr>
    </w:p>
    <w:p w14:paraId="0A48297C" w14:textId="77777777" w:rsidR="007A5008" w:rsidRDefault="007A5008" w:rsidP="009448B5">
      <w:pPr>
        <w:autoSpaceDE w:val="0"/>
        <w:autoSpaceDN w:val="0"/>
        <w:adjustRightInd w:val="0"/>
        <w:jc w:val="both"/>
        <w:rPr>
          <w:rFonts w:ascii="Times New Roman" w:hAnsi="Times New Roman" w:cs="Times New Roman"/>
        </w:rPr>
      </w:pPr>
    </w:p>
    <w:p w14:paraId="09C36550" w14:textId="77777777" w:rsidR="007A5008" w:rsidRDefault="009448B5" w:rsidP="009448B5">
      <w:pPr>
        <w:autoSpaceDE w:val="0"/>
        <w:autoSpaceDN w:val="0"/>
        <w:adjustRightInd w:val="0"/>
        <w:jc w:val="both"/>
        <w:rPr>
          <w:rFonts w:ascii="Times New Roman" w:hAnsi="Times New Roman" w:cs="Times New Roman"/>
        </w:rPr>
      </w:pPr>
      <w:r>
        <w:rPr>
          <w:rFonts w:ascii="Times New Roman" w:hAnsi="Times New Roman" w:cs="Times New Roman"/>
        </w:rPr>
        <w:t xml:space="preserve">14.45-15.30 </w:t>
      </w:r>
    </w:p>
    <w:p w14:paraId="5327DAC1" w14:textId="69518EA5" w:rsidR="00B77B44" w:rsidRPr="00FC4693" w:rsidRDefault="00B77B44" w:rsidP="009448B5">
      <w:pPr>
        <w:autoSpaceDE w:val="0"/>
        <w:autoSpaceDN w:val="0"/>
        <w:adjustRightInd w:val="0"/>
        <w:jc w:val="both"/>
        <w:rPr>
          <w:rFonts w:ascii="Times New Roman" w:hAnsi="Times New Roman" w:cs="Times New Roman"/>
        </w:rPr>
      </w:pPr>
      <w:r w:rsidRPr="00FC4693">
        <w:rPr>
          <w:rFonts w:ascii="Times New Roman" w:hAnsi="Times New Roman" w:cs="Times New Roman"/>
        </w:rPr>
        <w:t>Sarah Lewis</w:t>
      </w:r>
      <w:r w:rsidR="009448B5">
        <w:rPr>
          <w:rFonts w:ascii="Times New Roman" w:hAnsi="Times New Roman" w:cs="Times New Roman"/>
        </w:rPr>
        <w:t xml:space="preserve"> (</w:t>
      </w:r>
      <w:r w:rsidRPr="00FC4693">
        <w:rPr>
          <w:rFonts w:ascii="Times New Roman" w:hAnsi="Times New Roman" w:cs="Times New Roman"/>
        </w:rPr>
        <w:t>King’s College London</w:t>
      </w:r>
      <w:r w:rsidR="009448B5">
        <w:rPr>
          <w:rFonts w:ascii="Times New Roman" w:hAnsi="Times New Roman" w:cs="Times New Roman"/>
        </w:rPr>
        <w:t>)</w:t>
      </w:r>
      <w:r w:rsidRPr="00FC4693">
        <w:rPr>
          <w:rFonts w:ascii="Times New Roman" w:hAnsi="Times New Roman" w:cs="Times New Roman"/>
        </w:rPr>
        <w:t xml:space="preserve">, Prodigal </w:t>
      </w:r>
      <w:r w:rsidR="007A5008">
        <w:rPr>
          <w:rFonts w:ascii="Times New Roman" w:hAnsi="Times New Roman" w:cs="Times New Roman"/>
        </w:rPr>
        <w:t>H</w:t>
      </w:r>
      <w:r w:rsidRPr="00FC4693">
        <w:rPr>
          <w:rFonts w:ascii="Times New Roman" w:hAnsi="Times New Roman" w:cs="Times New Roman"/>
        </w:rPr>
        <w:t xml:space="preserve">usbands and </w:t>
      </w:r>
      <w:r w:rsidR="007A5008">
        <w:rPr>
          <w:rFonts w:ascii="Times New Roman" w:hAnsi="Times New Roman" w:cs="Times New Roman"/>
        </w:rPr>
        <w:t>C</w:t>
      </w:r>
      <w:r w:rsidRPr="00FC4693">
        <w:rPr>
          <w:rFonts w:ascii="Times New Roman" w:hAnsi="Times New Roman" w:cs="Times New Roman"/>
        </w:rPr>
        <w:t xml:space="preserve">rises of </w:t>
      </w:r>
      <w:r w:rsidR="007A5008">
        <w:rPr>
          <w:rFonts w:ascii="Times New Roman" w:hAnsi="Times New Roman" w:cs="Times New Roman"/>
        </w:rPr>
        <w:t>M</w:t>
      </w:r>
      <w:r w:rsidRPr="00FC4693">
        <w:rPr>
          <w:rFonts w:ascii="Times New Roman" w:hAnsi="Times New Roman" w:cs="Times New Roman"/>
        </w:rPr>
        <w:t>aturation</w:t>
      </w:r>
    </w:p>
    <w:p w14:paraId="4CB9A3EC" w14:textId="08D281D5" w:rsidR="00B77B44" w:rsidRPr="00FC4693" w:rsidRDefault="00B77B44" w:rsidP="009448B5">
      <w:pPr>
        <w:pStyle w:val="Tre"/>
        <w:jc w:val="both"/>
        <w:rPr>
          <w:rFonts w:ascii="Times New Roman" w:hAnsi="Times New Roman" w:cs="Times New Roman"/>
          <w:b/>
          <w:bCs/>
          <w:sz w:val="24"/>
          <w:szCs w:val="24"/>
        </w:rPr>
      </w:pPr>
    </w:p>
    <w:p w14:paraId="667B9891" w14:textId="77777777" w:rsidR="007A5008" w:rsidRDefault="007A5008" w:rsidP="009448B5">
      <w:pPr>
        <w:autoSpaceDE w:val="0"/>
        <w:autoSpaceDN w:val="0"/>
        <w:adjustRightInd w:val="0"/>
        <w:jc w:val="both"/>
        <w:rPr>
          <w:rFonts w:ascii="Times New Roman" w:hAnsi="Times New Roman" w:cs="Times New Roman"/>
        </w:rPr>
      </w:pPr>
    </w:p>
    <w:p w14:paraId="37692FEF" w14:textId="77777777" w:rsidR="007A5008" w:rsidRDefault="009448B5" w:rsidP="009448B5">
      <w:pPr>
        <w:autoSpaceDE w:val="0"/>
        <w:autoSpaceDN w:val="0"/>
        <w:adjustRightInd w:val="0"/>
        <w:jc w:val="both"/>
        <w:rPr>
          <w:rFonts w:ascii="Times New Roman" w:hAnsi="Times New Roman" w:cs="Times New Roman"/>
        </w:rPr>
      </w:pPr>
      <w:r>
        <w:rPr>
          <w:rFonts w:ascii="Times New Roman" w:hAnsi="Times New Roman" w:cs="Times New Roman"/>
        </w:rPr>
        <w:t xml:space="preserve">15.30-15.45 </w:t>
      </w:r>
    </w:p>
    <w:p w14:paraId="368D36CF" w14:textId="2E98CFD0" w:rsidR="009448B5" w:rsidRDefault="009448B5" w:rsidP="009448B5">
      <w:pPr>
        <w:autoSpaceDE w:val="0"/>
        <w:autoSpaceDN w:val="0"/>
        <w:adjustRightInd w:val="0"/>
        <w:jc w:val="both"/>
        <w:rPr>
          <w:rFonts w:ascii="Times New Roman" w:hAnsi="Times New Roman" w:cs="Times New Roman"/>
        </w:rPr>
      </w:pPr>
      <w:r>
        <w:rPr>
          <w:rFonts w:ascii="Times New Roman" w:hAnsi="Times New Roman" w:cs="Times New Roman"/>
        </w:rPr>
        <w:t xml:space="preserve">Coffee Break </w:t>
      </w:r>
    </w:p>
    <w:p w14:paraId="5B5A4B60" w14:textId="77777777" w:rsidR="009448B5" w:rsidRDefault="009448B5" w:rsidP="009448B5">
      <w:pPr>
        <w:autoSpaceDE w:val="0"/>
        <w:autoSpaceDN w:val="0"/>
        <w:adjustRightInd w:val="0"/>
        <w:jc w:val="both"/>
        <w:rPr>
          <w:rFonts w:ascii="Times New Roman" w:hAnsi="Times New Roman" w:cs="Times New Roman"/>
        </w:rPr>
      </w:pPr>
    </w:p>
    <w:p w14:paraId="58302207" w14:textId="77777777" w:rsidR="009448B5" w:rsidRDefault="009448B5" w:rsidP="009448B5">
      <w:pPr>
        <w:autoSpaceDE w:val="0"/>
        <w:autoSpaceDN w:val="0"/>
        <w:adjustRightInd w:val="0"/>
        <w:jc w:val="both"/>
        <w:rPr>
          <w:rFonts w:ascii="Times New Roman" w:hAnsi="Times New Roman" w:cs="Times New Roman"/>
        </w:rPr>
      </w:pPr>
    </w:p>
    <w:p w14:paraId="70DA2319" w14:textId="77777777" w:rsidR="007A5008" w:rsidRDefault="009448B5" w:rsidP="009448B5">
      <w:pPr>
        <w:autoSpaceDE w:val="0"/>
        <w:autoSpaceDN w:val="0"/>
        <w:adjustRightInd w:val="0"/>
        <w:jc w:val="both"/>
        <w:rPr>
          <w:rFonts w:ascii="Times New Roman" w:hAnsi="Times New Roman" w:cs="Times New Roman"/>
        </w:rPr>
      </w:pPr>
      <w:r>
        <w:rPr>
          <w:rFonts w:ascii="Times New Roman" w:hAnsi="Times New Roman" w:cs="Times New Roman"/>
        </w:rPr>
        <w:t xml:space="preserve">15.45-16.30 </w:t>
      </w:r>
    </w:p>
    <w:p w14:paraId="0840FE59" w14:textId="5960C7B4" w:rsidR="00FC4693" w:rsidRDefault="00FC4693" w:rsidP="009448B5">
      <w:pPr>
        <w:autoSpaceDE w:val="0"/>
        <w:autoSpaceDN w:val="0"/>
        <w:adjustRightInd w:val="0"/>
        <w:jc w:val="both"/>
        <w:rPr>
          <w:rFonts w:ascii="Times New Roman" w:hAnsi="Times New Roman" w:cs="Times New Roman"/>
        </w:rPr>
      </w:pPr>
      <w:r w:rsidRPr="00FC4693">
        <w:rPr>
          <w:rFonts w:ascii="Times New Roman" w:hAnsi="Times New Roman" w:cs="Times New Roman"/>
        </w:rPr>
        <w:t>Andrea Stevens</w:t>
      </w:r>
      <w:r w:rsidR="009448B5">
        <w:rPr>
          <w:rFonts w:ascii="Times New Roman" w:hAnsi="Times New Roman" w:cs="Times New Roman"/>
        </w:rPr>
        <w:t xml:space="preserve"> (</w:t>
      </w:r>
      <w:r w:rsidRPr="00FC4693">
        <w:rPr>
          <w:rFonts w:ascii="Times New Roman" w:hAnsi="Times New Roman" w:cs="Times New Roman"/>
        </w:rPr>
        <w:t xml:space="preserve">University of </w:t>
      </w:r>
      <w:proofErr w:type="spellStart"/>
      <w:r w:rsidRPr="00FC4693">
        <w:rPr>
          <w:rFonts w:ascii="Times New Roman" w:hAnsi="Times New Roman" w:cs="Times New Roman"/>
        </w:rPr>
        <w:t>Ilinois</w:t>
      </w:r>
      <w:proofErr w:type="spellEnd"/>
      <w:r w:rsidR="009448B5">
        <w:rPr>
          <w:rFonts w:ascii="Times New Roman" w:hAnsi="Times New Roman" w:cs="Times New Roman"/>
        </w:rPr>
        <w:t>),</w:t>
      </w:r>
      <w:r w:rsidRPr="00FC4693">
        <w:rPr>
          <w:rFonts w:ascii="Times New Roman" w:hAnsi="Times New Roman" w:cs="Times New Roman"/>
        </w:rPr>
        <w:t xml:space="preserve"> ‘Spoken by </w:t>
      </w:r>
      <w:proofErr w:type="spellStart"/>
      <w:r w:rsidRPr="00FC4693">
        <w:rPr>
          <w:rFonts w:ascii="Times New Roman" w:hAnsi="Times New Roman" w:cs="Times New Roman"/>
        </w:rPr>
        <w:t>Nigrello</w:t>
      </w:r>
      <w:proofErr w:type="spellEnd"/>
      <w:r w:rsidRPr="00FC4693">
        <w:rPr>
          <w:rFonts w:ascii="Times New Roman" w:hAnsi="Times New Roman" w:cs="Times New Roman"/>
        </w:rPr>
        <w:t xml:space="preserve"> in a Man’s Habit, Her Face Discovered’: ‘Women’ and the Performance of Racial Masquerade from the Early Modern Period to the Restoration</w:t>
      </w:r>
    </w:p>
    <w:p w14:paraId="062C7DB9" w14:textId="77777777" w:rsidR="00FC4693" w:rsidRPr="00FC4693" w:rsidRDefault="00FC4693" w:rsidP="009448B5">
      <w:pPr>
        <w:autoSpaceDE w:val="0"/>
        <w:autoSpaceDN w:val="0"/>
        <w:adjustRightInd w:val="0"/>
        <w:jc w:val="both"/>
        <w:rPr>
          <w:rFonts w:ascii="Times New Roman" w:hAnsi="Times New Roman" w:cs="Times New Roman"/>
        </w:rPr>
      </w:pPr>
    </w:p>
    <w:p w14:paraId="2E4DBB2B" w14:textId="77777777" w:rsidR="007A5008" w:rsidRDefault="007A5008" w:rsidP="009448B5">
      <w:pPr>
        <w:pStyle w:val="Tre"/>
        <w:jc w:val="both"/>
        <w:rPr>
          <w:rFonts w:ascii="Times New Roman" w:hAnsi="Times New Roman" w:cs="Times New Roman"/>
          <w:sz w:val="24"/>
          <w:szCs w:val="24"/>
        </w:rPr>
      </w:pPr>
    </w:p>
    <w:p w14:paraId="0E90B29D" w14:textId="77777777" w:rsidR="007A5008" w:rsidRDefault="009448B5" w:rsidP="009448B5">
      <w:pPr>
        <w:pStyle w:val="Tre"/>
        <w:jc w:val="both"/>
        <w:rPr>
          <w:rFonts w:ascii="Times New Roman" w:hAnsi="Times New Roman" w:cs="Times New Roman"/>
          <w:sz w:val="24"/>
          <w:szCs w:val="24"/>
        </w:rPr>
      </w:pPr>
      <w:r>
        <w:rPr>
          <w:rFonts w:ascii="Times New Roman" w:hAnsi="Times New Roman" w:cs="Times New Roman"/>
          <w:sz w:val="24"/>
          <w:szCs w:val="24"/>
        </w:rPr>
        <w:t xml:space="preserve">16.30-17.15 </w:t>
      </w:r>
    </w:p>
    <w:p w14:paraId="0ECB8DD7" w14:textId="6CE6E191" w:rsidR="00B77B44" w:rsidRDefault="00B77B44" w:rsidP="009448B5">
      <w:pPr>
        <w:pStyle w:val="Tre"/>
        <w:jc w:val="both"/>
        <w:rPr>
          <w:rFonts w:ascii="Times New Roman" w:hAnsi="Times New Roman" w:cs="Times New Roman"/>
          <w:sz w:val="24"/>
          <w:szCs w:val="24"/>
        </w:rPr>
      </w:pPr>
      <w:r w:rsidRPr="00FC4693">
        <w:rPr>
          <w:rFonts w:ascii="Times New Roman" w:hAnsi="Times New Roman" w:cs="Times New Roman"/>
          <w:sz w:val="24"/>
          <w:szCs w:val="24"/>
        </w:rPr>
        <w:t>Anna Rita Soares</w:t>
      </w:r>
      <w:r w:rsidR="003F2BCE">
        <w:rPr>
          <w:rFonts w:ascii="Times New Roman" w:hAnsi="Times New Roman" w:cs="Times New Roman"/>
          <w:sz w:val="24"/>
          <w:szCs w:val="24"/>
        </w:rPr>
        <w:t xml:space="preserve"> </w:t>
      </w:r>
      <w:proofErr w:type="spellStart"/>
      <w:r w:rsidR="003F2BCE" w:rsidRPr="003F2BCE">
        <w:rPr>
          <w:rFonts w:ascii="Times New Roman" w:hAnsi="Times New Roman" w:cs="Times New Roman"/>
          <w:sz w:val="24"/>
          <w:szCs w:val="24"/>
        </w:rPr>
        <w:t>Gonçalves</w:t>
      </w:r>
      <w:proofErr w:type="spellEnd"/>
      <w:r w:rsidR="009448B5">
        <w:rPr>
          <w:rFonts w:ascii="Times New Roman" w:hAnsi="Times New Roman" w:cs="Times New Roman"/>
          <w:sz w:val="24"/>
          <w:szCs w:val="24"/>
        </w:rPr>
        <w:t xml:space="preserve"> (</w:t>
      </w:r>
      <w:proofErr w:type="spellStart"/>
      <w:r w:rsidR="00BA3AD1">
        <w:rPr>
          <w:rFonts w:ascii="Times New Roman" w:hAnsi="Times New Roman" w:cs="Times New Roman"/>
          <w:sz w:val="24"/>
          <w:szCs w:val="24"/>
        </w:rPr>
        <w:t>Complutense</w:t>
      </w:r>
      <w:proofErr w:type="spellEnd"/>
      <w:r w:rsidR="00BA3AD1">
        <w:rPr>
          <w:rFonts w:ascii="Times New Roman" w:hAnsi="Times New Roman" w:cs="Times New Roman"/>
          <w:sz w:val="24"/>
          <w:szCs w:val="24"/>
        </w:rPr>
        <w:t xml:space="preserve"> </w:t>
      </w:r>
      <w:r w:rsidRPr="00FC4693">
        <w:rPr>
          <w:rFonts w:ascii="Times New Roman" w:hAnsi="Times New Roman" w:cs="Times New Roman"/>
          <w:sz w:val="24"/>
          <w:szCs w:val="24"/>
        </w:rPr>
        <w:t xml:space="preserve">University of </w:t>
      </w:r>
      <w:proofErr w:type="spellStart"/>
      <w:r w:rsidRPr="00FC4693">
        <w:rPr>
          <w:rFonts w:ascii="Times New Roman" w:hAnsi="Times New Roman" w:cs="Times New Roman"/>
          <w:sz w:val="24"/>
          <w:szCs w:val="24"/>
        </w:rPr>
        <w:t>Madrid</w:t>
      </w:r>
      <w:proofErr w:type="spellEnd"/>
      <w:r w:rsidR="009448B5">
        <w:rPr>
          <w:rFonts w:ascii="Times New Roman" w:hAnsi="Times New Roman" w:cs="Times New Roman"/>
          <w:sz w:val="24"/>
          <w:szCs w:val="24"/>
        </w:rPr>
        <w:t>)</w:t>
      </w:r>
      <w:r w:rsidRPr="00FC4693">
        <w:rPr>
          <w:rFonts w:ascii="Times New Roman" w:hAnsi="Times New Roman" w:cs="Times New Roman"/>
          <w:sz w:val="24"/>
          <w:szCs w:val="24"/>
        </w:rPr>
        <w:t xml:space="preserve">, </w:t>
      </w:r>
      <w:proofErr w:type="spellStart"/>
      <w:r w:rsidRPr="00FC4693">
        <w:rPr>
          <w:rFonts w:ascii="Times New Roman" w:hAnsi="Times New Roman" w:cs="Times New Roman"/>
          <w:sz w:val="24"/>
          <w:szCs w:val="24"/>
        </w:rPr>
        <w:t>Queer</w:t>
      </w:r>
      <w:proofErr w:type="spellEnd"/>
      <w:r w:rsidRPr="00FC4693">
        <w:rPr>
          <w:rFonts w:ascii="Times New Roman" w:hAnsi="Times New Roman" w:cs="Times New Roman"/>
          <w:sz w:val="24"/>
          <w:szCs w:val="24"/>
        </w:rPr>
        <w:t xml:space="preserve"> </w:t>
      </w:r>
      <w:proofErr w:type="spellStart"/>
      <w:r w:rsidRPr="00FC4693">
        <w:rPr>
          <w:rFonts w:ascii="Times New Roman" w:hAnsi="Times New Roman" w:cs="Times New Roman"/>
          <w:sz w:val="24"/>
          <w:szCs w:val="24"/>
        </w:rPr>
        <w:t>Temporality</w:t>
      </w:r>
      <w:proofErr w:type="spellEnd"/>
      <w:r w:rsidRPr="00FC4693">
        <w:rPr>
          <w:rFonts w:ascii="Times New Roman" w:hAnsi="Times New Roman" w:cs="Times New Roman"/>
          <w:sz w:val="24"/>
          <w:szCs w:val="24"/>
        </w:rPr>
        <w:t xml:space="preserve">. </w:t>
      </w:r>
      <w:proofErr w:type="spellStart"/>
      <w:r w:rsidRPr="00FC4693">
        <w:rPr>
          <w:rFonts w:ascii="Times New Roman" w:hAnsi="Times New Roman" w:cs="Times New Roman"/>
          <w:sz w:val="24"/>
          <w:szCs w:val="24"/>
        </w:rPr>
        <w:t>Disrupting</w:t>
      </w:r>
      <w:proofErr w:type="spellEnd"/>
      <w:r w:rsidRPr="00FC4693">
        <w:rPr>
          <w:rFonts w:ascii="Times New Roman" w:hAnsi="Times New Roman" w:cs="Times New Roman"/>
          <w:sz w:val="24"/>
          <w:szCs w:val="24"/>
        </w:rPr>
        <w:t xml:space="preserve"> </w:t>
      </w:r>
      <w:proofErr w:type="spellStart"/>
      <w:r w:rsidR="007A5008">
        <w:rPr>
          <w:rFonts w:ascii="Times New Roman" w:hAnsi="Times New Roman" w:cs="Times New Roman"/>
          <w:sz w:val="24"/>
          <w:szCs w:val="24"/>
        </w:rPr>
        <w:t>L</w:t>
      </w:r>
      <w:r w:rsidRPr="00FC4693">
        <w:rPr>
          <w:rFonts w:ascii="Times New Roman" w:hAnsi="Times New Roman" w:cs="Times New Roman"/>
          <w:sz w:val="24"/>
          <w:szCs w:val="24"/>
        </w:rPr>
        <w:t>inear</w:t>
      </w:r>
      <w:proofErr w:type="spellEnd"/>
      <w:r w:rsidRPr="00FC4693">
        <w:rPr>
          <w:rFonts w:ascii="Times New Roman" w:hAnsi="Times New Roman" w:cs="Times New Roman"/>
          <w:sz w:val="24"/>
          <w:szCs w:val="24"/>
        </w:rPr>
        <w:t xml:space="preserve"> </w:t>
      </w:r>
      <w:r w:rsidR="007A5008">
        <w:rPr>
          <w:rFonts w:ascii="Times New Roman" w:hAnsi="Times New Roman" w:cs="Times New Roman"/>
          <w:sz w:val="24"/>
          <w:szCs w:val="24"/>
        </w:rPr>
        <w:t>T</w:t>
      </w:r>
      <w:r w:rsidRPr="00FC4693">
        <w:rPr>
          <w:rFonts w:ascii="Times New Roman" w:hAnsi="Times New Roman" w:cs="Times New Roman"/>
          <w:sz w:val="24"/>
          <w:szCs w:val="24"/>
        </w:rPr>
        <w:t xml:space="preserve">ime in </w:t>
      </w:r>
      <w:proofErr w:type="spellStart"/>
      <w:r w:rsidR="007A5008">
        <w:rPr>
          <w:rFonts w:ascii="Times New Roman" w:hAnsi="Times New Roman" w:cs="Times New Roman"/>
          <w:sz w:val="24"/>
          <w:szCs w:val="24"/>
        </w:rPr>
        <w:t>M</w:t>
      </w:r>
      <w:r w:rsidRPr="00FC4693">
        <w:rPr>
          <w:rFonts w:ascii="Times New Roman" w:hAnsi="Times New Roman" w:cs="Times New Roman"/>
          <w:sz w:val="24"/>
          <w:szCs w:val="24"/>
        </w:rPr>
        <w:t>edievalist</w:t>
      </w:r>
      <w:proofErr w:type="spellEnd"/>
      <w:r w:rsidRPr="00FC4693">
        <w:rPr>
          <w:rFonts w:ascii="Times New Roman" w:hAnsi="Times New Roman" w:cs="Times New Roman"/>
          <w:sz w:val="24"/>
          <w:szCs w:val="24"/>
        </w:rPr>
        <w:t xml:space="preserve"> Spanish </w:t>
      </w:r>
      <w:proofErr w:type="spellStart"/>
      <w:r w:rsidR="007A5008">
        <w:rPr>
          <w:rFonts w:ascii="Times New Roman" w:hAnsi="Times New Roman" w:cs="Times New Roman"/>
          <w:sz w:val="24"/>
          <w:szCs w:val="24"/>
        </w:rPr>
        <w:t>L</w:t>
      </w:r>
      <w:r w:rsidRPr="00FC4693">
        <w:rPr>
          <w:rFonts w:ascii="Times New Roman" w:hAnsi="Times New Roman" w:cs="Times New Roman"/>
          <w:sz w:val="24"/>
          <w:szCs w:val="24"/>
        </w:rPr>
        <w:t>iteratur</w:t>
      </w:r>
      <w:r w:rsidR="009448B5">
        <w:rPr>
          <w:rFonts w:ascii="Times New Roman" w:hAnsi="Times New Roman" w:cs="Times New Roman"/>
          <w:sz w:val="24"/>
          <w:szCs w:val="24"/>
        </w:rPr>
        <w:t>e</w:t>
      </w:r>
      <w:proofErr w:type="spellEnd"/>
    </w:p>
    <w:p w14:paraId="07FFD8A0" w14:textId="7D261869" w:rsidR="009448B5" w:rsidRDefault="009448B5" w:rsidP="009448B5">
      <w:pPr>
        <w:pStyle w:val="Tre"/>
        <w:jc w:val="both"/>
        <w:rPr>
          <w:rFonts w:ascii="Times New Roman" w:hAnsi="Times New Roman" w:cs="Times New Roman"/>
          <w:sz w:val="24"/>
          <w:szCs w:val="24"/>
        </w:rPr>
      </w:pPr>
    </w:p>
    <w:p w14:paraId="39836D61" w14:textId="0207F82F" w:rsidR="009448B5" w:rsidRDefault="009448B5" w:rsidP="009448B5">
      <w:pPr>
        <w:pStyle w:val="Tre"/>
        <w:jc w:val="both"/>
        <w:rPr>
          <w:rFonts w:ascii="Times New Roman" w:hAnsi="Times New Roman" w:cs="Times New Roman"/>
          <w:sz w:val="24"/>
          <w:szCs w:val="24"/>
        </w:rPr>
      </w:pPr>
    </w:p>
    <w:p w14:paraId="70815EDD" w14:textId="77777777" w:rsidR="00BA3AD1" w:rsidRDefault="009448B5" w:rsidP="009448B5">
      <w:pPr>
        <w:pStyle w:val="Tre"/>
        <w:jc w:val="both"/>
        <w:rPr>
          <w:rFonts w:ascii="Times New Roman" w:hAnsi="Times New Roman" w:cs="Times New Roman"/>
          <w:sz w:val="24"/>
          <w:szCs w:val="24"/>
        </w:rPr>
      </w:pPr>
      <w:r>
        <w:rPr>
          <w:rFonts w:ascii="Times New Roman" w:hAnsi="Times New Roman" w:cs="Times New Roman"/>
          <w:sz w:val="24"/>
          <w:szCs w:val="24"/>
        </w:rPr>
        <w:t xml:space="preserve">17.15-17.45 </w:t>
      </w:r>
    </w:p>
    <w:p w14:paraId="06C8E3AB" w14:textId="70686897" w:rsidR="009448B5" w:rsidRPr="00FC4693" w:rsidRDefault="009448B5" w:rsidP="009448B5">
      <w:pPr>
        <w:pStyle w:val="Tre"/>
        <w:jc w:val="both"/>
        <w:rPr>
          <w:rFonts w:ascii="Times New Roman" w:hAnsi="Times New Roman" w:cs="Times New Roman"/>
          <w:sz w:val="24"/>
          <w:szCs w:val="24"/>
        </w:rPr>
      </w:pPr>
      <w:r>
        <w:rPr>
          <w:rFonts w:ascii="Times New Roman" w:hAnsi="Times New Roman" w:cs="Times New Roman"/>
          <w:sz w:val="24"/>
          <w:szCs w:val="24"/>
        </w:rPr>
        <w:t xml:space="preserve">General </w:t>
      </w:r>
      <w:proofErr w:type="spellStart"/>
      <w:r>
        <w:rPr>
          <w:rFonts w:ascii="Times New Roman" w:hAnsi="Times New Roman" w:cs="Times New Roman"/>
          <w:sz w:val="24"/>
          <w:szCs w:val="24"/>
        </w:rPr>
        <w:t>discussion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conclusion</w:t>
      </w:r>
      <w:proofErr w:type="spellEnd"/>
    </w:p>
    <w:p w14:paraId="6437BCCF" w14:textId="1D5DB9BA" w:rsidR="00B77B44" w:rsidRPr="00FC4693" w:rsidRDefault="00B77B44" w:rsidP="00FC4693">
      <w:pPr>
        <w:pStyle w:val="Tre"/>
        <w:jc w:val="both"/>
        <w:rPr>
          <w:rFonts w:ascii="Times New Roman" w:hAnsi="Times New Roman" w:cs="Times New Roman"/>
          <w:sz w:val="24"/>
          <w:szCs w:val="24"/>
        </w:rPr>
      </w:pPr>
    </w:p>
    <w:p w14:paraId="2990EEA8" w14:textId="382067D1" w:rsidR="009448B5" w:rsidRDefault="009448B5" w:rsidP="00FC4693">
      <w:pPr>
        <w:rPr>
          <w:rFonts w:ascii="Times New Roman" w:hAnsi="Times New Roman" w:cs="Times New Roman"/>
        </w:rPr>
      </w:pPr>
    </w:p>
    <w:p w14:paraId="4E3B8D06" w14:textId="7C3724B4" w:rsidR="009448B5" w:rsidRPr="00FC4693" w:rsidRDefault="009448B5" w:rsidP="00FC4693">
      <w:pPr>
        <w:rPr>
          <w:rFonts w:ascii="Times New Roman" w:hAnsi="Times New Roman" w:cs="Times New Roman"/>
          <w:lang w:val="en-US"/>
        </w:rPr>
      </w:pPr>
      <w:r>
        <w:rPr>
          <w:rFonts w:ascii="Times New Roman" w:hAnsi="Times New Roman" w:cs="Times New Roman"/>
        </w:rPr>
        <w:t>Free evening</w:t>
      </w:r>
    </w:p>
    <w:sectPr w:rsidR="009448B5" w:rsidRPr="00FC4693" w:rsidSect="007A5008">
      <w:pgSz w:w="11900" w:h="16840"/>
      <w:pgMar w:top="104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44"/>
    <w:rsid w:val="00207D83"/>
    <w:rsid w:val="00295CA7"/>
    <w:rsid w:val="0036443F"/>
    <w:rsid w:val="003F2BCE"/>
    <w:rsid w:val="004069EC"/>
    <w:rsid w:val="007A5008"/>
    <w:rsid w:val="00817A04"/>
    <w:rsid w:val="009318D8"/>
    <w:rsid w:val="009448B5"/>
    <w:rsid w:val="009C071E"/>
    <w:rsid w:val="00AA0BFF"/>
    <w:rsid w:val="00B77B44"/>
    <w:rsid w:val="00B96F89"/>
    <w:rsid w:val="00BA3AD1"/>
    <w:rsid w:val="00E21200"/>
    <w:rsid w:val="00ED3725"/>
    <w:rsid w:val="00FC4693"/>
    <w:rsid w:val="00FC4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E2C9"/>
  <w14:defaultImageDpi w14:val="32767"/>
  <w15:chartTrackingRefBased/>
  <w15:docId w15:val="{2C5CB9A6-1051-AD4A-AEA0-4BF24D27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
    <w:name w:val="Treść"/>
    <w:rsid w:val="00B77B44"/>
    <w:rPr>
      <w:rFonts w:ascii="Helvetica Neue" w:eastAsia="Arial Unicode MS" w:hAnsi="Helvetica Neue" w:cs="Arial Unicode MS"/>
      <w:color w:val="000000"/>
      <w:sz w:val="22"/>
      <w:szCs w:val="22"/>
      <w:lang w:val="pl-PL" w:eastAsia="pl-PL"/>
    </w:rPr>
  </w:style>
  <w:style w:type="paragraph" w:styleId="BalloonText">
    <w:name w:val="Balloon Text"/>
    <w:basedOn w:val="Normal"/>
    <w:link w:val="BalloonTextChar"/>
    <w:uiPriority w:val="99"/>
    <w:semiHidden/>
    <w:unhideWhenUsed/>
    <w:rsid w:val="00AA0B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0BFF"/>
    <w:rPr>
      <w:rFonts w:ascii="Times New Roman" w:hAnsi="Times New Roman" w:cs="Times New Roman"/>
      <w:sz w:val="18"/>
      <w:szCs w:val="18"/>
    </w:rPr>
  </w:style>
  <w:style w:type="paragraph" w:styleId="NormalWeb">
    <w:name w:val="Normal (Web)"/>
    <w:basedOn w:val="Normal"/>
    <w:uiPriority w:val="99"/>
    <w:unhideWhenUsed/>
    <w:rsid w:val="009318D8"/>
    <w:pPr>
      <w:spacing w:before="100" w:beforeAutospacing="1" w:after="100" w:afterAutospacing="1"/>
    </w:pPr>
    <w:rPr>
      <w:rFonts w:ascii="Times New Roman" w:eastAsia="Times New Roman" w:hAnsi="Times New Roman" w:cs="Times New Roman"/>
      <w:lang w:val="da-DK"/>
    </w:rPr>
  </w:style>
  <w:style w:type="character" w:styleId="Hyperlink">
    <w:name w:val="Hyperlink"/>
    <w:basedOn w:val="DefaultParagraphFont"/>
    <w:uiPriority w:val="99"/>
    <w:unhideWhenUsed/>
    <w:rsid w:val="00931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96989">
      <w:bodyDiv w:val="1"/>
      <w:marLeft w:val="0"/>
      <w:marRight w:val="0"/>
      <w:marTop w:val="0"/>
      <w:marBottom w:val="0"/>
      <w:divBdr>
        <w:top w:val="none" w:sz="0" w:space="0" w:color="auto"/>
        <w:left w:val="none" w:sz="0" w:space="0" w:color="auto"/>
        <w:bottom w:val="none" w:sz="0" w:space="0" w:color="auto"/>
        <w:right w:val="none" w:sz="0" w:space="0" w:color="auto"/>
      </w:divBdr>
    </w:div>
    <w:div w:id="850493299">
      <w:bodyDiv w:val="1"/>
      <w:marLeft w:val="0"/>
      <w:marRight w:val="0"/>
      <w:marTop w:val="0"/>
      <w:marBottom w:val="0"/>
      <w:divBdr>
        <w:top w:val="none" w:sz="0" w:space="0" w:color="auto"/>
        <w:left w:val="none" w:sz="0" w:space="0" w:color="auto"/>
        <w:bottom w:val="none" w:sz="0" w:space="0" w:color="auto"/>
        <w:right w:val="none" w:sz="0" w:space="0" w:color="auto"/>
      </w:divBdr>
    </w:div>
    <w:div w:id="19137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sitodense.com/ln-int/odense-convent-noble-maidens-gdk665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Aglae Pizzone</dc:creator>
  <cp:keywords/>
  <dc:description/>
  <cp:lastModifiedBy>Aglae Pizzone</cp:lastModifiedBy>
  <cp:revision>2</cp:revision>
  <dcterms:created xsi:type="dcterms:W3CDTF">2019-09-09T08:20:00Z</dcterms:created>
  <dcterms:modified xsi:type="dcterms:W3CDTF">2019-09-09T08:20:00Z</dcterms:modified>
</cp:coreProperties>
</file>