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60" w:rsidRPr="00B95B16" w:rsidRDefault="00B95B16">
      <w:pPr>
        <w:pStyle w:val="Brdtekst"/>
        <w:spacing w:before="77"/>
        <w:rPr>
          <w:lang w:val="da-DK"/>
        </w:rPr>
      </w:pPr>
      <w:bookmarkStart w:id="0" w:name="_GoBack"/>
      <w:bookmarkEnd w:id="0"/>
      <w:r w:rsidRPr="00B95B16">
        <w:rPr>
          <w:color w:val="FFFFFF"/>
          <w:lang w:val="da-DK"/>
        </w:rPr>
        <w:t>Invitation til</w:t>
      </w:r>
    </w:p>
    <w:p w:rsidR="005D1E60" w:rsidRPr="00B95B16" w:rsidRDefault="00B95B16">
      <w:pPr>
        <w:spacing w:before="85"/>
        <w:ind w:left="105"/>
        <w:rPr>
          <w:sz w:val="72"/>
          <w:lang w:val="da-DK"/>
        </w:rPr>
      </w:pPr>
      <w:r w:rsidRPr="00B95B16">
        <w:rPr>
          <w:color w:val="FFFFFF"/>
          <w:sz w:val="72"/>
          <w:lang w:val="da-DK"/>
        </w:rPr>
        <w:t>DOKTORDISPUTATSFORSVAR</w:t>
      </w:r>
    </w:p>
    <w:p w:rsidR="005D1E60" w:rsidRPr="00B95B16" w:rsidRDefault="00B95B16">
      <w:pPr>
        <w:pStyle w:val="Brdtekst"/>
        <w:spacing w:before="106"/>
        <w:rPr>
          <w:lang w:val="da-DK"/>
        </w:rPr>
      </w:pPr>
      <w:r w:rsidRPr="00B95B16">
        <w:rPr>
          <w:color w:val="FFFFFF"/>
          <w:lang w:val="da-DK"/>
        </w:rPr>
        <w:t>Kære alle</w:t>
      </w:r>
    </w:p>
    <w:p w:rsidR="005D1E60" w:rsidRPr="00B95B16" w:rsidRDefault="005D1E60">
      <w:pPr>
        <w:pStyle w:val="Brdtekst"/>
        <w:spacing w:before="4"/>
        <w:ind w:left="0"/>
        <w:rPr>
          <w:sz w:val="13"/>
          <w:lang w:val="da-DK"/>
        </w:rPr>
      </w:pPr>
    </w:p>
    <w:p w:rsidR="005D1E60" w:rsidRPr="00B95B16" w:rsidRDefault="005D1E60">
      <w:pPr>
        <w:rPr>
          <w:sz w:val="13"/>
          <w:lang w:val="da-DK"/>
        </w:rPr>
        <w:sectPr w:rsidR="005D1E60" w:rsidRPr="00B95B16">
          <w:type w:val="continuous"/>
          <w:pgSz w:w="11910" w:h="16840"/>
          <w:pgMar w:top="220" w:right="480" w:bottom="280" w:left="460" w:header="708" w:footer="708" w:gutter="0"/>
          <w:cols w:space="708"/>
        </w:sectPr>
      </w:pPr>
    </w:p>
    <w:p w:rsidR="005D1E60" w:rsidRPr="00B95B16" w:rsidRDefault="00B95B16">
      <w:pPr>
        <w:pStyle w:val="Brdtekst"/>
        <w:spacing w:before="95" w:line="249" w:lineRule="auto"/>
        <w:jc w:val="both"/>
        <w:rPr>
          <w:lang w:val="da-DK"/>
        </w:rPr>
      </w:pPr>
      <w:r>
        <w:pict>
          <v:group id="_x0000_s1026" style="position:absolute;left:0;text-align:left;margin-left:0;margin-top:.15pt;width:595.05pt;height:841.55pt;z-index:-251658240;mso-position-horizontal-relative:page;mso-position-vertical-relative:page" coordorigin=",3" coordsize="11901,16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7030;width:11900;height:9804">
              <v:imagedata r:id="rId4" o:title=""/>
            </v:shape>
            <v:rect id="_x0000_s1029" style="position:absolute;top:3;width:11900;height:7027" fillcolor="#1f1b0f" stroked="f"/>
            <v:shape id="_x0000_s1028" type="#_x0000_t75" style="position:absolute;left:8708;top:2066;width:2624;height:3688">
              <v:imagedata r:id="rId5" o:title=""/>
            </v:shape>
            <v:shape id="_x0000_s1027" style="position:absolute;left:8708;top:5982;width:2640;height:707" coordorigin="8708,5982" coordsize="2640,707" o:spt="100" adj="0,,0" path="m10798,6422r-21,l10728,6434r-31,30l10681,6501r-4,34l10686,6593r24,49l10742,6676r37,12l10798,6686r14,-6l10822,6675r8,-3l10923,6672r27,-28l10972,6596r8,-61l10973,6492r-18,-36l10927,6432r-2,-1l10847,6431r-1,-2l10810,6429r-2,-2l10798,6422xm10923,6672r-93,l10838,6675r10,5l10863,6685r20,3l10918,6676r5,-4xm10890,6292r-91,6l10714,6314r-78,25l10568,6368r-57,31l10467,6428r24,33l10555,6416r66,-35l10681,6358r45,-8l10811,6350r-10,-9l10773,6330r22,-4l10822,6322r30,-2l10883,6319r395,l11273,6314r-21,-17l10959,6297r-16,-3l10927,6293r-18,-1l10890,6292xm11278,6319r-395,l10903,6320r19,1l10940,6323r17,3l10968,6358r27,36l11047,6425r84,13l11185,6435r60,-7l11302,6419r46,-9l11316,6363r-38,-44xm10894,6422r-15,1l10864,6426r-11,3l10847,6431r78,l10894,6422xm10811,6350r-85,l10761,6357r27,17l10804,6399r6,30l10846,6429r-8,-38l10823,6361r-12,-11xm11079,6226r-52,8l10991,6252r-21,23l10959,6297r293,l11218,6270r-65,-32l11079,6226xm11088,5982r-108,32l10894,6056r-64,48l10787,6155r-26,52l10753,6257r93,-21l10911,6204r45,-41l10989,6116r28,-48l11048,6022r40,-40xm9961,6075r-117,l9844,6425r10,85l9881,6577r42,50l9976,6662r61,20l10103,6688r67,-6l10231,6662r53,-35l10319,6585r-216,l10074,6582r-48,-17l9981,6520r-20,-86l9961,6075xm10362,6075r-116,l10246,6434r-20,86l10181,6565r-49,17l10103,6585r216,l10325,6577r28,-67l10362,6425r,-350xm8784,6518r-76,80l8757,6636r53,28l8867,6682r60,6l9005,6675r65,-37l9111,6585r-184,l8886,6580r-38,-14l8813,6545r-29,-27xm8935,6066r-73,12l8798,6111r-45,53l8736,6237r15,69l8791,6354r55,33l8905,6412r55,24l8999,6466r16,43l9008,6539r-18,24l8962,6579r-35,6l9111,6585r4,-4l9131,6507r-15,-74l9076,6381r-54,-36l8962,6319r-54,-22l8868,6271r-16,-35l8861,6206r22,-21l8913,6174r33,-4l9078,6170r33,-47l9068,6097r-43,-18l8981,6069r-46,-3xm9078,6170r-132,l8975,6173r29,9l9029,6194r21,16l9078,6170xm9421,6075r-190,l9231,6680r190,l9528,6668r81,-32l9668,6590r10,-14l9347,6576r,-397l9678,6179r-10,-14l9609,6119r-81,-32l9421,6075xm9678,6179r-244,l9515,6192r56,36l9608,6276r19,53l9632,6377r-5,49l9608,6479r-37,48l9515,6563r-81,13l9678,6576r29,-39l9731,6483r13,-49l9748,6397r1,-20l9748,6358r-4,-37l9731,6272r-24,-54l9678,6179xe" fillcolor="#4f49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95B16">
        <w:rPr>
          <w:color w:val="FFFFFF"/>
          <w:lang w:val="da-DK"/>
        </w:rPr>
        <w:t>Det Humanistiske Fakultet ved</w:t>
      </w:r>
      <w:r w:rsidRPr="00B95B16">
        <w:rPr>
          <w:color w:val="FFFFFF"/>
          <w:spacing w:val="-27"/>
          <w:lang w:val="da-DK"/>
        </w:rPr>
        <w:t xml:space="preserve"> </w:t>
      </w:r>
      <w:r w:rsidRPr="00B95B16">
        <w:rPr>
          <w:color w:val="FFFFFF"/>
          <w:lang w:val="da-DK"/>
        </w:rPr>
        <w:t>Syddansk Universitet inviterer hermed alle interes- serede til afdelingsleder ved</w:t>
      </w:r>
      <w:r w:rsidRPr="00B95B16">
        <w:rPr>
          <w:color w:val="FFFFFF"/>
          <w:spacing w:val="-29"/>
          <w:lang w:val="da-DK"/>
        </w:rPr>
        <w:t xml:space="preserve"> </w:t>
      </w:r>
      <w:r w:rsidRPr="00B95B16">
        <w:rPr>
          <w:color w:val="FFFFFF"/>
          <w:lang w:val="da-DK"/>
        </w:rPr>
        <w:t xml:space="preserve">Nordjyllands Historiske Museum, ph.d., Morten </w:t>
      </w:r>
      <w:r w:rsidRPr="00B95B16">
        <w:rPr>
          <w:color w:val="FFFFFF"/>
          <w:spacing w:val="-11"/>
          <w:lang w:val="da-DK"/>
        </w:rPr>
        <w:t xml:space="preserve">Peder- </w:t>
      </w:r>
      <w:r w:rsidRPr="00B95B16">
        <w:rPr>
          <w:color w:val="FFFFFF"/>
          <w:lang w:val="da-DK"/>
        </w:rPr>
        <w:t>sens</w:t>
      </w:r>
      <w:r w:rsidRPr="00B95B16">
        <w:rPr>
          <w:color w:val="FFFFFF"/>
          <w:spacing w:val="-12"/>
          <w:lang w:val="da-DK"/>
        </w:rPr>
        <w:t xml:space="preserve"> </w:t>
      </w:r>
      <w:r w:rsidRPr="00B95B16">
        <w:rPr>
          <w:color w:val="FFFFFF"/>
          <w:lang w:val="da-DK"/>
        </w:rPr>
        <w:t>doktordisputatsforsvar.</w:t>
      </w:r>
    </w:p>
    <w:p w:rsidR="005D1E60" w:rsidRPr="00B95B16" w:rsidRDefault="005D1E60">
      <w:pPr>
        <w:pStyle w:val="Brdtekst"/>
        <w:spacing w:before="10"/>
        <w:ind w:left="0"/>
        <w:rPr>
          <w:lang w:val="da-DK"/>
        </w:rPr>
      </w:pPr>
    </w:p>
    <w:p w:rsidR="005D1E60" w:rsidRPr="00B95B16" w:rsidRDefault="00B95B16">
      <w:pPr>
        <w:pStyle w:val="Brdtekst"/>
        <w:rPr>
          <w:lang w:val="da-DK"/>
        </w:rPr>
      </w:pPr>
      <w:r w:rsidRPr="00B95B16">
        <w:rPr>
          <w:color w:val="FFFFFF"/>
          <w:spacing w:val="-3"/>
          <w:lang w:val="da-DK"/>
        </w:rPr>
        <w:t xml:space="preserve">Forsvaret afholdes fredag </w:t>
      </w:r>
      <w:r w:rsidRPr="00B95B16">
        <w:rPr>
          <w:color w:val="FFFFFF"/>
          <w:lang w:val="da-DK"/>
        </w:rPr>
        <w:t xml:space="preserve">2. </w:t>
      </w:r>
      <w:r w:rsidRPr="00B95B16">
        <w:rPr>
          <w:color w:val="FFFFFF"/>
          <w:spacing w:val="-3"/>
          <w:lang w:val="da-DK"/>
        </w:rPr>
        <w:t>februar 2018</w:t>
      </w:r>
    </w:p>
    <w:p w:rsidR="005D1E60" w:rsidRPr="00B95B16" w:rsidRDefault="00B95B16">
      <w:pPr>
        <w:pStyle w:val="Brdtekst"/>
        <w:spacing w:before="9" w:line="249" w:lineRule="auto"/>
        <w:rPr>
          <w:lang w:val="da-DK"/>
        </w:rPr>
      </w:pPr>
      <w:r w:rsidRPr="00B95B16">
        <w:rPr>
          <w:color w:val="FFFFFF"/>
          <w:lang w:val="da-DK"/>
        </w:rPr>
        <w:t>kl. 11 på Campusvej 55, 5230 Odense M i lokale U77 og afrundes med en let reception i restauranten.</w:t>
      </w:r>
    </w:p>
    <w:p w:rsidR="005D1E60" w:rsidRPr="00B95B16" w:rsidRDefault="005D1E60">
      <w:pPr>
        <w:pStyle w:val="Brdtekst"/>
        <w:spacing w:before="10"/>
        <w:ind w:left="0"/>
        <w:rPr>
          <w:lang w:val="da-DK"/>
        </w:rPr>
      </w:pPr>
    </w:p>
    <w:p w:rsidR="005D1E60" w:rsidRDefault="00B95B16">
      <w:pPr>
        <w:pStyle w:val="Brdtekst"/>
        <w:spacing w:line="249" w:lineRule="auto"/>
        <w:ind w:right="234"/>
      </w:pPr>
      <w:r>
        <w:rPr>
          <w:color w:val="FFFFFF"/>
        </w:rPr>
        <w:t xml:space="preserve">Morten </w:t>
      </w:r>
      <w:proofErr w:type="spellStart"/>
      <w:r>
        <w:rPr>
          <w:color w:val="FFFFFF"/>
        </w:rPr>
        <w:t>Pedersens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doktordisputats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har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titlen</w:t>
      </w:r>
      <w:proofErr w:type="spellEnd"/>
      <w:r>
        <w:rPr>
          <w:color w:val="FFFFFF"/>
        </w:rPr>
        <w:t xml:space="preserve"> ”When China awakens… Dansk multinational </w:t>
      </w:r>
      <w:proofErr w:type="spellStart"/>
      <w:r>
        <w:rPr>
          <w:color w:val="FFFFFF"/>
        </w:rPr>
        <w:t>vir</w:t>
      </w:r>
      <w:r>
        <w:rPr>
          <w:color w:val="FFFFFF"/>
        </w:rPr>
        <w:t>ksomhed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Asien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før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Anden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Verdenskrig</w:t>
      </w:r>
      <w:proofErr w:type="spellEnd"/>
      <w:r>
        <w:rPr>
          <w:color w:val="FFFFFF"/>
        </w:rPr>
        <w:t>”.</w:t>
      </w:r>
    </w:p>
    <w:p w:rsidR="005D1E60" w:rsidRDefault="005D1E60">
      <w:pPr>
        <w:pStyle w:val="Brdtekst"/>
        <w:spacing w:before="10"/>
        <w:ind w:left="0"/>
      </w:pPr>
    </w:p>
    <w:p w:rsidR="005D1E60" w:rsidRPr="00B95B16" w:rsidRDefault="00B95B16">
      <w:pPr>
        <w:pStyle w:val="Brdtekst"/>
        <w:spacing w:line="249" w:lineRule="auto"/>
        <w:ind w:right="9"/>
        <w:jc w:val="both"/>
        <w:rPr>
          <w:lang w:val="da-DK"/>
        </w:rPr>
      </w:pPr>
      <w:r w:rsidRPr="00B95B16">
        <w:rPr>
          <w:color w:val="FFFFFF"/>
          <w:lang w:val="da-DK"/>
        </w:rPr>
        <w:t>Afhandlingen kan erhverves ved henven- delse til Syddansk Universitet, Institut for Historie.</w:t>
      </w:r>
    </w:p>
    <w:p w:rsidR="005D1E60" w:rsidRPr="00B95B16" w:rsidRDefault="00B95B16">
      <w:pPr>
        <w:pStyle w:val="Brdtekst"/>
        <w:spacing w:before="94" w:line="249" w:lineRule="auto"/>
        <w:ind w:right="3043"/>
        <w:rPr>
          <w:lang w:val="da-DK"/>
        </w:rPr>
      </w:pPr>
      <w:r w:rsidRPr="00B95B16">
        <w:rPr>
          <w:lang w:val="da-DK"/>
        </w:rPr>
        <w:br w:type="column"/>
      </w:r>
      <w:r w:rsidRPr="00B95B16">
        <w:rPr>
          <w:color w:val="FFFFFF"/>
          <w:lang w:val="da-DK"/>
        </w:rPr>
        <w:t>Bedømmelsesudvalgsarbejdet er udført af professor Jeppe Nevers, SDU (formand), professor Kristine Bruland, Universitetet</w:t>
      </w:r>
      <w:r w:rsidRPr="00B95B16">
        <w:rPr>
          <w:color w:val="FFFFFF"/>
          <w:lang w:val="da-DK"/>
        </w:rPr>
        <w:t xml:space="preserve"> i Oslo og professor Kurt Jacobsen, CBS. Kurt Jacobsen og Kristine Bruland er offi- cielle opponenter på dagen.</w:t>
      </w:r>
    </w:p>
    <w:p w:rsidR="005D1E60" w:rsidRPr="00B95B16" w:rsidRDefault="005D1E60">
      <w:pPr>
        <w:pStyle w:val="Brdtekst"/>
        <w:spacing w:before="11"/>
        <w:ind w:left="0"/>
        <w:rPr>
          <w:lang w:val="da-DK"/>
        </w:rPr>
      </w:pPr>
    </w:p>
    <w:p w:rsidR="005D1E60" w:rsidRPr="00B95B16" w:rsidRDefault="00B95B16">
      <w:pPr>
        <w:pStyle w:val="Brdtekst"/>
        <w:spacing w:line="249" w:lineRule="auto"/>
        <w:ind w:right="3242"/>
        <w:rPr>
          <w:lang w:val="da-DK"/>
        </w:rPr>
      </w:pPr>
      <w:r w:rsidRPr="00B95B16">
        <w:rPr>
          <w:color w:val="FFFFFF"/>
          <w:lang w:val="da-DK"/>
        </w:rPr>
        <w:t>Eventuelle uofficielle opponenter ma melde sig til lederen af forsvarshandlin- gen inden handlingens begyndelse eller senest i pausen.</w:t>
      </w:r>
    </w:p>
    <w:p w:rsidR="005D1E60" w:rsidRPr="00B95B16" w:rsidRDefault="005D1E60">
      <w:pPr>
        <w:pStyle w:val="Brdtekst"/>
        <w:spacing w:before="10"/>
        <w:ind w:left="0"/>
        <w:rPr>
          <w:lang w:val="da-DK"/>
        </w:rPr>
      </w:pPr>
    </w:p>
    <w:p w:rsidR="005D1E60" w:rsidRPr="00B95B16" w:rsidRDefault="00B95B16">
      <w:pPr>
        <w:pStyle w:val="Brdtekst"/>
        <w:spacing w:before="1" w:line="501" w:lineRule="auto"/>
        <w:ind w:right="3965"/>
        <w:rPr>
          <w:lang w:val="da-DK"/>
        </w:rPr>
      </w:pPr>
      <w:r w:rsidRPr="00B95B16">
        <w:rPr>
          <w:color w:val="FFFFFF"/>
          <w:lang w:val="da-DK"/>
        </w:rPr>
        <w:t>Forsvarshandlingen er offentlig. Vel mødt.</w:t>
      </w:r>
    </w:p>
    <w:p w:rsidR="005D1E60" w:rsidRPr="00B95B16" w:rsidRDefault="00B95B16">
      <w:pPr>
        <w:pStyle w:val="Brdtekst"/>
        <w:spacing w:before="6"/>
        <w:rPr>
          <w:lang w:val="da-DK"/>
        </w:rPr>
      </w:pPr>
      <w:r w:rsidRPr="00B95B16">
        <w:rPr>
          <w:color w:val="FFFFFF"/>
          <w:lang w:val="da-DK"/>
        </w:rPr>
        <w:t>De bedste hilsener</w:t>
      </w:r>
    </w:p>
    <w:p w:rsidR="005D1E60" w:rsidRPr="00B95B16" w:rsidRDefault="00B95B16">
      <w:pPr>
        <w:pStyle w:val="Brdtekst"/>
        <w:spacing w:before="9"/>
        <w:rPr>
          <w:lang w:val="da-DK"/>
        </w:rPr>
      </w:pPr>
      <w:r w:rsidRPr="00B95B16">
        <w:rPr>
          <w:color w:val="FFFFFF"/>
          <w:lang w:val="da-DK"/>
        </w:rPr>
        <w:t>Simon Møberg Torp, Dekan</w:t>
      </w:r>
    </w:p>
    <w:sectPr w:rsidR="005D1E60" w:rsidRPr="00B95B16">
      <w:type w:val="continuous"/>
      <w:pgSz w:w="11910" w:h="16840"/>
      <w:pgMar w:top="220" w:right="480" w:bottom="280" w:left="460" w:header="708" w:footer="708" w:gutter="0"/>
      <w:cols w:num="2" w:space="708" w:equalWidth="0">
        <w:col w:w="3750" w:space="328"/>
        <w:col w:w="6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1E60"/>
    <w:rsid w:val="005D1E60"/>
    <w:rsid w:val="00B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DB05F8E-3E74-4ABD-B02A-E608F9FB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5"/>
    </w:pPr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Morten_DOKTOR.PDF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Morten_DOKTOR.PDF</dc:title>
  <dc:creator>ibsen</dc:creator>
  <cp:lastModifiedBy>Vivi Damgaard</cp:lastModifiedBy>
  <cp:revision>2</cp:revision>
  <cp:lastPrinted>2017-10-26T07:16:00Z</cp:lastPrinted>
  <dcterms:created xsi:type="dcterms:W3CDTF">2017-10-26T07:17:00Z</dcterms:created>
  <dcterms:modified xsi:type="dcterms:W3CDTF">2017-10-26T07:17:00Z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2017-10-26T00:00:00Z</vt:filetime>
  </property>
  <property fmtid="{D5CDD505-2E9C-101B-9397-08002B2CF9AE}" pid="5" name="OfficeInstanceGUID">
    <vt:lpwstr>{EADD361C-6C88-4E3E-8210-17FDC30E7A44}</vt:lpwstr>
  </property>
</Properties>
</file>