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67FCB" w14:textId="77777777" w:rsidR="004F757A" w:rsidRPr="004F757A" w:rsidRDefault="004F757A" w:rsidP="004F75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F757A">
        <w:rPr>
          <w:rFonts w:ascii="Times New Roman" w:eastAsia="Times New Roman" w:hAnsi="Times New Roman" w:cs="Times New Roman"/>
          <w:b/>
          <w:bCs/>
          <w:kern w:val="36"/>
          <w:sz w:val="48"/>
          <w:szCs w:val="48"/>
        </w:rPr>
        <w:t>DPASS</w:t>
      </w:r>
    </w:p>
    <w:p w14:paraId="59514B36" w14:textId="77777777" w:rsidR="004F757A" w:rsidRPr="004F757A" w:rsidRDefault="004F757A" w:rsidP="004F757A">
      <w:pPr>
        <w:spacing w:before="100" w:beforeAutospacing="1" w:after="100" w:afterAutospacing="1" w:line="240" w:lineRule="auto"/>
        <w:outlineLvl w:val="3"/>
        <w:rPr>
          <w:rFonts w:ascii="Times New Roman" w:eastAsia="Times New Roman" w:hAnsi="Times New Roman" w:cs="Times New Roman"/>
          <w:b/>
          <w:bCs/>
          <w:sz w:val="24"/>
          <w:szCs w:val="24"/>
        </w:rPr>
      </w:pPr>
      <w:r w:rsidRPr="004F757A">
        <w:rPr>
          <w:rFonts w:ascii="Times New Roman" w:eastAsia="Times New Roman" w:hAnsi="Times New Roman" w:cs="Times New Roman"/>
          <w:b/>
          <w:bCs/>
          <w:sz w:val="24"/>
          <w:szCs w:val="24"/>
        </w:rPr>
        <w:t>DPASS is a Windows program tabulating output from the PASS code developed by Andreas Schinner (Andreas.Schinner@jku.at) and Peter Sigmund (sigmund@sdu.dk).</w:t>
      </w:r>
    </w:p>
    <w:p w14:paraId="1EBF46DD"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Download the program from this link: </w:t>
      </w:r>
      <w:hyperlink r:id="rId5" w:history="1">
        <w:r w:rsidRPr="004F757A">
          <w:rPr>
            <w:rFonts w:ascii="Times New Roman" w:eastAsia="Times New Roman" w:hAnsi="Times New Roman" w:cs="Times New Roman"/>
            <w:color w:val="0000FF"/>
            <w:sz w:val="24"/>
            <w:szCs w:val="24"/>
            <w:u w:val="single"/>
            <w:shd w:val="clear" w:color="auto" w:fill="FFFFFF"/>
          </w:rPr>
          <w:t>DPASS</w:t>
        </w:r>
      </w:hyperlink>
    </w:p>
    <w:p w14:paraId="2B0E4382"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hyperlink r:id="rId6" w:history="1">
        <w:r w:rsidRPr="004F757A">
          <w:rPr>
            <w:rFonts w:ascii="Times New Roman" w:eastAsia="Times New Roman" w:hAnsi="Times New Roman" w:cs="Times New Roman"/>
            <w:color w:val="0000FF"/>
            <w:sz w:val="24"/>
            <w:szCs w:val="24"/>
            <w:u w:val="single"/>
          </w:rPr>
          <w:t>Applications of the PASS Stopping Code (pdf)</w:t>
        </w:r>
      </w:hyperlink>
    </w:p>
    <w:p w14:paraId="5D40A70B"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hyperlink r:id="rId7" w:history="1">
        <w:r w:rsidRPr="004F757A">
          <w:rPr>
            <w:rFonts w:ascii="Times New Roman" w:eastAsia="Times New Roman" w:hAnsi="Times New Roman" w:cs="Times New Roman"/>
            <w:color w:val="0000FF"/>
            <w:sz w:val="24"/>
            <w:szCs w:val="24"/>
            <w:u w:val="single"/>
          </w:rPr>
          <w:t>PASS bibliography (pdf)</w:t>
        </w:r>
      </w:hyperlink>
    </w:p>
    <w:p w14:paraId="14554284"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i/>
          <w:iCs/>
          <w:sz w:val="24"/>
          <w:szCs w:val="24"/>
        </w:rPr>
        <w:t>Installation: Save the files DPASS.exe and DPASS_DB.dat in a directory of your choice.</w:t>
      </w:r>
    </w:p>
    <w:p w14:paraId="25E57C8D"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br/>
        <w:t>The code delivers stopping cross sections in charge equilibrium for projectile ions and target atoms from Hydrogen to Uranium over a chosen energy range within lower and upper limits 0.001 and 1000 MeV/u, respectively, in units of 10</w:t>
      </w:r>
      <w:r w:rsidRPr="004F757A">
        <w:rPr>
          <w:rFonts w:ascii="Times New Roman" w:eastAsia="Times New Roman" w:hAnsi="Times New Roman" w:cs="Times New Roman"/>
          <w:sz w:val="24"/>
          <w:szCs w:val="24"/>
          <w:vertAlign w:val="superscript"/>
        </w:rPr>
        <w:t>-15</w:t>
      </w:r>
      <w:r w:rsidRPr="004F757A">
        <w:rPr>
          <w:rFonts w:ascii="Times New Roman" w:eastAsia="Times New Roman" w:hAnsi="Times New Roman" w:cs="Times New Roman"/>
          <w:sz w:val="24"/>
          <w:szCs w:val="24"/>
        </w:rPr>
        <w:t>eVcm</w:t>
      </w:r>
      <w:r w:rsidRPr="004F757A">
        <w:rPr>
          <w:rFonts w:ascii="Times New Roman" w:eastAsia="Times New Roman" w:hAnsi="Times New Roman" w:cs="Times New Roman"/>
          <w:sz w:val="24"/>
          <w:szCs w:val="24"/>
          <w:vertAlign w:val="superscript"/>
        </w:rPr>
        <w:t>2</w:t>
      </w:r>
      <w:r w:rsidRPr="004F757A">
        <w:rPr>
          <w:rFonts w:ascii="Times New Roman" w:eastAsia="Times New Roman" w:hAnsi="Times New Roman" w:cs="Times New Roman"/>
          <w:sz w:val="24"/>
          <w:szCs w:val="24"/>
        </w:rPr>
        <w:t xml:space="preserve"> or MeVcm</w:t>
      </w:r>
      <w:r w:rsidRPr="004F757A">
        <w:rPr>
          <w:rFonts w:ascii="Times New Roman" w:eastAsia="Times New Roman" w:hAnsi="Times New Roman" w:cs="Times New Roman"/>
          <w:sz w:val="24"/>
          <w:szCs w:val="24"/>
          <w:vertAlign w:val="superscript"/>
        </w:rPr>
        <w:t>2</w:t>
      </w:r>
      <w:r w:rsidRPr="004F757A">
        <w:rPr>
          <w:rFonts w:ascii="Times New Roman" w:eastAsia="Times New Roman" w:hAnsi="Times New Roman" w:cs="Times New Roman"/>
          <w:sz w:val="24"/>
          <w:szCs w:val="24"/>
        </w:rPr>
        <w:t>/mg or eV/nm.</w:t>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i/>
          <w:iCs/>
          <w:sz w:val="24"/>
          <w:szCs w:val="24"/>
        </w:rPr>
        <w:t>Running in direct mode:</w:t>
      </w:r>
      <w:r w:rsidRPr="004F757A">
        <w:rPr>
          <w:rFonts w:ascii="Times New Roman" w:eastAsia="Times New Roman" w:hAnsi="Times New Roman" w:cs="Times New Roman"/>
          <w:i/>
          <w:iCs/>
          <w:sz w:val="24"/>
          <w:szCs w:val="24"/>
        </w:rPr>
        <w:br/>
        <w:t>After opening the program, specify the atomic numbers of the projectile ion and the target, the desired energy range and number of points and the desired output units. The option "raw data" delivers a logarithmic mesh of 100 data points over the interval from 0.001 to 1000 MeV/u. The option "spline data" allows you to apply your own choice of grid.</w:t>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b/>
          <w:bCs/>
          <w:i/>
          <w:iCs/>
          <w:sz w:val="24"/>
          <w:szCs w:val="24"/>
        </w:rPr>
        <w:t>Running in batch mode:</w:t>
      </w:r>
      <w:r w:rsidRPr="004F757A">
        <w:rPr>
          <w:rFonts w:ascii="Times New Roman" w:eastAsia="Times New Roman" w:hAnsi="Times New Roman" w:cs="Times New Roman"/>
          <w:b/>
          <w:bCs/>
          <w:i/>
          <w:iCs/>
          <w:sz w:val="24"/>
          <w:szCs w:val="24"/>
        </w:rPr>
        <w:br/>
        <w:t xml:space="preserve">For running DPASS in batch mode, used the file </w:t>
      </w:r>
      <w:proofErr w:type="spellStart"/>
      <w:r w:rsidRPr="004F757A">
        <w:rPr>
          <w:rFonts w:ascii="Times New Roman" w:eastAsia="Times New Roman" w:hAnsi="Times New Roman" w:cs="Times New Roman"/>
          <w:b/>
          <w:bCs/>
          <w:i/>
          <w:iCs/>
          <w:sz w:val="24"/>
          <w:szCs w:val="24"/>
        </w:rPr>
        <w:t>DPASS.job</w:t>
      </w:r>
      <w:proofErr w:type="spellEnd"/>
      <w:r w:rsidRPr="004F757A">
        <w:rPr>
          <w:rFonts w:ascii="Times New Roman" w:eastAsia="Times New Roman" w:hAnsi="Times New Roman" w:cs="Times New Roman"/>
          <w:b/>
          <w:bCs/>
          <w:i/>
          <w:iCs/>
          <w:sz w:val="24"/>
          <w:szCs w:val="24"/>
        </w:rPr>
        <w:t>. Find explanations in the file DPASS.pdf.</w:t>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sz w:val="24"/>
          <w:szCs w:val="24"/>
        </w:rPr>
        <w:br/>
      </w:r>
      <w:r w:rsidRPr="004F757A">
        <w:rPr>
          <w:rFonts w:ascii="Times New Roman" w:eastAsia="Times New Roman" w:hAnsi="Times New Roman" w:cs="Times New Roman"/>
          <w:b/>
          <w:bCs/>
          <w:sz w:val="24"/>
          <w:szCs w:val="24"/>
        </w:rPr>
        <w:t>For the PASS code and the underlying theory we refer primarily to:</w:t>
      </w:r>
    </w:p>
    <w:p w14:paraId="6FE7E258" w14:textId="77777777" w:rsidR="004F757A" w:rsidRPr="004F757A" w:rsidRDefault="004F757A" w:rsidP="004F75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P. Sigmund &amp; A. Schinner, Binary stopping theory for swift heavy ions, Eur. Phys. J. D 12, 425 (2000)</w:t>
      </w:r>
    </w:p>
    <w:p w14:paraId="2DE341DB" w14:textId="77777777" w:rsidR="004F757A" w:rsidRPr="004F757A" w:rsidRDefault="004F757A" w:rsidP="004F75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 xml:space="preserve">P. Sigmund &amp; A. Schinner, Binary theory of electronic stopping, </w:t>
      </w:r>
      <w:proofErr w:type="spellStart"/>
      <w:r w:rsidRPr="004F757A">
        <w:rPr>
          <w:rFonts w:ascii="Times New Roman" w:eastAsia="Times New Roman" w:hAnsi="Times New Roman" w:cs="Times New Roman"/>
          <w:sz w:val="24"/>
          <w:szCs w:val="24"/>
        </w:rPr>
        <w:t>Nucl</w:t>
      </w:r>
      <w:proofErr w:type="spellEnd"/>
      <w:r w:rsidRPr="004F757A">
        <w:rPr>
          <w:rFonts w:ascii="Times New Roman" w:eastAsia="Times New Roman" w:hAnsi="Times New Roman" w:cs="Times New Roman"/>
          <w:sz w:val="24"/>
          <w:szCs w:val="24"/>
        </w:rPr>
        <w:t xml:space="preserve">. </w:t>
      </w:r>
      <w:proofErr w:type="spellStart"/>
      <w:r w:rsidRPr="004F757A">
        <w:rPr>
          <w:rFonts w:ascii="Times New Roman" w:eastAsia="Times New Roman" w:hAnsi="Times New Roman" w:cs="Times New Roman"/>
          <w:sz w:val="24"/>
          <w:szCs w:val="24"/>
        </w:rPr>
        <w:t>Instrum</w:t>
      </w:r>
      <w:proofErr w:type="spellEnd"/>
      <w:r w:rsidRPr="004F757A">
        <w:rPr>
          <w:rFonts w:ascii="Times New Roman" w:eastAsia="Times New Roman" w:hAnsi="Times New Roman" w:cs="Times New Roman"/>
          <w:sz w:val="24"/>
          <w:szCs w:val="24"/>
        </w:rPr>
        <w:t>. Methods B 195, 64 (2000)</w:t>
      </w:r>
    </w:p>
    <w:p w14:paraId="02623A04" w14:textId="77777777" w:rsidR="004F757A" w:rsidRPr="004F757A" w:rsidRDefault="004F757A" w:rsidP="004F75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Stopping of ions heavier than Helium, ICRU Report 73, Oxford University Press (2005)</w:t>
      </w:r>
    </w:p>
    <w:p w14:paraId="0D585B8F"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b/>
          <w:bCs/>
          <w:sz w:val="24"/>
          <w:szCs w:val="24"/>
        </w:rPr>
        <w:t>Output from DPASS differs in several respects from the tables in ICRU Report 73:</w:t>
      </w:r>
    </w:p>
    <w:p w14:paraId="11BD47F5" w14:textId="77777777" w:rsidR="004F757A" w:rsidRPr="004F757A" w:rsidRDefault="004F757A" w:rsidP="004F75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Data are offered for 92 elements.</w:t>
      </w:r>
    </w:p>
    <w:p w14:paraId="257E45AB" w14:textId="77777777" w:rsidR="004F757A" w:rsidRPr="004F757A" w:rsidRDefault="004F757A" w:rsidP="004F75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The allowed energy range has been expanded down to 0.0001 MeV/u.</w:t>
      </w:r>
    </w:p>
    <w:p w14:paraId="7843656B" w14:textId="77777777" w:rsidR="004F757A" w:rsidRPr="004F757A" w:rsidRDefault="004F757A" w:rsidP="004F75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Data for compounds are not yet incorporated but are reserved for a future update.</w:t>
      </w:r>
    </w:p>
    <w:p w14:paraId="4C96B1D5" w14:textId="77777777" w:rsidR="004F757A" w:rsidRPr="004F757A" w:rsidRDefault="004F757A" w:rsidP="004F75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Unlike ICRU 73, the present version does not distinguish between gas targets and insulating or conducting solids, because an alternative to the description of conduction electrons applied in ICRU Report 73 is still under development.</w:t>
      </w:r>
    </w:p>
    <w:p w14:paraId="4C310AE0" w14:textId="77777777" w:rsidR="004F757A" w:rsidRPr="004F757A" w:rsidRDefault="004F757A" w:rsidP="004F75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lastRenderedPageBreak/>
        <w:t>Minor deviations from ICRU 73 data will be found for all ion-target combinations, since the requirement to cover all elements implied an alternative procedure to determine excitation spectra.</w:t>
      </w:r>
    </w:p>
    <w:p w14:paraId="107B0CB1" w14:textId="77777777" w:rsidR="004F757A" w:rsidRPr="004F757A" w:rsidRDefault="004F757A" w:rsidP="004F757A">
      <w:pPr>
        <w:spacing w:before="100" w:beforeAutospacing="1" w:after="100" w:afterAutospacing="1" w:line="240" w:lineRule="auto"/>
        <w:rPr>
          <w:rFonts w:ascii="Times New Roman" w:eastAsia="Times New Roman" w:hAnsi="Times New Roman" w:cs="Times New Roman"/>
          <w:sz w:val="24"/>
          <w:szCs w:val="24"/>
        </w:rPr>
      </w:pPr>
      <w:r w:rsidRPr="004F757A">
        <w:rPr>
          <w:rFonts w:ascii="Times New Roman" w:eastAsia="Times New Roman" w:hAnsi="Times New Roman" w:cs="Times New Roman"/>
          <w:sz w:val="24"/>
          <w:szCs w:val="24"/>
        </w:rPr>
        <w:t>A full description of the 2018 version of PASS is in preparation.</w:t>
      </w:r>
      <w:bookmarkStart w:id="0" w:name="_GoBack"/>
      <w:bookmarkEnd w:id="0"/>
    </w:p>
    <w:sectPr w:rsidR="004F757A" w:rsidRPr="004F7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E19C8"/>
    <w:multiLevelType w:val="multilevel"/>
    <w:tmpl w:val="9F58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D303F"/>
    <w:multiLevelType w:val="multilevel"/>
    <w:tmpl w:val="49F25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432445"/>
    <w:multiLevelType w:val="multilevel"/>
    <w:tmpl w:val="628E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D304EE"/>
    <w:multiLevelType w:val="multilevel"/>
    <w:tmpl w:val="84788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E02F2E"/>
    <w:multiLevelType w:val="multilevel"/>
    <w:tmpl w:val="7CF2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736BBA"/>
    <w:multiLevelType w:val="multilevel"/>
    <w:tmpl w:val="17AC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57A"/>
    <w:rsid w:val="004F757A"/>
    <w:rsid w:val="00F76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D5A47"/>
  <w15:chartTrackingRefBased/>
  <w15:docId w15:val="{9B33E52E-7090-4FBB-A004-3E5E3D7D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F75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4F757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57A"/>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4F757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F75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757A"/>
    <w:rPr>
      <w:color w:val="0000FF"/>
      <w:u w:val="single"/>
    </w:rPr>
  </w:style>
  <w:style w:type="character" w:styleId="Emphasis">
    <w:name w:val="Emphasis"/>
    <w:basedOn w:val="DefaultParagraphFont"/>
    <w:uiPriority w:val="20"/>
    <w:qFormat/>
    <w:rsid w:val="004F757A"/>
    <w:rPr>
      <w:i/>
      <w:iCs/>
    </w:rPr>
  </w:style>
  <w:style w:type="character" w:styleId="Strong">
    <w:name w:val="Strong"/>
    <w:basedOn w:val="DefaultParagraphFont"/>
    <w:uiPriority w:val="22"/>
    <w:qFormat/>
    <w:rsid w:val="004F75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143119">
      <w:bodyDiv w:val="1"/>
      <w:marLeft w:val="0"/>
      <w:marRight w:val="0"/>
      <w:marTop w:val="0"/>
      <w:marBottom w:val="0"/>
      <w:divBdr>
        <w:top w:val="none" w:sz="0" w:space="0" w:color="auto"/>
        <w:left w:val="none" w:sz="0" w:space="0" w:color="auto"/>
        <w:bottom w:val="none" w:sz="0" w:space="0" w:color="auto"/>
        <w:right w:val="none" w:sz="0" w:space="0" w:color="auto"/>
      </w:divBdr>
      <w:divsChild>
        <w:div w:id="1446078071">
          <w:marLeft w:val="0"/>
          <w:marRight w:val="0"/>
          <w:marTop w:val="1755"/>
          <w:marBottom w:val="0"/>
          <w:divBdr>
            <w:top w:val="none" w:sz="0" w:space="0" w:color="auto"/>
            <w:left w:val="none" w:sz="0" w:space="0" w:color="auto"/>
            <w:bottom w:val="none" w:sz="0" w:space="0" w:color="auto"/>
            <w:right w:val="none" w:sz="0" w:space="0" w:color="auto"/>
          </w:divBdr>
          <w:divsChild>
            <w:div w:id="1909918946">
              <w:marLeft w:val="0"/>
              <w:marRight w:val="0"/>
              <w:marTop w:val="0"/>
              <w:marBottom w:val="0"/>
              <w:divBdr>
                <w:top w:val="none" w:sz="0" w:space="0" w:color="auto"/>
                <w:left w:val="none" w:sz="0" w:space="0" w:color="auto"/>
                <w:bottom w:val="none" w:sz="0" w:space="0" w:color="auto"/>
                <w:right w:val="none" w:sz="0" w:space="0" w:color="auto"/>
              </w:divBdr>
              <w:divsChild>
                <w:div w:id="1549679990">
                  <w:marLeft w:val="0"/>
                  <w:marRight w:val="0"/>
                  <w:marTop w:val="0"/>
                  <w:marBottom w:val="0"/>
                  <w:divBdr>
                    <w:top w:val="none" w:sz="0" w:space="0" w:color="auto"/>
                    <w:left w:val="none" w:sz="0" w:space="0" w:color="auto"/>
                    <w:bottom w:val="none" w:sz="0" w:space="0" w:color="auto"/>
                    <w:right w:val="none" w:sz="0" w:space="0" w:color="auto"/>
                  </w:divBdr>
                  <w:divsChild>
                    <w:div w:id="44003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22583">
              <w:marLeft w:val="0"/>
              <w:marRight w:val="0"/>
              <w:marTop w:val="0"/>
              <w:marBottom w:val="0"/>
              <w:divBdr>
                <w:top w:val="none" w:sz="0" w:space="0" w:color="auto"/>
                <w:left w:val="none" w:sz="0" w:space="0" w:color="auto"/>
                <w:bottom w:val="none" w:sz="0" w:space="0" w:color="auto"/>
                <w:right w:val="none" w:sz="0" w:space="0" w:color="auto"/>
              </w:divBdr>
              <w:divsChild>
                <w:div w:id="245068764">
                  <w:marLeft w:val="0"/>
                  <w:marRight w:val="0"/>
                  <w:marTop w:val="0"/>
                  <w:marBottom w:val="0"/>
                  <w:divBdr>
                    <w:top w:val="none" w:sz="0" w:space="0" w:color="auto"/>
                    <w:left w:val="none" w:sz="0" w:space="0" w:color="auto"/>
                    <w:bottom w:val="none" w:sz="0" w:space="0" w:color="auto"/>
                    <w:right w:val="none" w:sz="0" w:space="0" w:color="auto"/>
                  </w:divBdr>
                  <w:divsChild>
                    <w:div w:id="149313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28803">
              <w:marLeft w:val="0"/>
              <w:marRight w:val="0"/>
              <w:marTop w:val="0"/>
              <w:marBottom w:val="0"/>
              <w:divBdr>
                <w:top w:val="none" w:sz="0" w:space="0" w:color="auto"/>
                <w:left w:val="none" w:sz="0" w:space="0" w:color="auto"/>
                <w:bottom w:val="none" w:sz="0" w:space="0" w:color="auto"/>
                <w:right w:val="none" w:sz="0" w:space="0" w:color="auto"/>
              </w:divBdr>
              <w:divsChild>
                <w:div w:id="1995445331">
                  <w:marLeft w:val="0"/>
                  <w:marRight w:val="0"/>
                  <w:marTop w:val="0"/>
                  <w:marBottom w:val="0"/>
                  <w:divBdr>
                    <w:top w:val="none" w:sz="0" w:space="0" w:color="auto"/>
                    <w:left w:val="none" w:sz="0" w:space="0" w:color="auto"/>
                    <w:bottom w:val="none" w:sz="0" w:space="0" w:color="auto"/>
                    <w:right w:val="none" w:sz="0" w:space="0" w:color="auto"/>
                  </w:divBdr>
                  <w:divsChild>
                    <w:div w:id="211740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16887">
              <w:marLeft w:val="0"/>
              <w:marRight w:val="0"/>
              <w:marTop w:val="0"/>
              <w:marBottom w:val="0"/>
              <w:divBdr>
                <w:top w:val="none" w:sz="0" w:space="0" w:color="auto"/>
                <w:left w:val="none" w:sz="0" w:space="0" w:color="auto"/>
                <w:bottom w:val="none" w:sz="0" w:space="0" w:color="auto"/>
                <w:right w:val="none" w:sz="0" w:space="0" w:color="auto"/>
              </w:divBdr>
              <w:divsChild>
                <w:div w:id="1998461174">
                  <w:marLeft w:val="0"/>
                  <w:marRight w:val="0"/>
                  <w:marTop w:val="0"/>
                  <w:marBottom w:val="0"/>
                  <w:divBdr>
                    <w:top w:val="none" w:sz="0" w:space="0" w:color="auto"/>
                    <w:left w:val="none" w:sz="0" w:space="0" w:color="auto"/>
                    <w:bottom w:val="none" w:sz="0" w:space="0" w:color="auto"/>
                    <w:right w:val="none" w:sz="0" w:space="0" w:color="auto"/>
                  </w:divBdr>
                  <w:divsChild>
                    <w:div w:id="126923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7155">
          <w:marLeft w:val="0"/>
          <w:marRight w:val="0"/>
          <w:marTop w:val="0"/>
          <w:marBottom w:val="0"/>
          <w:divBdr>
            <w:top w:val="none" w:sz="0" w:space="0" w:color="auto"/>
            <w:left w:val="none" w:sz="0" w:space="0" w:color="auto"/>
            <w:bottom w:val="none" w:sz="0" w:space="0" w:color="auto"/>
            <w:right w:val="none" w:sz="0" w:space="0" w:color="auto"/>
          </w:divBdr>
          <w:divsChild>
            <w:div w:id="772431954">
              <w:marLeft w:val="0"/>
              <w:marRight w:val="0"/>
              <w:marTop w:val="0"/>
              <w:marBottom w:val="0"/>
              <w:divBdr>
                <w:top w:val="none" w:sz="0" w:space="0" w:color="auto"/>
                <w:left w:val="none" w:sz="0" w:space="0" w:color="auto"/>
                <w:bottom w:val="none" w:sz="0" w:space="0" w:color="auto"/>
                <w:right w:val="none" w:sz="0" w:space="0" w:color="auto"/>
              </w:divBdr>
              <w:divsChild>
                <w:div w:id="52297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9341">
          <w:marLeft w:val="0"/>
          <w:marRight w:val="0"/>
          <w:marTop w:val="0"/>
          <w:marBottom w:val="0"/>
          <w:divBdr>
            <w:top w:val="none" w:sz="0" w:space="0" w:color="auto"/>
            <w:left w:val="none" w:sz="0" w:space="0" w:color="auto"/>
            <w:bottom w:val="none" w:sz="0" w:space="0" w:color="auto"/>
            <w:right w:val="none" w:sz="0" w:space="0" w:color="auto"/>
          </w:divBdr>
          <w:divsChild>
            <w:div w:id="1474055529">
              <w:marLeft w:val="0"/>
              <w:marRight w:val="0"/>
              <w:marTop w:val="0"/>
              <w:marBottom w:val="0"/>
              <w:divBdr>
                <w:top w:val="none" w:sz="0" w:space="0" w:color="auto"/>
                <w:left w:val="none" w:sz="0" w:space="0" w:color="auto"/>
                <w:bottom w:val="none" w:sz="0" w:space="0" w:color="auto"/>
                <w:right w:val="none" w:sz="0" w:space="0" w:color="auto"/>
              </w:divBdr>
              <w:divsChild>
                <w:div w:id="83648080">
                  <w:marLeft w:val="0"/>
                  <w:marRight w:val="0"/>
                  <w:marTop w:val="0"/>
                  <w:marBottom w:val="0"/>
                  <w:divBdr>
                    <w:top w:val="none" w:sz="0" w:space="0" w:color="auto"/>
                    <w:left w:val="none" w:sz="0" w:space="0" w:color="auto"/>
                    <w:bottom w:val="none" w:sz="0" w:space="0" w:color="auto"/>
                    <w:right w:val="none" w:sz="0" w:space="0" w:color="auto"/>
                  </w:divBdr>
                  <w:divsChild>
                    <w:div w:id="1364482995">
                      <w:marLeft w:val="0"/>
                      <w:marRight w:val="0"/>
                      <w:marTop w:val="0"/>
                      <w:marBottom w:val="0"/>
                      <w:divBdr>
                        <w:top w:val="none" w:sz="0" w:space="0" w:color="auto"/>
                        <w:left w:val="none" w:sz="0" w:space="0" w:color="auto"/>
                        <w:bottom w:val="none" w:sz="0" w:space="0" w:color="auto"/>
                        <w:right w:val="none" w:sz="0" w:space="0" w:color="auto"/>
                      </w:divBdr>
                      <w:divsChild>
                        <w:div w:id="1307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934613">
          <w:marLeft w:val="0"/>
          <w:marRight w:val="0"/>
          <w:marTop w:val="0"/>
          <w:marBottom w:val="0"/>
          <w:divBdr>
            <w:top w:val="none" w:sz="0" w:space="0" w:color="auto"/>
            <w:left w:val="none" w:sz="0" w:space="0" w:color="auto"/>
            <w:bottom w:val="none" w:sz="0" w:space="0" w:color="auto"/>
            <w:right w:val="none" w:sz="0" w:space="0" w:color="auto"/>
          </w:divBdr>
          <w:divsChild>
            <w:div w:id="522981716">
              <w:marLeft w:val="0"/>
              <w:marRight w:val="0"/>
              <w:marTop w:val="0"/>
              <w:marBottom w:val="0"/>
              <w:divBdr>
                <w:top w:val="none" w:sz="0" w:space="0" w:color="auto"/>
                <w:left w:val="none" w:sz="0" w:space="0" w:color="auto"/>
                <w:bottom w:val="none" w:sz="0" w:space="0" w:color="auto"/>
                <w:right w:val="none" w:sz="0" w:space="0" w:color="auto"/>
              </w:divBdr>
              <w:divsChild>
                <w:div w:id="1891961627">
                  <w:marLeft w:val="0"/>
                  <w:marRight w:val="0"/>
                  <w:marTop w:val="0"/>
                  <w:marBottom w:val="0"/>
                  <w:divBdr>
                    <w:top w:val="none" w:sz="0" w:space="0" w:color="auto"/>
                    <w:left w:val="none" w:sz="0" w:space="0" w:color="auto"/>
                    <w:bottom w:val="none" w:sz="0" w:space="0" w:color="auto"/>
                    <w:right w:val="none" w:sz="0" w:space="0" w:color="auto"/>
                  </w:divBdr>
                  <w:divsChild>
                    <w:div w:id="11864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699008">
          <w:marLeft w:val="0"/>
          <w:marRight w:val="0"/>
          <w:marTop w:val="0"/>
          <w:marBottom w:val="0"/>
          <w:divBdr>
            <w:top w:val="none" w:sz="0" w:space="0" w:color="auto"/>
            <w:left w:val="none" w:sz="0" w:space="0" w:color="auto"/>
            <w:bottom w:val="none" w:sz="0" w:space="0" w:color="auto"/>
            <w:right w:val="none" w:sz="0" w:space="0" w:color="auto"/>
          </w:divBdr>
          <w:divsChild>
            <w:div w:id="1784763208">
              <w:marLeft w:val="0"/>
              <w:marRight w:val="0"/>
              <w:marTop w:val="0"/>
              <w:marBottom w:val="0"/>
              <w:divBdr>
                <w:top w:val="none" w:sz="0" w:space="0" w:color="auto"/>
                <w:left w:val="none" w:sz="0" w:space="0" w:color="auto"/>
                <w:bottom w:val="none" w:sz="0" w:space="0" w:color="auto"/>
                <w:right w:val="none" w:sz="0" w:space="0" w:color="auto"/>
              </w:divBdr>
            </w:div>
          </w:divsChild>
        </w:div>
        <w:div w:id="1469081670">
          <w:marLeft w:val="0"/>
          <w:marRight w:val="0"/>
          <w:marTop w:val="0"/>
          <w:marBottom w:val="0"/>
          <w:divBdr>
            <w:top w:val="none" w:sz="0" w:space="0" w:color="auto"/>
            <w:left w:val="none" w:sz="0" w:space="0" w:color="auto"/>
            <w:bottom w:val="none" w:sz="0" w:space="0" w:color="auto"/>
            <w:right w:val="none" w:sz="0" w:space="0" w:color="auto"/>
          </w:divBdr>
          <w:divsChild>
            <w:div w:id="1257321164">
              <w:marLeft w:val="0"/>
              <w:marRight w:val="0"/>
              <w:marTop w:val="0"/>
              <w:marBottom w:val="0"/>
              <w:divBdr>
                <w:top w:val="none" w:sz="0" w:space="0" w:color="auto"/>
                <w:left w:val="none" w:sz="0" w:space="0" w:color="auto"/>
                <w:bottom w:val="none" w:sz="0" w:space="0" w:color="auto"/>
                <w:right w:val="none" w:sz="0" w:space="0" w:color="auto"/>
              </w:divBdr>
            </w:div>
          </w:divsChild>
        </w:div>
        <w:div w:id="1481507375">
          <w:marLeft w:val="0"/>
          <w:marRight w:val="0"/>
          <w:marTop w:val="0"/>
          <w:marBottom w:val="0"/>
          <w:divBdr>
            <w:top w:val="none" w:sz="0" w:space="0" w:color="auto"/>
            <w:left w:val="none" w:sz="0" w:space="0" w:color="auto"/>
            <w:bottom w:val="none" w:sz="0" w:space="0" w:color="auto"/>
            <w:right w:val="none" w:sz="0" w:space="0" w:color="auto"/>
          </w:divBdr>
          <w:divsChild>
            <w:div w:id="394010004">
              <w:marLeft w:val="0"/>
              <w:marRight w:val="0"/>
              <w:marTop w:val="0"/>
              <w:marBottom w:val="0"/>
              <w:divBdr>
                <w:top w:val="none" w:sz="0" w:space="0" w:color="auto"/>
                <w:left w:val="none" w:sz="0" w:space="0" w:color="auto"/>
                <w:bottom w:val="none" w:sz="0" w:space="0" w:color="auto"/>
                <w:right w:val="none" w:sz="0" w:space="0" w:color="auto"/>
              </w:divBdr>
            </w:div>
          </w:divsChild>
        </w:div>
        <w:div w:id="242882026">
          <w:marLeft w:val="0"/>
          <w:marRight w:val="0"/>
          <w:marTop w:val="0"/>
          <w:marBottom w:val="0"/>
          <w:divBdr>
            <w:top w:val="none" w:sz="0" w:space="0" w:color="auto"/>
            <w:left w:val="none" w:sz="0" w:space="0" w:color="auto"/>
            <w:bottom w:val="none" w:sz="0" w:space="0" w:color="auto"/>
            <w:right w:val="none" w:sz="0" w:space="0" w:color="auto"/>
          </w:divBdr>
          <w:divsChild>
            <w:div w:id="170289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du.dk/-/media/files/om_sdu/institutter/fkf/forskning/petersigmund/pass-bibliograph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du.dk/-/media/files/om_sdu/institutter/fkf/forskning/petersigmund/applications_of_the_pass_stopping_code.pdf" TargetMode="External"/><Relationship Id="rId5" Type="http://schemas.openxmlformats.org/officeDocument/2006/relationships/hyperlink" Target="https://www.sdu.dk/-/media/files/om_sdu/institutter/fkf/forskning/petersigmund/dpass_2,-d-,11.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Sigmund</dc:creator>
  <cp:keywords/>
  <dc:description/>
  <cp:lastModifiedBy>Peter Sigmund</cp:lastModifiedBy>
  <cp:revision>2</cp:revision>
  <dcterms:created xsi:type="dcterms:W3CDTF">2020-02-13T10:24:00Z</dcterms:created>
  <dcterms:modified xsi:type="dcterms:W3CDTF">2020-02-13T10:25:00Z</dcterms:modified>
</cp:coreProperties>
</file>