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095A0C" w14:textId="4BF7678B" w:rsidR="000A1FDA" w:rsidRPr="00677C86" w:rsidRDefault="003F425D" w:rsidP="00A90613">
      <w:pPr>
        <w:pStyle w:val="Overskrift1"/>
      </w:pPr>
      <w:bookmarkStart w:id="0" w:name="_GoBack"/>
      <w:bookmarkEnd w:id="0"/>
      <w:r>
        <w:t>Aftagerpanelet</w:t>
      </w:r>
      <w:r w:rsidR="00A90613">
        <w:t xml:space="preserve"> for Religion</w:t>
      </w:r>
      <w:r w:rsidR="008E6C01">
        <w:t>sstudier</w:t>
      </w:r>
      <w:r w:rsidR="008E6C01">
        <w:br/>
        <w:t xml:space="preserve">Referat fra møde den </w:t>
      </w:r>
      <w:r w:rsidR="002B6BB1">
        <w:t>29. november</w:t>
      </w:r>
      <w:r w:rsidR="00752C9C">
        <w:t xml:space="preserve"> 2017</w:t>
      </w:r>
    </w:p>
    <w:p w14:paraId="49D05E31" w14:textId="77777777" w:rsidR="000A1FDA" w:rsidRPr="00677C86" w:rsidRDefault="000A1FDA" w:rsidP="000A1FDA"/>
    <w:p w14:paraId="59BA63DA" w14:textId="37501CE9" w:rsidR="00983B67" w:rsidRDefault="002B6BB1" w:rsidP="00BD70BA">
      <w:pPr>
        <w:rPr>
          <w:sz w:val="19"/>
          <w:szCs w:val="19"/>
        </w:rPr>
      </w:pPr>
      <w:r>
        <w:rPr>
          <w:sz w:val="19"/>
          <w:szCs w:val="19"/>
        </w:rPr>
        <w:t>Professionshøjskolen UCC, Campus Carlsberg, Humletorvet 3, 1799 København V</w:t>
      </w:r>
    </w:p>
    <w:p w14:paraId="5E958B2B" w14:textId="69026D75" w:rsidR="00A90613" w:rsidRDefault="002B6BB1" w:rsidP="00BD70BA">
      <w:pPr>
        <w:rPr>
          <w:sz w:val="19"/>
          <w:szCs w:val="19"/>
        </w:rPr>
      </w:pPr>
      <w:r>
        <w:rPr>
          <w:sz w:val="19"/>
          <w:szCs w:val="19"/>
        </w:rPr>
        <w:t>Kl. 16-18</w:t>
      </w:r>
      <w:r w:rsidR="00752C9C">
        <w:rPr>
          <w:sz w:val="19"/>
          <w:szCs w:val="19"/>
        </w:rPr>
        <w:t>.0</w:t>
      </w:r>
      <w:r w:rsidR="003F425D">
        <w:rPr>
          <w:sz w:val="19"/>
          <w:szCs w:val="19"/>
        </w:rPr>
        <w:t>0</w:t>
      </w:r>
    </w:p>
    <w:p w14:paraId="2A08DCD2" w14:textId="77777777" w:rsidR="00A90613" w:rsidRDefault="00A90613" w:rsidP="00BD70BA">
      <w:pPr>
        <w:rPr>
          <w:sz w:val="19"/>
          <w:szCs w:val="19"/>
        </w:rPr>
      </w:pPr>
    </w:p>
    <w:p w14:paraId="756EC9C4" w14:textId="53F113B9" w:rsidR="00800653" w:rsidRDefault="00752C9C" w:rsidP="00BD70BA">
      <w:pPr>
        <w:rPr>
          <w:sz w:val="19"/>
          <w:szCs w:val="19"/>
        </w:rPr>
      </w:pPr>
      <w:r>
        <w:rPr>
          <w:sz w:val="19"/>
          <w:szCs w:val="19"/>
        </w:rPr>
        <w:t>Tilstede: Tim Jensen (TJ)</w:t>
      </w:r>
      <w:r w:rsidR="003F425D">
        <w:rPr>
          <w:sz w:val="19"/>
          <w:szCs w:val="19"/>
        </w:rPr>
        <w:t>, Anna Mogensen (AM), Gitte Skov Andersen (GA), Benedicte Karlog Mogensen (BM)</w:t>
      </w:r>
      <w:r>
        <w:rPr>
          <w:sz w:val="19"/>
          <w:szCs w:val="19"/>
        </w:rPr>
        <w:t>, Anders Bæk Brøndsted (AB)</w:t>
      </w:r>
      <w:r w:rsidR="002B6BB1">
        <w:rPr>
          <w:sz w:val="19"/>
          <w:szCs w:val="19"/>
        </w:rPr>
        <w:t>, Bolette Kornum (BK), Christian Vollmond (CV)</w:t>
      </w:r>
    </w:p>
    <w:p w14:paraId="628E91CC" w14:textId="40DA1F1C" w:rsidR="002B6BB1" w:rsidRDefault="002B6BB1" w:rsidP="00BD70BA">
      <w:pPr>
        <w:rPr>
          <w:sz w:val="19"/>
          <w:szCs w:val="19"/>
        </w:rPr>
      </w:pPr>
    </w:p>
    <w:p w14:paraId="0AE85E99" w14:textId="5DA0F4AE" w:rsidR="002B6BB1" w:rsidRDefault="002B6BB1" w:rsidP="00BD70BA">
      <w:pPr>
        <w:rPr>
          <w:sz w:val="19"/>
          <w:szCs w:val="19"/>
        </w:rPr>
      </w:pPr>
      <w:r>
        <w:rPr>
          <w:sz w:val="19"/>
          <w:szCs w:val="19"/>
        </w:rPr>
        <w:t>Referent: Ingelise Nielsen (IN)</w:t>
      </w:r>
    </w:p>
    <w:p w14:paraId="7635B233" w14:textId="77777777" w:rsidR="003F425D" w:rsidRDefault="003F425D" w:rsidP="00BD70BA">
      <w:pPr>
        <w:rPr>
          <w:sz w:val="19"/>
          <w:szCs w:val="19"/>
        </w:rPr>
      </w:pPr>
    </w:p>
    <w:p w14:paraId="439ED899" w14:textId="63909B4F" w:rsidR="003F425D" w:rsidRDefault="003F425D" w:rsidP="00BD70BA">
      <w:pPr>
        <w:rPr>
          <w:sz w:val="19"/>
          <w:szCs w:val="19"/>
        </w:rPr>
      </w:pPr>
      <w:r>
        <w:rPr>
          <w:sz w:val="19"/>
          <w:szCs w:val="19"/>
        </w:rPr>
        <w:t xml:space="preserve">Afbud fra: </w:t>
      </w:r>
      <w:r w:rsidR="00752C9C">
        <w:rPr>
          <w:sz w:val="19"/>
          <w:szCs w:val="19"/>
        </w:rPr>
        <w:t>Lasse Jensby (LJ)</w:t>
      </w:r>
      <w:r>
        <w:rPr>
          <w:sz w:val="19"/>
          <w:szCs w:val="19"/>
        </w:rPr>
        <w:t xml:space="preserve"> og Trine Fenger (TF)</w:t>
      </w:r>
    </w:p>
    <w:p w14:paraId="18401454" w14:textId="348A9069" w:rsidR="002C2969" w:rsidRPr="00677C86" w:rsidRDefault="002C2969" w:rsidP="00BD70BA">
      <w:pPr>
        <w:rPr>
          <w:sz w:val="19"/>
          <w:szCs w:val="19"/>
        </w:rPr>
      </w:pPr>
    </w:p>
    <w:p w14:paraId="0604E50D" w14:textId="77777777" w:rsidR="002851AE" w:rsidRDefault="002851AE" w:rsidP="00BD70BA">
      <w:pPr>
        <w:rPr>
          <w:sz w:val="19"/>
          <w:szCs w:val="19"/>
        </w:rPr>
      </w:pPr>
    </w:p>
    <w:p w14:paraId="04D3C7C4" w14:textId="71353C39" w:rsidR="002851AE" w:rsidRPr="00677C86" w:rsidRDefault="00800653" w:rsidP="00BD70BA">
      <w:pPr>
        <w:rPr>
          <w:sz w:val="19"/>
          <w:szCs w:val="19"/>
        </w:rPr>
      </w:pPr>
      <w:r>
        <w:rPr>
          <w:sz w:val="19"/>
          <w:szCs w:val="19"/>
        </w:rPr>
        <w:t>Mødet blev</w:t>
      </w:r>
      <w:r w:rsidR="002851AE">
        <w:rPr>
          <w:sz w:val="19"/>
          <w:szCs w:val="19"/>
        </w:rPr>
        <w:t xml:space="preserve"> gennemført med flg. dagsorden:</w:t>
      </w:r>
    </w:p>
    <w:p w14:paraId="7A26911D" w14:textId="77777777" w:rsidR="007B5895" w:rsidRPr="00677C86" w:rsidRDefault="007B5895" w:rsidP="00BD70BA">
      <w:pPr>
        <w:rPr>
          <w:sz w:val="19"/>
          <w:szCs w:val="19"/>
        </w:rPr>
      </w:pPr>
    </w:p>
    <w:p w14:paraId="3499FF25" w14:textId="77777777" w:rsidR="00FF7569" w:rsidRDefault="002C2969" w:rsidP="00FF7569">
      <w:pPr>
        <w:pStyle w:val="Overskrift2"/>
        <w:rPr>
          <w:lang w:val="da-DK"/>
        </w:rPr>
      </w:pPr>
      <w:r>
        <w:rPr>
          <w:lang w:val="da-DK"/>
        </w:rPr>
        <w:t>Dagsorden</w:t>
      </w:r>
    </w:p>
    <w:p w14:paraId="12DE00CA" w14:textId="77777777" w:rsidR="00FF7569" w:rsidRDefault="00FF7569" w:rsidP="00FF7569"/>
    <w:p w14:paraId="69D110C2" w14:textId="094D76A0" w:rsidR="00FF7569" w:rsidRDefault="002B6BB1" w:rsidP="00FF7569">
      <w:pPr>
        <w:pStyle w:val="Listeafsnit"/>
        <w:numPr>
          <w:ilvl w:val="0"/>
          <w:numId w:val="5"/>
        </w:numPr>
        <w:rPr>
          <w:b/>
        </w:rPr>
      </w:pPr>
      <w:r>
        <w:rPr>
          <w:b/>
        </w:rPr>
        <w:t>Referat fra sidst</w:t>
      </w:r>
    </w:p>
    <w:p w14:paraId="7BCC9231" w14:textId="7035256B" w:rsidR="000A6FB3" w:rsidRPr="000A6FB3" w:rsidRDefault="000A6FB3" w:rsidP="000A6FB3">
      <w:pPr>
        <w:pStyle w:val="Listeafsnit"/>
        <w:ind w:left="360"/>
      </w:pPr>
      <w:r>
        <w:t>Referatet blev godkendt.</w:t>
      </w:r>
    </w:p>
    <w:p w14:paraId="148450BC" w14:textId="0C9AED7A" w:rsidR="00FF7569" w:rsidRPr="00FF7569" w:rsidRDefault="00FF7569" w:rsidP="002B6BB1"/>
    <w:p w14:paraId="3319E895" w14:textId="41E97ECB" w:rsidR="00FF7569" w:rsidRDefault="002B6BB1" w:rsidP="00FF7569">
      <w:pPr>
        <w:pStyle w:val="Listeafsnit"/>
        <w:numPr>
          <w:ilvl w:val="0"/>
          <w:numId w:val="5"/>
        </w:numPr>
        <w:rPr>
          <w:b/>
        </w:rPr>
      </w:pPr>
      <w:r>
        <w:rPr>
          <w:b/>
        </w:rPr>
        <w:t>Velkomst til de nye medlemmer med kort præsentationsrunde</w:t>
      </w:r>
    </w:p>
    <w:p w14:paraId="35B21494" w14:textId="38CF2468" w:rsidR="000A6FB3" w:rsidRDefault="001F39A7" w:rsidP="000A6FB3">
      <w:pPr>
        <w:pStyle w:val="Listeafsnit"/>
        <w:ind w:left="360"/>
      </w:pPr>
      <w:r>
        <w:t>GA bød velkommen til to nye medlemmer af aftagerpanelet: Bolette Kornum og Christian Vollmond.</w:t>
      </w:r>
    </w:p>
    <w:p w14:paraId="7DB48531" w14:textId="52D8D32B" w:rsidR="001F39A7" w:rsidRDefault="001F39A7" w:rsidP="000A6FB3">
      <w:pPr>
        <w:pStyle w:val="Listeafsnit"/>
        <w:ind w:left="360"/>
      </w:pPr>
      <w:r>
        <w:t>Derefter præsenterede panelet sig for hinanden:</w:t>
      </w:r>
    </w:p>
    <w:p w14:paraId="08AC2CB2" w14:textId="11702FA0" w:rsidR="001F39A7" w:rsidRDefault="001802CB" w:rsidP="000A6FB3">
      <w:pPr>
        <w:pStyle w:val="Listeafsnit"/>
        <w:ind w:left="360"/>
      </w:pPr>
      <w:r>
        <w:t>AM -</w:t>
      </w:r>
      <w:r w:rsidR="001F39A7">
        <w:t xml:space="preserve"> freelancejournalist. Hun er særligt interesseret i forholdet mellem religion og journalistik, og er aktuel med en undervisningsbog til gymnasiet/HF om emnet. AM har her i efteråret undervist på SDU i projektorienteret forløb.</w:t>
      </w:r>
    </w:p>
    <w:p w14:paraId="53C68B06" w14:textId="28F4054E" w:rsidR="001F39A7" w:rsidRDefault="001F39A7" w:rsidP="000A6FB3">
      <w:pPr>
        <w:pStyle w:val="Listeafsnit"/>
        <w:ind w:left="360"/>
      </w:pPr>
      <w:r>
        <w:t>B</w:t>
      </w:r>
      <w:r w:rsidR="001802CB">
        <w:t xml:space="preserve">H - </w:t>
      </w:r>
      <w:r>
        <w:t xml:space="preserve">kandidatstuderende på Religionsstudier. Hun er i </w:t>
      </w:r>
      <w:r w:rsidR="00D30BEA">
        <w:t>øjeblikket i praktik hos Alinea.</w:t>
      </w:r>
    </w:p>
    <w:p w14:paraId="2EAB2A56" w14:textId="0F5471FE" w:rsidR="00D30BEA" w:rsidRDefault="001802CB" w:rsidP="000A6FB3">
      <w:pPr>
        <w:pStyle w:val="Listeafsnit"/>
        <w:ind w:left="360"/>
      </w:pPr>
      <w:r>
        <w:t xml:space="preserve">CV - </w:t>
      </w:r>
      <w:r w:rsidR="00D30BEA">
        <w:t xml:space="preserve">fagkonsulent for religion i gymnasiet/HF og underviser. Han har </w:t>
      </w:r>
      <w:r>
        <w:t xml:space="preserve">desuden </w:t>
      </w:r>
      <w:r w:rsidR="00D30BEA">
        <w:t>skrevet flere undervisningsbøger, senest om rastafari.</w:t>
      </w:r>
    </w:p>
    <w:p w14:paraId="60BB954F" w14:textId="7F640318" w:rsidR="001802CB" w:rsidRDefault="001802CB" w:rsidP="000A6FB3">
      <w:pPr>
        <w:pStyle w:val="Listeafsnit"/>
        <w:ind w:left="360"/>
      </w:pPr>
      <w:r>
        <w:t>TJ - studieleder for Religionsstudier på SDU, tidligere gymnasielærer og konsulent.</w:t>
      </w:r>
    </w:p>
    <w:p w14:paraId="046E6CED" w14:textId="542DBA2C" w:rsidR="001802CB" w:rsidRDefault="001802CB" w:rsidP="000A6FB3">
      <w:pPr>
        <w:pStyle w:val="Listeafsnit"/>
        <w:ind w:left="360"/>
      </w:pPr>
      <w:r>
        <w:t>AB – underviser på lærerseminariet, koordinator for meritlæreruddannelsen.</w:t>
      </w:r>
    </w:p>
    <w:p w14:paraId="794BFA87" w14:textId="76E4B896" w:rsidR="001802CB" w:rsidRDefault="001802CB" w:rsidP="000A6FB3">
      <w:pPr>
        <w:pStyle w:val="Listeafsnit"/>
        <w:ind w:left="360"/>
      </w:pPr>
      <w:r>
        <w:t>BK – controller ved CISU, arbejder med projektstyring og organisationsudvikling. Er medleder på en nødhjælpspulje, og har tidligere arbejdet hos International Mediasupport.</w:t>
      </w:r>
    </w:p>
    <w:p w14:paraId="13616414" w14:textId="4FA7004B" w:rsidR="001802CB" w:rsidRPr="001F39A7" w:rsidRDefault="001802CB" w:rsidP="000A6FB3">
      <w:pPr>
        <w:pStyle w:val="Listeafsnit"/>
        <w:ind w:left="360"/>
      </w:pPr>
      <w:r>
        <w:t>GA – forlagsredaktør ved Gyldendal.</w:t>
      </w:r>
    </w:p>
    <w:p w14:paraId="038947D6" w14:textId="526211B4" w:rsidR="0037772B" w:rsidRPr="00FF7569" w:rsidRDefault="0037772B" w:rsidP="00072DA1"/>
    <w:p w14:paraId="44958700" w14:textId="3671645C" w:rsidR="00FF7569" w:rsidRDefault="002B6BB1" w:rsidP="00FF7569">
      <w:pPr>
        <w:pStyle w:val="Listeafsnit"/>
        <w:numPr>
          <w:ilvl w:val="0"/>
          <w:numId w:val="5"/>
        </w:numPr>
        <w:rPr>
          <w:b/>
        </w:rPr>
      </w:pPr>
      <w:r>
        <w:rPr>
          <w:b/>
        </w:rPr>
        <w:t>Tim introducerer til Religionsstudier med nøgletal</w:t>
      </w:r>
    </w:p>
    <w:p w14:paraId="3723F803" w14:textId="7A44BEC4" w:rsidR="001802CB" w:rsidRDefault="001802CB" w:rsidP="001802CB">
      <w:pPr>
        <w:pStyle w:val="Listeafsnit"/>
        <w:ind w:left="360"/>
      </w:pPr>
      <w:r>
        <w:t>I øjeblikket er der indskrevet 196 studerende på Religionsstudier. Det er det laveste antal siden 2013, og det kan forudses, at studenterbestanden, på grund af dimensioneringen, fortsat vil falde i de kommende år.</w:t>
      </w:r>
    </w:p>
    <w:p w14:paraId="3A575A8B" w14:textId="34C8D59F" w:rsidR="002B4E67" w:rsidRDefault="002B4E67" w:rsidP="001802CB">
      <w:pPr>
        <w:pStyle w:val="Listeafsnit"/>
        <w:ind w:left="360"/>
      </w:pPr>
      <w:r>
        <w:t>Der var 176 ansøgere i år og 51 havde Religionsstudier på SDU som sin 1. prioritet.</w:t>
      </w:r>
      <w:r w:rsidR="00710E65">
        <w:t xml:space="preserve"> Dimensioneringstallet gav os lov til at optage 40 studerende, men alligevel blev</w:t>
      </w:r>
      <w:r>
        <w:t xml:space="preserve"> der kun optaget 36 plus ca. 12 på sidefaget. Der blev desuden optaget 4 studerende på den étfaglige kandidatuddannelse og 6 på den tofaglige. </w:t>
      </w:r>
    </w:p>
    <w:p w14:paraId="6CE11945" w14:textId="6661D405" w:rsidR="00710E65" w:rsidRDefault="00710E65" w:rsidP="001802CB">
      <w:pPr>
        <w:pStyle w:val="Listeafsnit"/>
        <w:ind w:left="360"/>
      </w:pPr>
      <w:r>
        <w:t>Det er problematisk, at der, trods det høje antal 1.prioritetsansøgere, ikke optages til grænsen. Kandidaten er også dimensioneret, og det beskedne optag gør uddannelsen sårbar.</w:t>
      </w:r>
    </w:p>
    <w:p w14:paraId="520FC345" w14:textId="1088A877" w:rsidR="009C2DD4" w:rsidRDefault="009C2DD4" w:rsidP="001802CB">
      <w:pPr>
        <w:pStyle w:val="Listeafsnit"/>
        <w:ind w:left="360"/>
      </w:pPr>
      <w:r>
        <w:t>I 2017 var der 35 studerende, som afsluttede en bacheloruddannelse, og 15 der afsluttede en kandidatuddannelse. Fakultetet har lovet at hjælpe med at gennemføre en dimittendundersøgelse, så vi kan følge med i, hvor de går hen.</w:t>
      </w:r>
    </w:p>
    <w:p w14:paraId="65B38F35" w14:textId="387BEB70" w:rsidR="009C2DD4" w:rsidRDefault="009C2DD4" w:rsidP="001802CB">
      <w:pPr>
        <w:pStyle w:val="Listeafsnit"/>
        <w:ind w:left="360"/>
      </w:pPr>
      <w:r>
        <w:lastRenderedPageBreak/>
        <w:t xml:space="preserve">I forbindelse med studiefremdriftsreformen stilles vi overfor krav om hurtig gennemførelsestid samt lavt frafald. På grund af propædeutikken tager det relativt længere tid for de studerende at gennemføre bacheloruddannelsen, og der er også stadig for mange, der falder fra. Uddannelsen måles også på, hvor hurtigt dimittenderne kommer i job, og på dette område er vi meget glade for samarbejdet med det nuværende aftagerpanel, som nu bliver yderligt styrket med to nye medlemmer. </w:t>
      </w:r>
    </w:p>
    <w:p w14:paraId="0503FFE2" w14:textId="0452BC27" w:rsidR="009C2DD4" w:rsidRDefault="009C2DD4" w:rsidP="001802CB">
      <w:pPr>
        <w:pStyle w:val="Listeafsnit"/>
        <w:ind w:left="360"/>
      </w:pPr>
      <w:r>
        <w:t>Vi har i tilrettelæggelsen af kandidatuddannelsen haft for øje at styrke de studerendes erhvervsparathed, bl.a. ved at tilrettelægge et projektorienteret forløb, som har fagfagligheden med.</w:t>
      </w:r>
      <w:r w:rsidR="00EE6B42">
        <w:t xml:space="preserve"> Det projektorienterede forløb starter med et undervisningsforløb rettet mod tre mulige karriereveje: gymnasiet, medierne og kulturområdet. Der er tre undervisere tilknyttet, som hver er specialiseret inden</w:t>
      </w:r>
      <w:r w:rsidR="0044481B">
        <w:t xml:space="preserve"> </w:t>
      </w:r>
      <w:r w:rsidR="00EE6B42">
        <w:t>for området. Efter efterårsferien skal de studerende i praktik. Det er et krav, at praktikken foregår inden</w:t>
      </w:r>
      <w:r w:rsidR="0044481B">
        <w:t xml:space="preserve"> </w:t>
      </w:r>
      <w:r w:rsidR="00EE6B42">
        <w:t>for områder med fagfaglig tilknytning, og vi hjælper dem med at finde praktikpladserne. Nogle af de ét-faglige studerende har ytret ønske om en længere praktik, og om at kunne gå i praktik på arbejdspladser, hvor der ikke på forhånd kan peges på den religionsfaglige relevans. Vi har nu to gange gennemført tredje semester efter den nye studieordning, og vil i studienævnet drøfte disse ønsker.</w:t>
      </w:r>
    </w:p>
    <w:p w14:paraId="1614E7F6" w14:textId="2B021F32" w:rsidR="00EE6B42" w:rsidRDefault="00D57BF6" w:rsidP="001802CB">
      <w:pPr>
        <w:pStyle w:val="Listeafsnit"/>
        <w:ind w:left="360"/>
      </w:pPr>
      <w:r>
        <w:t>GA spurgte</w:t>
      </w:r>
      <w:r w:rsidR="00EE6B42">
        <w:t>, om det er muligt at lave differentierede forløb for ét- og tofaglige studerende.</w:t>
      </w:r>
      <w:r>
        <w:t xml:space="preserve"> TJ svarede, at det var en af de muligheder, studienævnet ville drøfte ved en kommende studieordningsrevision.</w:t>
      </w:r>
    </w:p>
    <w:p w14:paraId="3FF71AFC" w14:textId="444D976C" w:rsidR="00D57BF6" w:rsidRDefault="00D57BF6" w:rsidP="001802CB">
      <w:pPr>
        <w:pStyle w:val="Listeafsnit"/>
        <w:ind w:left="360"/>
      </w:pPr>
      <w:r>
        <w:t>GA spurgte desuden, om det var nødvendigt</w:t>
      </w:r>
      <w:r w:rsidR="0059597C">
        <w:t>,</w:t>
      </w:r>
      <w:r>
        <w:t xml:space="preserve"> at praktikpladserne på forhånd havde religionsfaglig relevans, eller om de studerende måske</w:t>
      </w:r>
      <w:r w:rsidR="0059597C">
        <w:t xml:space="preserve"> selv</w:t>
      </w:r>
      <w:r>
        <w:t xml:space="preserve"> kunne bidrage med denne vinkel i løbet af praktikken. TJ svarede, at studienævnet netop var blevet enige om </w:t>
      </w:r>
      <w:r w:rsidR="0044481B">
        <w:t>at dette kunne være både det eneste mulige og det ønskelige</w:t>
      </w:r>
      <w:r>
        <w:t xml:space="preserve">, og at </w:t>
      </w:r>
      <w:r w:rsidR="0044481B">
        <w:t>et par ord i den retning måske kan</w:t>
      </w:r>
      <w:r>
        <w:t xml:space="preserve"> indføje</w:t>
      </w:r>
      <w:r w:rsidR="0044481B">
        <w:t>s</w:t>
      </w:r>
      <w:r>
        <w:t xml:space="preserve"> i studieordningen.</w:t>
      </w:r>
    </w:p>
    <w:p w14:paraId="43DFBAA3" w14:textId="680DE1B4" w:rsidR="00D57BF6" w:rsidRDefault="00AC2D45" w:rsidP="001802CB">
      <w:pPr>
        <w:pStyle w:val="Listeafsnit"/>
        <w:ind w:left="360"/>
      </w:pPr>
      <w:r>
        <w:t>TJ fortalte, at han har</w:t>
      </w:r>
      <w:r w:rsidR="00D57BF6">
        <w:t xml:space="preserve"> kontakt til RIO</w:t>
      </w:r>
      <w:r>
        <w:t xml:space="preserve"> (Research &amp; Innovation Organisation) på SDU, som via bl.a. messer har kontakt til mange virksomheder. De vil også hjælpe med at finde mulige praktiksteder.</w:t>
      </w:r>
    </w:p>
    <w:p w14:paraId="7798A49B" w14:textId="4BB80AEE" w:rsidR="00AC2D45" w:rsidRDefault="00AC2D45" w:rsidP="001802CB">
      <w:pPr>
        <w:pStyle w:val="Listeafsnit"/>
        <w:ind w:left="360"/>
      </w:pPr>
      <w:r>
        <w:t xml:space="preserve">BK forslog, at de studerende også undersøgte muligheden for </w:t>
      </w:r>
      <w:r w:rsidR="00413D77">
        <w:t>at komme i praktik i de</w:t>
      </w:r>
      <w:r>
        <w:t xml:space="preserve"> frivillige organisationer</w:t>
      </w:r>
      <w:r w:rsidR="00413D77">
        <w:t>. De må ikke have ansatte, men gerne praktikanter, og mang</w:t>
      </w:r>
      <w:r w:rsidR="00C26585">
        <w:t xml:space="preserve">e af dem har </w:t>
      </w:r>
      <w:r w:rsidR="00F46E78">
        <w:t>umiddelbar religionsfaglig relevans.</w:t>
      </w:r>
      <w:r w:rsidR="00413D77">
        <w:t xml:space="preserve"> </w:t>
      </w:r>
    </w:p>
    <w:p w14:paraId="6807ACF6" w14:textId="4999AF59" w:rsidR="00413D77" w:rsidRDefault="00413D77" w:rsidP="001802CB">
      <w:pPr>
        <w:pStyle w:val="Listeafsnit"/>
        <w:ind w:left="360"/>
      </w:pPr>
      <w:r>
        <w:t>TJ mente, at man kunne lave en liste over mulige lokale praktikpladser, måske op</w:t>
      </w:r>
      <w:r w:rsidR="006C5CD9">
        <w:t>delt i forhold til de tre</w:t>
      </w:r>
      <w:r>
        <w:t xml:space="preserve"> karriereveje.</w:t>
      </w:r>
    </w:p>
    <w:p w14:paraId="59665A9F" w14:textId="62F521D4" w:rsidR="009C2DD4" w:rsidRPr="001802CB" w:rsidRDefault="009C2DD4" w:rsidP="009C2DD4"/>
    <w:p w14:paraId="23C4B355" w14:textId="27D8BD65" w:rsidR="00180775" w:rsidRPr="003376D6" w:rsidRDefault="00180775" w:rsidP="00DE3FDA"/>
    <w:p w14:paraId="4C208C8F" w14:textId="6A9552B5" w:rsidR="00FF7569" w:rsidRDefault="002B6BB1" w:rsidP="00FF7569">
      <w:pPr>
        <w:pStyle w:val="Listeafsnit"/>
        <w:numPr>
          <w:ilvl w:val="0"/>
          <w:numId w:val="5"/>
        </w:numPr>
        <w:rPr>
          <w:b/>
        </w:rPr>
      </w:pPr>
      <w:r>
        <w:rPr>
          <w:b/>
        </w:rPr>
        <w:t>Gennemgang af kommissoriet for Aftagerpanelet med det formål senere på mødet at formulere fokusområder og tiltag for det kommende år</w:t>
      </w:r>
    </w:p>
    <w:p w14:paraId="7D92D5DF" w14:textId="2D714CAE" w:rsidR="00F46E78" w:rsidRDefault="00F46E78" w:rsidP="00F46E78">
      <w:pPr>
        <w:pStyle w:val="Listeafsnit"/>
        <w:ind w:left="360"/>
      </w:pPr>
      <w:r>
        <w:t>GA gennemgik kort kommissoriet og pegede på, at aftagerpanelet hovedsageligt skal være rådgivende og brobyggende. Det skal være rådgivende på den måde, at det skal være med til at sikre, at uddannelsen bevarer sin relevans i forhold til arbejdsmarkedet, og det skal være brobyggende ved at hjælpe med at finde praktikpladser og også i forhold til oplysning f.eks. via det nyudviklede website.</w:t>
      </w:r>
    </w:p>
    <w:p w14:paraId="6E977EDB" w14:textId="6FB6D563" w:rsidR="00F46E78" w:rsidRPr="00F46E78" w:rsidRDefault="00F46E78" w:rsidP="00F46E78">
      <w:pPr>
        <w:pStyle w:val="Listeafsnit"/>
        <w:ind w:left="360"/>
      </w:pPr>
      <w:r>
        <w:t>Der var lidt forvirring om det medsendte kommissorium</w:t>
      </w:r>
      <w:r w:rsidR="00631979">
        <w:t>, da det virkede ufærdigt</w:t>
      </w:r>
      <w:r w:rsidR="0044481B">
        <w:t xml:space="preserve"> og havde henvisning til filosofi og ikke Religionsstudier</w:t>
      </w:r>
      <w:r w:rsidR="00631979">
        <w:t>.</w:t>
      </w:r>
      <w:r>
        <w:t xml:space="preserve"> TJ og IN lovede </w:t>
      </w:r>
      <w:r w:rsidR="00631979">
        <w:t>at undersøge</w:t>
      </w:r>
      <w:r w:rsidR="0044481B">
        <w:t xml:space="preserve"> sagen.</w:t>
      </w:r>
    </w:p>
    <w:p w14:paraId="24AE4F94" w14:textId="77777777" w:rsidR="002B6BB1" w:rsidRPr="002B6BB1" w:rsidRDefault="002B6BB1" w:rsidP="002B6BB1">
      <w:pPr>
        <w:pStyle w:val="Listeafsnit"/>
        <w:rPr>
          <w:b/>
        </w:rPr>
      </w:pPr>
    </w:p>
    <w:p w14:paraId="23F5B85B" w14:textId="507B19BB" w:rsidR="002B6BB1" w:rsidRDefault="002B6BB1" w:rsidP="00FF7569">
      <w:pPr>
        <w:pStyle w:val="Listeafsnit"/>
        <w:numPr>
          <w:ilvl w:val="0"/>
          <w:numId w:val="5"/>
        </w:numPr>
        <w:rPr>
          <w:b/>
        </w:rPr>
      </w:pPr>
      <w:r>
        <w:rPr>
          <w:b/>
        </w:rPr>
        <w:t>Synliggørelse af Aftagerpanelets hjemmeside blandt de studerende. Er der ressourcer til opdatering af hjemmesiden?</w:t>
      </w:r>
    </w:p>
    <w:p w14:paraId="1D96FFCA" w14:textId="72FC7CCF" w:rsidR="00400CFF" w:rsidRDefault="006A26F7" w:rsidP="00400CFF">
      <w:pPr>
        <w:pStyle w:val="Listeafsnit"/>
        <w:ind w:left="360"/>
      </w:pPr>
      <w:r>
        <w:t>GA oplyste, at TF inden mødet havde indsendt kommentarer bl.a. om hjemmesiden. TF peger på, at placeringen af hjemmesiden er uhensigtsmæssig, da den ligger på det site, som primært er tænkt til rekruttering af nye studerende. Siden bør (også) være tilgængelig på Mit SDU, som er rettet mod indskrevne studerende.</w:t>
      </w:r>
    </w:p>
    <w:p w14:paraId="19F36711" w14:textId="542517EC" w:rsidR="006A26F7" w:rsidRDefault="006A26F7" w:rsidP="00400CFF">
      <w:pPr>
        <w:pStyle w:val="Listeafsnit"/>
        <w:ind w:left="360"/>
      </w:pPr>
      <w:r>
        <w:t>Aftagerpanelet drøftede dette, og</w:t>
      </w:r>
      <w:r w:rsidRPr="00020A4C">
        <w:rPr>
          <w:b/>
        </w:rPr>
        <w:t xml:space="preserve"> blev enige om at komme med en indstilling til fakultetet om at sørge for, at siden bliver mere tilgængelig</w:t>
      </w:r>
      <w:r>
        <w:t>. Den skal bl.a. ligge på Mit SDU under karrieremuligheder</w:t>
      </w:r>
      <w:r w:rsidR="0044481B">
        <w:t xml:space="preserve"> samt på Religionsstudiers sider. </w:t>
      </w:r>
    </w:p>
    <w:p w14:paraId="6C3D2EE6" w14:textId="76DF0EC4" w:rsidR="00BD0433" w:rsidRDefault="00BD0433" w:rsidP="00400CFF">
      <w:pPr>
        <w:pStyle w:val="Listeafsnit"/>
        <w:ind w:left="360"/>
      </w:pPr>
      <w:r>
        <w:lastRenderedPageBreak/>
        <w:t>GA spurgte, om der var ressourcer til at udbygge siden, f.eks. med</w:t>
      </w:r>
      <w:r w:rsidR="006C5CD9">
        <w:t xml:space="preserve"> flere karrierefilm</w:t>
      </w:r>
      <w:r w:rsidR="003869FC">
        <w:t xml:space="preserve">, </w:t>
      </w:r>
      <w:r>
        <w:t xml:space="preserve">en </w:t>
      </w:r>
      <w:r w:rsidR="003869FC">
        <w:t>liste over mulige praktiksteder og flere interviews med studerende. BM oplyste, at de studerendes nye tidsskrift Axis Mundus havde bragt en praktikrapport fra en studerende, som havde været hos DR. Dette kunne måske også bruges på siden.</w:t>
      </w:r>
    </w:p>
    <w:p w14:paraId="6C9DF71A" w14:textId="517A8C2F" w:rsidR="003869FC" w:rsidRPr="00745FD1" w:rsidRDefault="003869FC" w:rsidP="00400CFF">
      <w:pPr>
        <w:pStyle w:val="Listeafsnit"/>
        <w:ind w:left="360"/>
        <w:rPr>
          <w:color w:val="FF0000"/>
        </w:rPr>
      </w:pPr>
      <w:r>
        <w:t>TJ vil</w:t>
      </w:r>
      <w:r w:rsidR="00210685">
        <w:t>le</w:t>
      </w:r>
      <w:r w:rsidR="00E11381">
        <w:t xml:space="preserve"> undersøge, om fakultetet kan</w:t>
      </w:r>
      <w:r>
        <w:t xml:space="preserve"> støtte en udbygning af siden. AM tilbød at være tovholder på </w:t>
      </w:r>
      <w:r w:rsidR="00213667" w:rsidRPr="00213667">
        <w:t>de dele af projektet, der omhandler kontakt til de studerende mhp. Interviews, praktikrapporter, praktiksteder osv.</w:t>
      </w:r>
    </w:p>
    <w:p w14:paraId="249594AA" w14:textId="77777777" w:rsidR="002B6BB1" w:rsidRPr="002B6BB1" w:rsidRDefault="002B6BB1" w:rsidP="002B6BB1">
      <w:pPr>
        <w:pStyle w:val="Listeafsnit"/>
        <w:rPr>
          <w:b/>
        </w:rPr>
      </w:pPr>
    </w:p>
    <w:p w14:paraId="7F882237" w14:textId="4090F023" w:rsidR="002B6BB1" w:rsidRDefault="002B6BB1" w:rsidP="00FF7569">
      <w:pPr>
        <w:pStyle w:val="Listeafsnit"/>
        <w:numPr>
          <w:ilvl w:val="0"/>
          <w:numId w:val="5"/>
        </w:numPr>
        <w:rPr>
          <w:b/>
        </w:rPr>
      </w:pPr>
      <w:r>
        <w:rPr>
          <w:b/>
        </w:rPr>
        <w:t>Karrieredag</w:t>
      </w:r>
    </w:p>
    <w:p w14:paraId="135935C0" w14:textId="529829F7" w:rsidR="00052A30" w:rsidRDefault="00052A30" w:rsidP="00052A30">
      <w:pPr>
        <w:pStyle w:val="Listeafsnit"/>
        <w:ind w:left="360"/>
      </w:pPr>
      <w:r>
        <w:t>Der er planlagt en karrieredag til foråret, og GA, AM og AB</w:t>
      </w:r>
      <w:r w:rsidR="006C5CD9">
        <w:t xml:space="preserve"> har holdt et formøde. Planen er</w:t>
      </w:r>
      <w:r>
        <w:t xml:space="preserve"> at bede medlemmerne af aftagerpanelet om at holde oplæg. </w:t>
      </w:r>
    </w:p>
    <w:p w14:paraId="37E9155C" w14:textId="08C466C9" w:rsidR="00052A30" w:rsidRDefault="00052A30" w:rsidP="00052A30">
      <w:pPr>
        <w:pStyle w:val="Listeafsnit"/>
        <w:ind w:left="360"/>
      </w:pPr>
      <w:r>
        <w:t xml:space="preserve">TJ oplyste, at de studerende på første semester af bacheloruddannelsen allerede nu er meget interesserede i at få afklaret deres mulige karriereveje. De føler </w:t>
      </w:r>
      <w:r w:rsidR="006C5CD9">
        <w:t>sig pressede, og TJ har</w:t>
      </w:r>
      <w:r>
        <w:t xml:space="preserve"> holdt et møde med dem om emnet. Det vil derfor være gavnligt, hvis alle årgange kunne deltage i karrieredagen. </w:t>
      </w:r>
    </w:p>
    <w:p w14:paraId="13D9BCB9" w14:textId="2E139460" w:rsidR="00052A30" w:rsidRDefault="00052A30" w:rsidP="00052A30">
      <w:pPr>
        <w:pStyle w:val="Listeafsnit"/>
        <w:ind w:left="360"/>
      </w:pPr>
      <w:r w:rsidRPr="003F2F61">
        <w:rPr>
          <w:b/>
        </w:rPr>
        <w:t>Aftagerpanelet besluttede</w:t>
      </w:r>
      <w:r>
        <w:t xml:space="preserve"> at afholde karrieredag den 2. maj. Om formiddagen vil panelet mødes med studienævnet, og om eftermiddagen inviteres alle studerende til et arrangement, hvor</w:t>
      </w:r>
      <w:r w:rsidR="003F2F61">
        <w:t xml:space="preserve"> bl.a.</w:t>
      </w:r>
      <w:r>
        <w:t xml:space="preserve"> aftagerpanelets medlemmer holder korte oplæg om vejen til job. BK vil</w:t>
      </w:r>
      <w:r w:rsidR="003F2F61">
        <w:t xml:space="preserve"> desuden</w:t>
      </w:r>
      <w:r>
        <w:t xml:space="preserve"> tage kontakt til en person ansat indenfor det frivillige område, som har læst religionsstudier. CV vil kontakte én, som</w:t>
      </w:r>
      <w:r w:rsidR="003F2F61">
        <w:t xml:space="preserve"> arbejder i</w:t>
      </w:r>
      <w:r>
        <w:t xml:space="preserve"> en privat boligorganisation. </w:t>
      </w:r>
      <w:r w:rsidR="003F2F61">
        <w:t xml:space="preserve">AB vil undersøge, om han kan finde en person i en ansættende rolle, som kan sige noget om, hvilke særlige kompetencer en kandidat </w:t>
      </w:r>
      <w:r w:rsidR="007D1D0D">
        <w:t xml:space="preserve">med </w:t>
      </w:r>
      <w:r w:rsidR="003F2F61">
        <w:t xml:space="preserve">religionsstudier kan bidrage med. </w:t>
      </w:r>
    </w:p>
    <w:p w14:paraId="4EAA1142" w14:textId="7525994B" w:rsidR="003F2F61" w:rsidRDefault="003F2F61" w:rsidP="00052A30">
      <w:pPr>
        <w:pStyle w:val="Listeafsnit"/>
        <w:ind w:left="360"/>
      </w:pPr>
      <w:r>
        <w:t xml:space="preserve">Formålet med karrieredagen er </w:t>
      </w:r>
      <w:r w:rsidR="007D1D0D">
        <w:t xml:space="preserve">også </w:t>
      </w:r>
      <w:r>
        <w:t>at styrke de studerendes faglige selvtillid.</w:t>
      </w:r>
    </w:p>
    <w:p w14:paraId="5A1B1F02" w14:textId="7770B0A2" w:rsidR="003F2F61" w:rsidRDefault="003F2F61" w:rsidP="00052A30">
      <w:pPr>
        <w:pStyle w:val="Listeafsnit"/>
        <w:ind w:left="360"/>
      </w:pPr>
      <w:r>
        <w:t>Forslag til oplægsholdere sendes til GA.</w:t>
      </w:r>
    </w:p>
    <w:p w14:paraId="39352958" w14:textId="469F0C0C" w:rsidR="003F2F61" w:rsidRPr="00052A30" w:rsidRDefault="003F2F61" w:rsidP="00052A30">
      <w:pPr>
        <w:pStyle w:val="Listeafsnit"/>
        <w:ind w:left="360"/>
      </w:pPr>
      <w:r>
        <w:t>Karrieredagen afsluttes med middag.</w:t>
      </w:r>
    </w:p>
    <w:p w14:paraId="09B7E76B" w14:textId="77777777" w:rsidR="002B6BB1" w:rsidRPr="002B6BB1" w:rsidRDefault="002B6BB1" w:rsidP="002B6BB1">
      <w:pPr>
        <w:pStyle w:val="Listeafsnit"/>
        <w:rPr>
          <w:b/>
        </w:rPr>
      </w:pPr>
    </w:p>
    <w:p w14:paraId="25BE1EFF" w14:textId="27E40FD6" w:rsidR="002B6BB1" w:rsidRDefault="002B6BB1" w:rsidP="00FF7569">
      <w:pPr>
        <w:pStyle w:val="Listeafsnit"/>
        <w:numPr>
          <w:ilvl w:val="0"/>
          <w:numId w:val="5"/>
        </w:numPr>
        <w:rPr>
          <w:b/>
        </w:rPr>
      </w:pPr>
      <w:r>
        <w:rPr>
          <w:b/>
        </w:rPr>
        <w:t>Afklaring af fokusområder og tiltag for det kommende års arbejde</w:t>
      </w:r>
    </w:p>
    <w:p w14:paraId="73404FE4" w14:textId="6EE4DEEC" w:rsidR="006772C0" w:rsidRDefault="00010115" w:rsidP="006772C0">
      <w:pPr>
        <w:pStyle w:val="Listeafsnit"/>
        <w:ind w:left="360"/>
      </w:pPr>
      <w:r>
        <w:t>GA opsummerede, at der i det kommende år bl.a. skal diskuteres:</w:t>
      </w:r>
    </w:p>
    <w:p w14:paraId="5D48F1CD" w14:textId="55703A1A" w:rsidR="00010115" w:rsidRDefault="00010115" w:rsidP="00010115">
      <w:pPr>
        <w:pStyle w:val="Listeafsnit"/>
        <w:numPr>
          <w:ilvl w:val="0"/>
          <w:numId w:val="8"/>
        </w:numPr>
      </w:pPr>
      <w:r>
        <w:t>Længden af praktik</w:t>
      </w:r>
    </w:p>
    <w:p w14:paraId="4D71E5D0" w14:textId="118F8825" w:rsidR="00010115" w:rsidRDefault="00010115" w:rsidP="00010115">
      <w:pPr>
        <w:pStyle w:val="Listeafsnit"/>
        <w:numPr>
          <w:ilvl w:val="0"/>
          <w:numId w:val="8"/>
        </w:numPr>
      </w:pPr>
      <w:r>
        <w:t>Eksamensformer</w:t>
      </w:r>
    </w:p>
    <w:p w14:paraId="4A66AFD5" w14:textId="42C0586C" w:rsidR="00783590" w:rsidRDefault="00783590" w:rsidP="00783590">
      <w:pPr>
        <w:pStyle w:val="Listeafsnit"/>
      </w:pPr>
      <w:r>
        <w:t>TJ bemærkede til dette, at der fra fakultetets side er krav om eksamensformer, som er mindre administrativt ressourcekrævende. Dette forhindrer til dels k</w:t>
      </w:r>
      <w:r w:rsidR="000D5C30">
        <w:t>reativitet på området, men det</w:t>
      </w:r>
      <w:r>
        <w:t xml:space="preserve"> skal ikke forhindre aftagerpanelet i at komme med faglige anbefalinger.</w:t>
      </w:r>
    </w:p>
    <w:p w14:paraId="793BF4C3" w14:textId="16E09323" w:rsidR="00096563" w:rsidRDefault="00687036" w:rsidP="00B172DA">
      <w:pPr>
        <w:pStyle w:val="Listeafsnit"/>
      </w:pPr>
      <w:r>
        <w:t xml:space="preserve">BK mente, at projektbaserede rapporter, </w:t>
      </w:r>
      <w:r w:rsidR="00B172DA">
        <w:t>hvor de studerende skal</w:t>
      </w:r>
      <w:r>
        <w:t xml:space="preserve"> indlevere </w:t>
      </w:r>
      <w:r w:rsidR="00B172DA">
        <w:t xml:space="preserve">et produkt, f.eks. </w:t>
      </w:r>
      <w:r>
        <w:t>en film, kunne være en mulig eksamensform. TJ gav udtryk for, at dette skulle diskuteres v</w:t>
      </w:r>
      <w:r w:rsidR="00B172DA">
        <w:t>ed næste studieordningsrevision, f.eks. i forhold til faget Religion i Danmark i dag, hvor der allerede indgår feltarbejde.</w:t>
      </w:r>
    </w:p>
    <w:p w14:paraId="3079CC6E" w14:textId="4A86CC86" w:rsidR="00687036" w:rsidRDefault="00687036" w:rsidP="00687036">
      <w:pPr>
        <w:pStyle w:val="Listeafsnit"/>
        <w:numPr>
          <w:ilvl w:val="0"/>
          <w:numId w:val="8"/>
        </w:numPr>
      </w:pPr>
      <w:r>
        <w:t>Kompetenceskema</w:t>
      </w:r>
    </w:p>
    <w:p w14:paraId="3060FD7C" w14:textId="44453628" w:rsidR="00687036" w:rsidRDefault="00687036" w:rsidP="00687036">
      <w:pPr>
        <w:pStyle w:val="Listeafsnit"/>
      </w:pPr>
      <w:r>
        <w:t>Sammen med dagsordenen til dette møde, fik panelet et tomt kompetenceskema. Meningen er, at panelet</w:t>
      </w:r>
      <w:r w:rsidR="00380AE4">
        <w:t>s medlemmer</w:t>
      </w:r>
      <w:r>
        <w:t xml:space="preserve"> inden næste møde skal udfylde sk</w:t>
      </w:r>
      <w:r w:rsidR="00380AE4">
        <w:t>emaet med de kompetencer, som de bruger i deres</w:t>
      </w:r>
      <w:r>
        <w:t xml:space="preserve"> nuværende job. Derefter kan vi se på, hvordan dette stemmer overens med studieordningen. </w:t>
      </w:r>
    </w:p>
    <w:p w14:paraId="77B608BB" w14:textId="07B016AC" w:rsidR="00687036" w:rsidRDefault="00687036" w:rsidP="00687036">
      <w:pPr>
        <w:pStyle w:val="Listeafsnit"/>
      </w:pPr>
      <w:r>
        <w:t xml:space="preserve">TJ bemærkede, at panelet </w:t>
      </w:r>
      <w:r w:rsidR="00AE1F9D">
        <w:t xml:space="preserve">i den forbindelse </w:t>
      </w:r>
      <w:r>
        <w:t xml:space="preserve">også </w:t>
      </w:r>
      <w:r w:rsidR="007D1D0D">
        <w:t xml:space="preserve">bør </w:t>
      </w:r>
      <w:r>
        <w:t>orientere sig i ministeriets bekendtgørelse om faglige mindstekrav</w:t>
      </w:r>
      <w:r w:rsidR="007D1D0D">
        <w:t xml:space="preserve"> samt i eksisterende studieordninger, som ret direkte nævner adskillige kompetencer af relevans for bl.a. karrierevejen kulturforståelse/.-formidling. </w:t>
      </w:r>
    </w:p>
    <w:p w14:paraId="36AC86E4" w14:textId="2EBCD2C7" w:rsidR="002C3803" w:rsidRDefault="002C3803" w:rsidP="00687036">
      <w:pPr>
        <w:pStyle w:val="Listeafsnit"/>
      </w:pPr>
      <w:r>
        <w:t xml:space="preserve">GA mente, at emnet skulle tages op på mødet med studienævnet den 2. maj, da studienævnet kender studieordningen godt, og derfor kan sortere i de input, som aftagerpanelet kommer med. </w:t>
      </w:r>
    </w:p>
    <w:p w14:paraId="13DA1ACA" w14:textId="15FED6F0" w:rsidR="002C3803" w:rsidRDefault="002C3803" w:rsidP="002C3803">
      <w:pPr>
        <w:pStyle w:val="Listeafsnit"/>
      </w:pPr>
      <w:r>
        <w:t xml:space="preserve">TJ gjorde opmærksom på, at kompetencerne også skal knyttes til de udbudte fag, så det er en ret kompliceret øvelse. Samtidig </w:t>
      </w:r>
      <w:r w:rsidR="007D1D0D">
        <w:t>sikrer</w:t>
      </w:r>
      <w:r>
        <w:t xml:space="preserve"> studieordningen </w:t>
      </w:r>
      <w:r w:rsidR="007D1D0D">
        <w:t xml:space="preserve">allerede nu </w:t>
      </w:r>
      <w:r>
        <w:t>ret direkte, at</w:t>
      </w:r>
      <w:r w:rsidR="007D1D0D">
        <w:t xml:space="preserve"> undervisning lever op</w:t>
      </w:r>
      <w:r>
        <w:t xml:space="preserve"> </w:t>
      </w:r>
      <w:r w:rsidR="007D1D0D">
        <w:t xml:space="preserve">til såvel de </w:t>
      </w:r>
      <w:r>
        <w:t xml:space="preserve">faglige mindstekrav </w:t>
      </w:r>
      <w:r w:rsidR="007D1D0D">
        <w:t xml:space="preserve">til en karriere i gymnasiet samt til en karriere inden for kultur og formidling. </w:t>
      </w:r>
      <w:r>
        <w:t xml:space="preserve"> </w:t>
      </w:r>
      <w:r w:rsidR="007D1D0D">
        <w:t xml:space="preserve">Men, tilføjede han, </w:t>
      </w:r>
      <w:r w:rsidR="007D1D0D">
        <w:lastRenderedPageBreak/>
        <w:t>man</w:t>
      </w:r>
      <w:r>
        <w:t xml:space="preserve"> vil</w:t>
      </w:r>
      <w:r w:rsidR="00345731">
        <w:t xml:space="preserve"> man</w:t>
      </w:r>
      <w:r>
        <w:t xml:space="preserve"> nok ikke møde undervisning, f.eks. i islam, som direkte kan bruges i </w:t>
      </w:r>
      <w:r w:rsidR="007D1D0D">
        <w:t xml:space="preserve">eller retter sig mod </w:t>
      </w:r>
      <w:r>
        <w:t xml:space="preserve">et job i </w:t>
      </w:r>
      <w:r w:rsidR="007D1D0D">
        <w:t xml:space="preserve">fx </w:t>
      </w:r>
      <w:r>
        <w:t>Vollsmose.</w:t>
      </w:r>
    </w:p>
    <w:p w14:paraId="25365E9D" w14:textId="331FEC09" w:rsidR="00096563" w:rsidRDefault="00096563" w:rsidP="002C3803">
      <w:pPr>
        <w:pStyle w:val="Listeafsnit"/>
      </w:pPr>
      <w:r>
        <w:t>BK mente, at ingen studerende læser studieordningen. Hun foreslog, at aftagerpanelet laver en pjece om de kompetencer, som Religionsstudier giver. Aftagerpanelet mente, at det var en god idé. Pjecen skulle være letlæselig, skulle sætte kompetencerne ind i en kontekst, og skulle kunne citeres direkte i en jobansøgning.</w:t>
      </w:r>
    </w:p>
    <w:p w14:paraId="6AAED57B" w14:textId="0678AF2E" w:rsidR="00096563" w:rsidRDefault="00096563" w:rsidP="002C3803">
      <w:pPr>
        <w:pStyle w:val="Listeafsnit"/>
      </w:pPr>
      <w:r>
        <w:t>BM mente, at før da alle blev gymnasielærere, var der ikke brug for dette, men det er der nu. Pjecen skulle være med til at bevidstgøre de studerende om Religionsstudiers mulige kompetencespor, således at de mere målrettet kan vælge f.eks. det rette praktiksted.</w:t>
      </w:r>
    </w:p>
    <w:p w14:paraId="7C1C3331" w14:textId="3519E371" w:rsidR="00096563" w:rsidRDefault="00096563" w:rsidP="00096563">
      <w:pPr>
        <w:pStyle w:val="Listeafsnit"/>
      </w:pPr>
      <w:r w:rsidRPr="00345731">
        <w:rPr>
          <w:b/>
        </w:rPr>
        <w:t>Aftagerpanelet blev enige</w:t>
      </w:r>
      <w:r>
        <w:t xml:space="preserve"> om at udfylde og sende kompetenceskemaet til GA inden den 15. januar 2018. GA</w:t>
      </w:r>
      <w:r w:rsidR="00213667">
        <w:t xml:space="preserve"> og AM</w:t>
      </w:r>
      <w:r>
        <w:t xml:space="preserve"> laver derefter en dagsorden med diskussionsspørgsmål til mødet med studienævnet.</w:t>
      </w:r>
    </w:p>
    <w:p w14:paraId="1AB891E4" w14:textId="13AA0641" w:rsidR="002B6BB1" w:rsidRPr="00B172DA" w:rsidRDefault="002B6BB1" w:rsidP="00B172DA">
      <w:pPr>
        <w:rPr>
          <w:b/>
        </w:rPr>
      </w:pPr>
    </w:p>
    <w:p w14:paraId="3269AA57" w14:textId="26975854" w:rsidR="002B6BB1" w:rsidRDefault="002B6BB1" w:rsidP="00FF7569">
      <w:pPr>
        <w:pStyle w:val="Listeafsnit"/>
        <w:numPr>
          <w:ilvl w:val="0"/>
          <w:numId w:val="5"/>
        </w:numPr>
        <w:rPr>
          <w:b/>
        </w:rPr>
      </w:pPr>
      <w:r>
        <w:rPr>
          <w:b/>
        </w:rPr>
        <w:t>Næste mødedato: Hvornår og hvor?</w:t>
      </w:r>
    </w:p>
    <w:p w14:paraId="17244E6F" w14:textId="780CB788" w:rsidR="00B172DA" w:rsidRPr="00B172DA" w:rsidRDefault="00B172DA" w:rsidP="00B172DA">
      <w:pPr>
        <w:pStyle w:val="Listeafsnit"/>
        <w:ind w:left="360"/>
      </w:pPr>
      <w:r>
        <w:t>Næste møde i aftagerpanelet er den 2. maj 2018, hvor der er fællesmøde med studienævnet, samt karrieredag.</w:t>
      </w:r>
    </w:p>
    <w:p w14:paraId="76D48661" w14:textId="77777777" w:rsidR="002B6BB1" w:rsidRPr="002B6BB1" w:rsidRDefault="002B6BB1" w:rsidP="002B6BB1">
      <w:pPr>
        <w:pStyle w:val="Listeafsnit"/>
        <w:rPr>
          <w:b/>
        </w:rPr>
      </w:pPr>
    </w:p>
    <w:p w14:paraId="1A0CC454" w14:textId="59B39457" w:rsidR="002B6BB1" w:rsidRDefault="002B6BB1" w:rsidP="00FF7569">
      <w:pPr>
        <w:pStyle w:val="Listeafsnit"/>
        <w:numPr>
          <w:ilvl w:val="0"/>
          <w:numId w:val="5"/>
        </w:numPr>
        <w:rPr>
          <w:b/>
        </w:rPr>
      </w:pPr>
      <w:r>
        <w:rPr>
          <w:b/>
        </w:rPr>
        <w:t>Eventuelt</w:t>
      </w:r>
    </w:p>
    <w:p w14:paraId="594EBDFF" w14:textId="25E3767E" w:rsidR="00B172DA" w:rsidRPr="00B172DA" w:rsidRDefault="00B172DA" w:rsidP="00B172DA">
      <w:pPr>
        <w:pStyle w:val="Listeafsnit"/>
        <w:ind w:left="360"/>
      </w:pPr>
      <w:r>
        <w:t>Intet under eventuelt.</w:t>
      </w:r>
    </w:p>
    <w:p w14:paraId="2C241C28" w14:textId="3274D1A9" w:rsidR="004F6ADD" w:rsidRDefault="004F6ADD" w:rsidP="004F6ADD">
      <w:pPr>
        <w:rPr>
          <w:b/>
        </w:rPr>
      </w:pPr>
    </w:p>
    <w:p w14:paraId="028E588F" w14:textId="6D630FA0" w:rsidR="00AD2455" w:rsidRDefault="00AD2455" w:rsidP="004F6ADD">
      <w:pPr>
        <w:ind w:left="360"/>
      </w:pPr>
    </w:p>
    <w:p w14:paraId="0C5B4D30" w14:textId="77777777" w:rsidR="00AD2455" w:rsidRDefault="00AD2455" w:rsidP="004F6ADD">
      <w:pPr>
        <w:ind w:left="360"/>
      </w:pPr>
    </w:p>
    <w:p w14:paraId="6E266BF6" w14:textId="77777777" w:rsidR="00823948" w:rsidRPr="004F6ADD" w:rsidRDefault="00823948" w:rsidP="004F6ADD">
      <w:pPr>
        <w:ind w:left="360"/>
      </w:pPr>
    </w:p>
    <w:p w14:paraId="4D32F856" w14:textId="77777777" w:rsidR="00180775" w:rsidRPr="00180775" w:rsidRDefault="00180775" w:rsidP="003F425D"/>
    <w:p w14:paraId="50DACB93" w14:textId="48E62959" w:rsidR="00FF7569" w:rsidRPr="00FF7569" w:rsidRDefault="00FF7569" w:rsidP="00FF7569">
      <w:pPr>
        <w:rPr>
          <w:b/>
        </w:rPr>
      </w:pPr>
    </w:p>
    <w:p w14:paraId="74C09D8B" w14:textId="77777777" w:rsidR="0012201F" w:rsidRDefault="0012201F" w:rsidP="00B65A00">
      <w:pPr>
        <w:rPr>
          <w:sz w:val="19"/>
          <w:szCs w:val="19"/>
        </w:rPr>
      </w:pPr>
    </w:p>
    <w:p w14:paraId="14A93CA9" w14:textId="45E2621C" w:rsidR="00066EA7" w:rsidRPr="00677C86" w:rsidRDefault="00066EA7" w:rsidP="00B65A00">
      <w:pPr>
        <w:rPr>
          <w:sz w:val="19"/>
          <w:szCs w:val="19"/>
        </w:rPr>
      </w:pPr>
    </w:p>
    <w:sectPr w:rsidR="00066EA7" w:rsidRPr="00677C86" w:rsidSect="009166A1">
      <w:headerReference w:type="default" r:id="rId8"/>
      <w:footerReference w:type="default" r:id="rId9"/>
      <w:headerReference w:type="first" r:id="rId10"/>
      <w:footerReference w:type="first" r:id="rId11"/>
      <w:pgSz w:w="11906" w:h="16838" w:code="9"/>
      <w:pgMar w:top="2268" w:right="3402" w:bottom="1871"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AA9B11" w14:textId="77777777" w:rsidR="00AE44F6" w:rsidRDefault="00AE44F6" w:rsidP="00535C36">
      <w:r>
        <w:separator/>
      </w:r>
    </w:p>
  </w:endnote>
  <w:endnote w:type="continuationSeparator" w:id="0">
    <w:p w14:paraId="4EC1D0E9" w14:textId="77777777" w:rsidR="00AE44F6" w:rsidRDefault="00AE44F6" w:rsidP="00535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E739E3" w14:textId="77777777" w:rsidR="00582DE9" w:rsidRDefault="006E32EC" w:rsidP="009166A1">
    <w:pPr>
      <w:pStyle w:val="Sidefod"/>
      <w:ind w:firstLine="2608"/>
      <w:jc w:val="center"/>
    </w:pPr>
    <w:sdt>
      <w:sdtPr>
        <w:id w:val="772370480"/>
        <w:docPartObj>
          <w:docPartGallery w:val="Page Numbers (Bottom of Page)"/>
          <w:docPartUnique/>
        </w:docPartObj>
      </w:sdtPr>
      <w:sdtEndPr/>
      <w:sdtContent>
        <w:r w:rsidR="00582DE9">
          <w:tab/>
        </w:r>
        <w:r w:rsidR="00582DE9">
          <w:tab/>
        </w:r>
      </w:sdtContent>
    </w:sdt>
  </w:p>
  <w:p w14:paraId="0FA47A22" w14:textId="77777777" w:rsidR="00582DE9" w:rsidRDefault="00582DE9">
    <w:pPr>
      <w:pStyle w:val="Sidefod"/>
    </w:pPr>
    <w:r>
      <w:rPr>
        <w:noProof/>
        <w:lang w:eastAsia="da-DK"/>
      </w:rPr>
      <mc:AlternateContent>
        <mc:Choice Requires="wps">
          <w:drawing>
            <wp:anchor distT="0" distB="0" distL="114300" distR="114300" simplePos="0" relativeHeight="251673600" behindDoc="0" locked="0" layoutInCell="1" allowOverlap="1" wp14:anchorId="2BEF0965" wp14:editId="0C4830AD">
              <wp:simplePos x="0" y="0"/>
              <wp:positionH relativeFrom="page">
                <wp:posOffset>6102985</wp:posOffset>
              </wp:positionH>
              <wp:positionV relativeFrom="page">
                <wp:posOffset>10234186</wp:posOffset>
              </wp:positionV>
              <wp:extent cx="871855" cy="154940"/>
              <wp:effectExtent l="0" t="0" r="4445" b="0"/>
              <wp:wrapNone/>
              <wp:docPr id="24"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1855" cy="154940"/>
                      </a:xfrm>
                      <a:prstGeom prst="rect">
                        <a:avLst/>
                      </a:prstGeom>
                      <a:solidFill>
                        <a:srgbClr val="FFFFFF"/>
                      </a:solidFill>
                      <a:ln w="9525">
                        <a:noFill/>
                        <a:miter lim="800000"/>
                        <a:headEnd/>
                        <a:tailEnd/>
                      </a:ln>
                    </wps:spPr>
                    <wps:txbx>
                      <w:txbxContent>
                        <w:p w14:paraId="3E9BDA11" w14:textId="64354520" w:rsidR="00582DE9" w:rsidRPr="00B65A00" w:rsidRDefault="00582DE9">
                          <w:pPr>
                            <w:rPr>
                              <w:sz w:val="17"/>
                              <w:szCs w:val="17"/>
                            </w:rPr>
                          </w:pPr>
                          <w:r>
                            <w:rPr>
                              <w:sz w:val="17"/>
                              <w:szCs w:val="17"/>
                            </w:rPr>
                            <w:t xml:space="preserve">Side </w:t>
                          </w:r>
                          <w:r w:rsidRPr="00B65A00">
                            <w:rPr>
                              <w:sz w:val="17"/>
                              <w:szCs w:val="17"/>
                            </w:rPr>
                            <w:fldChar w:fldCharType="begin"/>
                          </w:r>
                          <w:r w:rsidRPr="00B65A00">
                            <w:rPr>
                              <w:sz w:val="17"/>
                              <w:szCs w:val="17"/>
                            </w:rPr>
                            <w:instrText>PAGE   \* MERGEFORMAT</w:instrText>
                          </w:r>
                          <w:r w:rsidRPr="00B65A00">
                            <w:rPr>
                              <w:sz w:val="17"/>
                              <w:szCs w:val="17"/>
                            </w:rPr>
                            <w:fldChar w:fldCharType="separate"/>
                          </w:r>
                          <w:r w:rsidR="006E32EC">
                            <w:rPr>
                              <w:noProof/>
                              <w:sz w:val="17"/>
                              <w:szCs w:val="17"/>
                            </w:rPr>
                            <w:t>4</w:t>
                          </w:r>
                          <w:r w:rsidRPr="00B65A00">
                            <w:rPr>
                              <w:sz w:val="17"/>
                              <w:szCs w:val="17"/>
                            </w:rPr>
                            <w:fldChar w:fldCharType="end"/>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BEF0965" id="_x0000_t202" coordsize="21600,21600" o:spt="202" path="m,l,21600r21600,l21600,xe">
              <v:stroke joinstyle="miter"/>
              <v:path gradientshapeok="t" o:connecttype="rect"/>
            </v:shapetype>
            <v:shape id="Tekstfelt 2" o:spid="_x0000_s1026" type="#_x0000_t202" style="position:absolute;margin-left:480.55pt;margin-top:805.85pt;width:68.65pt;height:12.2pt;z-index:251673600;visibility:visible;mso-wrap-style:square;mso-width-percent:0;mso-height-percent:200;mso-wrap-distance-left:9pt;mso-wrap-distance-top:0;mso-wrap-distance-right:9pt;mso-wrap-distance-bottom:0;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" stroked="f">
              <v:textbox style="mso-fit-shape-to-text:t" inset="0,0,0,0">
                <w:txbxContent>
                  <w:p w14:paraId="3E9BDA11" w14:textId="64354520" w:rsidR="00582DE9" w:rsidRPr="00B65A00" w:rsidRDefault="00582DE9">
                    <w:pPr>
                      <w:rPr>
                        <w:sz w:val="17"/>
                        <w:szCs w:val="17"/>
                      </w:rPr>
                    </w:pPr>
                    <w:r>
                      <w:rPr>
                        <w:sz w:val="17"/>
                        <w:szCs w:val="17"/>
                      </w:rPr>
                      <w:t xml:space="preserve">Side </w:t>
                    </w:r>
                    <w:r w:rsidRPr="00B65A00">
                      <w:rPr>
                        <w:sz w:val="17"/>
                        <w:szCs w:val="17"/>
                      </w:rPr>
                      <w:fldChar w:fldCharType="begin"/>
                    </w:r>
                    <w:r w:rsidRPr="00B65A00">
                      <w:rPr>
                        <w:sz w:val="17"/>
                        <w:szCs w:val="17"/>
                      </w:rPr>
                      <w:instrText>PAGE   \* MERGEFORMAT</w:instrText>
                    </w:r>
                    <w:r w:rsidRPr="00B65A00">
                      <w:rPr>
                        <w:sz w:val="17"/>
                        <w:szCs w:val="17"/>
                      </w:rPr>
                      <w:fldChar w:fldCharType="separate"/>
                    </w:r>
                    <w:r w:rsidR="006E32EC">
                      <w:rPr>
                        <w:noProof/>
                        <w:sz w:val="17"/>
                        <w:szCs w:val="17"/>
                      </w:rPr>
                      <w:t>4</w:t>
                    </w:r>
                    <w:r w:rsidRPr="00B65A00">
                      <w:rPr>
                        <w:sz w:val="17"/>
                        <w:szCs w:val="17"/>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9A4765" w14:textId="77777777" w:rsidR="00582DE9" w:rsidRDefault="00582DE9">
    <w:pPr>
      <w:pStyle w:val="Sidefod"/>
    </w:pPr>
    <w:r>
      <w:rPr>
        <w:noProof/>
        <w:lang w:eastAsia="da-DK"/>
      </w:rPr>
      <mc:AlternateContent>
        <mc:Choice Requires="wps">
          <w:drawing>
            <wp:anchor distT="0" distB="0" distL="114300" distR="114300" simplePos="0" relativeHeight="251671552" behindDoc="0" locked="0" layoutInCell="1" allowOverlap="1" wp14:anchorId="3CF291D5" wp14:editId="40D175AA">
              <wp:simplePos x="0" y="0"/>
              <wp:positionH relativeFrom="page">
                <wp:posOffset>6096000</wp:posOffset>
              </wp:positionH>
              <wp:positionV relativeFrom="bottomMargin">
                <wp:posOffset>78106</wp:posOffset>
              </wp:positionV>
              <wp:extent cx="1458000" cy="857250"/>
              <wp:effectExtent l="0" t="0" r="8890" b="0"/>
              <wp:wrapNone/>
              <wp:docPr id="4" name="Tekstboks 4"/>
              <wp:cNvGraphicFramePr/>
              <a:graphic xmlns:a="http://schemas.openxmlformats.org/drawingml/2006/main">
                <a:graphicData uri="http://schemas.microsoft.com/office/word/2010/wordprocessingShape">
                  <wps:wsp>
                    <wps:cNvSpPr txBox="1"/>
                    <wps:spPr>
                      <a:xfrm>
                        <a:off x="0" y="0"/>
                        <a:ext cx="1458000" cy="857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B99984A" w14:textId="77777777" w:rsidR="00582DE9" w:rsidRDefault="00582DE9" w:rsidP="004E10D5">
                          <w:pPr>
                            <w:rPr>
                              <w:b/>
                              <w:sz w:val="17"/>
                              <w:szCs w:val="17"/>
                            </w:rPr>
                          </w:pPr>
                        </w:p>
                        <w:p w14:paraId="1E740A9A" w14:textId="77777777" w:rsidR="00582DE9" w:rsidRDefault="00582DE9" w:rsidP="004E10D5">
                          <w:pPr>
                            <w:rPr>
                              <w:b/>
                              <w:sz w:val="17"/>
                              <w:szCs w:val="17"/>
                            </w:rPr>
                          </w:pPr>
                        </w:p>
                        <w:p w14:paraId="64C786DE" w14:textId="77777777" w:rsidR="00582DE9" w:rsidRPr="007B5895" w:rsidRDefault="00582DE9" w:rsidP="007B5895">
                          <w:pPr>
                            <w:spacing w:line="170" w:lineRule="exact"/>
                            <w:rPr>
                              <w:b/>
                              <w:sz w:val="14"/>
                              <w:szCs w:val="14"/>
                            </w:rPr>
                          </w:pPr>
                          <w:r w:rsidRPr="007B5895">
                            <w:rPr>
                              <w:b/>
                              <w:sz w:val="14"/>
                              <w:szCs w:val="14"/>
                            </w:rPr>
                            <w:t>Syddansk Universitet</w:t>
                          </w:r>
                        </w:p>
                        <w:p w14:paraId="558DD315" w14:textId="77777777" w:rsidR="00582DE9" w:rsidRPr="007B5895" w:rsidRDefault="00582DE9" w:rsidP="007B5895">
                          <w:pPr>
                            <w:spacing w:line="170" w:lineRule="exact"/>
                            <w:rPr>
                              <w:sz w:val="14"/>
                              <w:szCs w:val="14"/>
                            </w:rPr>
                          </w:pPr>
                          <w:r w:rsidRPr="007B5895">
                            <w:rPr>
                              <w:sz w:val="14"/>
                              <w:szCs w:val="14"/>
                            </w:rPr>
                            <w:t>Campusvej 55</w:t>
                          </w:r>
                        </w:p>
                        <w:p w14:paraId="3CE79DB4" w14:textId="77777777" w:rsidR="00582DE9" w:rsidRPr="007B5895" w:rsidRDefault="00582DE9" w:rsidP="007B5895">
                          <w:pPr>
                            <w:spacing w:line="170" w:lineRule="exact"/>
                            <w:rPr>
                              <w:sz w:val="14"/>
                              <w:szCs w:val="14"/>
                            </w:rPr>
                          </w:pPr>
                          <w:r w:rsidRPr="007B5895">
                            <w:rPr>
                              <w:sz w:val="14"/>
                              <w:szCs w:val="14"/>
                            </w:rPr>
                            <w:t>5230 Odense M</w:t>
                          </w:r>
                        </w:p>
                        <w:p w14:paraId="1C99CA66" w14:textId="77777777" w:rsidR="00582DE9" w:rsidRPr="007B5895" w:rsidRDefault="00582DE9" w:rsidP="007B5895">
                          <w:pPr>
                            <w:spacing w:line="170" w:lineRule="exact"/>
                            <w:rPr>
                              <w:sz w:val="14"/>
                              <w:szCs w:val="14"/>
                            </w:rPr>
                          </w:pPr>
                          <w:r w:rsidRPr="007B5895">
                            <w:rPr>
                              <w:sz w:val="14"/>
                              <w:szCs w:val="14"/>
                            </w:rPr>
                            <w:t>T   65 50 10 00</w:t>
                          </w:r>
                        </w:p>
                        <w:p w14:paraId="52F673E2" w14:textId="77777777" w:rsidR="00582DE9" w:rsidRPr="007B5895" w:rsidRDefault="00582DE9" w:rsidP="007B5895">
                          <w:pPr>
                            <w:spacing w:line="170" w:lineRule="exact"/>
                            <w:rPr>
                              <w:sz w:val="14"/>
                              <w:szCs w:val="14"/>
                            </w:rPr>
                          </w:pPr>
                          <w:r w:rsidRPr="007B5895">
                            <w:rPr>
                              <w:sz w:val="14"/>
                              <w:szCs w:val="14"/>
                            </w:rPr>
                            <w:t>www.sdu.dk</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w14:anchorId="3CF291D5" id="_x0000_t202" coordsize="21600,21600" o:spt="202" path="m,l,21600r21600,l21600,xe">
              <v:stroke joinstyle="miter"/>
              <v:path gradientshapeok="t" o:connecttype="rect"/>
            </v:shapetype>
            <v:shape id="Tekstboks 4" o:spid="_x0000_s1028" type="#_x0000_t202" style="position:absolute;margin-left:480pt;margin-top:6.15pt;width:114.8pt;height:67.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" fillcolor="white [3201]" stroked="f" strokeweight=".5pt">
              <v:textbox inset="0,0,0,0">
                <w:txbxContent>
                  <w:p w14:paraId="0B99984A" w14:textId="77777777" w:rsidR="00582DE9" w:rsidRDefault="00582DE9" w:rsidP="004E10D5">
                    <w:pPr>
                      <w:rPr>
                        <w:b/>
                        <w:sz w:val="17"/>
                        <w:szCs w:val="17"/>
                      </w:rPr>
                    </w:pPr>
                  </w:p>
                  <w:p w14:paraId="1E740A9A" w14:textId="77777777" w:rsidR="00582DE9" w:rsidRDefault="00582DE9" w:rsidP="004E10D5">
                    <w:pPr>
                      <w:rPr>
                        <w:b/>
                        <w:sz w:val="17"/>
                        <w:szCs w:val="17"/>
                      </w:rPr>
                    </w:pPr>
                  </w:p>
                  <w:p w14:paraId="64C786DE" w14:textId="77777777" w:rsidR="00582DE9" w:rsidRPr="007B5895" w:rsidRDefault="00582DE9" w:rsidP="007B5895">
                    <w:pPr>
                      <w:spacing w:line="170" w:lineRule="exact"/>
                      <w:rPr>
                        <w:b/>
                        <w:sz w:val="14"/>
                        <w:szCs w:val="14"/>
                      </w:rPr>
                    </w:pPr>
                    <w:r w:rsidRPr="007B5895">
                      <w:rPr>
                        <w:b/>
                        <w:sz w:val="14"/>
                        <w:szCs w:val="14"/>
                      </w:rPr>
                      <w:t>Syddansk Universitet</w:t>
                    </w:r>
                  </w:p>
                  <w:p w14:paraId="558DD315" w14:textId="77777777" w:rsidR="00582DE9" w:rsidRPr="007B5895" w:rsidRDefault="00582DE9" w:rsidP="007B5895">
                    <w:pPr>
                      <w:spacing w:line="170" w:lineRule="exact"/>
                      <w:rPr>
                        <w:sz w:val="14"/>
                        <w:szCs w:val="14"/>
                      </w:rPr>
                    </w:pPr>
                    <w:r w:rsidRPr="007B5895">
                      <w:rPr>
                        <w:sz w:val="14"/>
                        <w:szCs w:val="14"/>
                      </w:rPr>
                      <w:t>Campusvej 55</w:t>
                    </w:r>
                  </w:p>
                  <w:p w14:paraId="3CE79DB4" w14:textId="77777777" w:rsidR="00582DE9" w:rsidRPr="007B5895" w:rsidRDefault="00582DE9" w:rsidP="007B5895">
                    <w:pPr>
                      <w:spacing w:line="170" w:lineRule="exact"/>
                      <w:rPr>
                        <w:sz w:val="14"/>
                        <w:szCs w:val="14"/>
                      </w:rPr>
                    </w:pPr>
                    <w:r w:rsidRPr="007B5895">
                      <w:rPr>
                        <w:sz w:val="14"/>
                        <w:szCs w:val="14"/>
                      </w:rPr>
                      <w:t>5230 Odense M</w:t>
                    </w:r>
                  </w:p>
                  <w:p w14:paraId="1C99CA66" w14:textId="77777777" w:rsidR="00582DE9" w:rsidRPr="007B5895" w:rsidRDefault="00582DE9" w:rsidP="007B5895">
                    <w:pPr>
                      <w:spacing w:line="170" w:lineRule="exact"/>
                      <w:rPr>
                        <w:sz w:val="14"/>
                        <w:szCs w:val="14"/>
                      </w:rPr>
                    </w:pPr>
                    <w:r w:rsidRPr="007B5895">
                      <w:rPr>
                        <w:sz w:val="14"/>
                        <w:szCs w:val="14"/>
                      </w:rPr>
                      <w:t>T   65 50 10 00</w:t>
                    </w:r>
                  </w:p>
                  <w:p w14:paraId="52F673E2" w14:textId="77777777" w:rsidR="00582DE9" w:rsidRPr="007B5895" w:rsidRDefault="00582DE9" w:rsidP="007B5895">
                    <w:pPr>
                      <w:spacing w:line="170" w:lineRule="exact"/>
                      <w:rPr>
                        <w:sz w:val="14"/>
                        <w:szCs w:val="14"/>
                      </w:rPr>
                    </w:pPr>
                    <w:r w:rsidRPr="007B5895">
                      <w:rPr>
                        <w:sz w:val="14"/>
                        <w:szCs w:val="14"/>
                      </w:rPr>
                      <w:t>www.sdu.dk</w:t>
                    </w:r>
                  </w:p>
                </w:txbxContent>
              </v:textbox>
              <w10:wrap anchorx="page"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135176" w14:textId="77777777" w:rsidR="00AE44F6" w:rsidRDefault="00AE44F6" w:rsidP="00535C36">
      <w:r>
        <w:separator/>
      </w:r>
    </w:p>
  </w:footnote>
  <w:footnote w:type="continuationSeparator" w:id="0">
    <w:p w14:paraId="211F15A9" w14:textId="77777777" w:rsidR="00AE44F6" w:rsidRDefault="00AE44F6" w:rsidP="00535C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7E8192" w14:textId="77777777" w:rsidR="00582DE9" w:rsidRDefault="00582DE9">
    <w:pPr>
      <w:pStyle w:val="Sidehoved"/>
    </w:pPr>
  </w:p>
  <w:p w14:paraId="323D85D2" w14:textId="77777777" w:rsidR="00582DE9" w:rsidRDefault="00582DE9">
    <w:pPr>
      <w:pStyle w:val="Sidehoved"/>
    </w:pPr>
    <w:r>
      <w:rPr>
        <w:noProof/>
        <w:lang w:eastAsia="da-DK"/>
      </w:rPr>
      <w:drawing>
        <wp:anchor distT="0" distB="0" distL="114300" distR="114300" simplePos="0" relativeHeight="251662336" behindDoc="1" locked="0" layoutInCell="1" allowOverlap="1" wp14:anchorId="7A98C887" wp14:editId="5251EC9C">
          <wp:simplePos x="0" y="0"/>
          <wp:positionH relativeFrom="page">
            <wp:posOffset>6102985</wp:posOffset>
          </wp:positionH>
          <wp:positionV relativeFrom="page">
            <wp:posOffset>575945</wp:posOffset>
          </wp:positionV>
          <wp:extent cx="1116000" cy="298800"/>
          <wp:effectExtent l="0" t="0" r="8255" b="6350"/>
          <wp:wrapNone/>
          <wp:docPr id="21" name="Billede 21" descr="C:\Users\kdu\Desktop\SDU logo package\OFFICE + WEB LOGOS (png+jpg)\SDU_BLAC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du\Desktop\SDU logo package\OFFICE + WEB LOGOS (png+jpg)\SDU_BLACK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6000" cy="29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93CFDA" w14:textId="77777777" w:rsidR="00582DE9" w:rsidRDefault="00582DE9" w:rsidP="009166A1">
    <w:pPr>
      <w:pStyle w:val="Sidehoved"/>
      <w:tabs>
        <w:tab w:val="clear" w:pos="4819"/>
        <w:tab w:val="clear" w:pos="9638"/>
        <w:tab w:val="left" w:pos="5291"/>
      </w:tabs>
      <w:spacing w:before="480" w:after="360"/>
    </w:pPr>
    <w:r>
      <w:rPr>
        <w:noProof/>
        <w:lang w:eastAsia="da-DK"/>
      </w:rPr>
      <mc:AlternateContent>
        <mc:Choice Requires="wps">
          <w:drawing>
            <wp:anchor distT="0" distB="0" distL="114300" distR="114300" simplePos="0" relativeHeight="251669504" behindDoc="0" locked="0" layoutInCell="1" allowOverlap="1" wp14:anchorId="48800D2D" wp14:editId="73865741">
              <wp:simplePos x="0" y="0"/>
              <wp:positionH relativeFrom="page">
                <wp:posOffset>6102985</wp:posOffset>
              </wp:positionH>
              <wp:positionV relativeFrom="page">
                <wp:posOffset>2269490</wp:posOffset>
              </wp:positionV>
              <wp:extent cx="1169582" cy="1818000"/>
              <wp:effectExtent l="0" t="0" r="0" b="0"/>
              <wp:wrapNone/>
              <wp:docPr id="1" name="Tekstboks 1"/>
              <wp:cNvGraphicFramePr/>
              <a:graphic xmlns:a="http://schemas.openxmlformats.org/drawingml/2006/main">
                <a:graphicData uri="http://schemas.microsoft.com/office/word/2010/wordprocessingShape">
                  <wps:wsp>
                    <wps:cNvSpPr txBox="1"/>
                    <wps:spPr>
                      <a:xfrm>
                        <a:off x="0" y="0"/>
                        <a:ext cx="1169582" cy="1818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75EA006" w14:textId="77777777" w:rsidR="00582DE9" w:rsidRPr="00BD70BA" w:rsidRDefault="00582DE9" w:rsidP="004E10D5">
                          <w:pPr>
                            <w:rPr>
                              <w:sz w:val="17"/>
                              <w:szCs w:val="17"/>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w14:anchorId="48800D2D" id="_x0000_t202" coordsize="21600,21600" o:spt="202" path="m,l,21600r21600,l21600,xe">
              <v:stroke joinstyle="miter"/>
              <v:path gradientshapeok="t" o:connecttype="rect"/>
            </v:shapetype>
            <v:shape id="Tekstboks 1" o:spid="_x0000_s1027" type="#_x0000_t202" style="position:absolute;margin-left:480.55pt;margin-top:178.7pt;width:92.1pt;height:143.1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" fillcolor="white [3201]" stroked="f" strokeweight=".5pt">
              <v:textbox inset="0,0,0,0">
                <w:txbxContent>
                  <w:p w14:paraId="175EA006" w14:textId="77777777" w:rsidR="00582DE9" w:rsidRPr="00BD70BA" w:rsidRDefault="00582DE9" w:rsidP="004E10D5">
                    <w:pPr>
                      <w:rPr>
                        <w:sz w:val="17"/>
                        <w:szCs w:val="17"/>
                      </w:rPr>
                    </w:pPr>
                  </w:p>
                </w:txbxContent>
              </v:textbox>
              <w10:wrap anchorx="page" anchory="page"/>
            </v:shape>
          </w:pict>
        </mc:Fallback>
      </mc:AlternateContent>
    </w:r>
    <w:r>
      <w:rPr>
        <w:noProof/>
        <w:lang w:eastAsia="da-DK"/>
      </w:rPr>
      <w:drawing>
        <wp:anchor distT="0" distB="0" distL="114300" distR="114300" simplePos="0" relativeHeight="251667456" behindDoc="0" locked="0" layoutInCell="1" allowOverlap="1" wp14:anchorId="03CE45A3" wp14:editId="1B523CC8">
          <wp:simplePos x="0" y="0"/>
          <wp:positionH relativeFrom="page">
            <wp:posOffset>6102985</wp:posOffset>
          </wp:positionH>
          <wp:positionV relativeFrom="page">
            <wp:posOffset>575945</wp:posOffset>
          </wp:positionV>
          <wp:extent cx="1116000" cy="298800"/>
          <wp:effectExtent l="0" t="0" r="8255" b="6350"/>
          <wp:wrapNone/>
          <wp:docPr id="22" name="Billede 22" descr="C:\Users\kdu\Desktop\SDU logo package\OFFICE + WEB LOGOS (png+jpg)\SDU_BLAC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du\Desktop\SDU logo package\OFFICE + WEB LOGOS (png+jpg)\SDU_BLACK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6000" cy="29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616B1"/>
    <w:multiLevelType w:val="hybridMultilevel"/>
    <w:tmpl w:val="6106BCCA"/>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 w15:restartNumberingAfterBreak="0">
    <w:nsid w:val="0E190598"/>
    <w:multiLevelType w:val="hybridMultilevel"/>
    <w:tmpl w:val="AC8E79C2"/>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 w15:restartNumberingAfterBreak="0">
    <w:nsid w:val="15F337A4"/>
    <w:multiLevelType w:val="hybridMultilevel"/>
    <w:tmpl w:val="056ECAA0"/>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3" w15:restartNumberingAfterBreak="0">
    <w:nsid w:val="43013301"/>
    <w:multiLevelType w:val="hybridMultilevel"/>
    <w:tmpl w:val="F260D4E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63592507"/>
    <w:multiLevelType w:val="hybridMultilevel"/>
    <w:tmpl w:val="5C48B47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6EB44056"/>
    <w:multiLevelType w:val="hybridMultilevel"/>
    <w:tmpl w:val="CBAADE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5B14A03"/>
    <w:multiLevelType w:val="hybridMultilevel"/>
    <w:tmpl w:val="3EA6C93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77055DE8"/>
    <w:multiLevelType w:val="multilevel"/>
    <w:tmpl w:val="040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4"/>
  </w:num>
  <w:num w:numId="3">
    <w:abstractNumId w:val="6"/>
  </w:num>
  <w:num w:numId="4">
    <w:abstractNumId w:val="3"/>
  </w:num>
  <w:num w:numId="5">
    <w:abstractNumId w:val="7"/>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fficeInstanceGUID" w:val="{46C68397-DE35-40BD-B3C3-0D221C07AA46}"/>
  </w:docVars>
  <w:rsids>
    <w:rsidRoot w:val="00C8579C"/>
    <w:rsid w:val="00010115"/>
    <w:rsid w:val="00016355"/>
    <w:rsid w:val="00020A4C"/>
    <w:rsid w:val="00031D2C"/>
    <w:rsid w:val="00037E1F"/>
    <w:rsid w:val="0004525F"/>
    <w:rsid w:val="00052A30"/>
    <w:rsid w:val="000603AD"/>
    <w:rsid w:val="00063973"/>
    <w:rsid w:val="00066EA7"/>
    <w:rsid w:val="000674D9"/>
    <w:rsid w:val="00072DA1"/>
    <w:rsid w:val="0009570F"/>
    <w:rsid w:val="00095DDB"/>
    <w:rsid w:val="00096563"/>
    <w:rsid w:val="000A1FDA"/>
    <w:rsid w:val="000A2B8C"/>
    <w:rsid w:val="000A6FB3"/>
    <w:rsid w:val="000A75A5"/>
    <w:rsid w:val="000D5C30"/>
    <w:rsid w:val="000F5702"/>
    <w:rsid w:val="0011279C"/>
    <w:rsid w:val="0011373E"/>
    <w:rsid w:val="0012201F"/>
    <w:rsid w:val="0014775A"/>
    <w:rsid w:val="00147D93"/>
    <w:rsid w:val="00156506"/>
    <w:rsid w:val="00161652"/>
    <w:rsid w:val="00162BA8"/>
    <w:rsid w:val="00171E60"/>
    <w:rsid w:val="001802CB"/>
    <w:rsid w:val="00180775"/>
    <w:rsid w:val="00182A5B"/>
    <w:rsid w:val="00185793"/>
    <w:rsid w:val="001A149E"/>
    <w:rsid w:val="001B0DE3"/>
    <w:rsid w:val="001C3503"/>
    <w:rsid w:val="001D501F"/>
    <w:rsid w:val="001F39A7"/>
    <w:rsid w:val="00210685"/>
    <w:rsid w:val="00211108"/>
    <w:rsid w:val="00213667"/>
    <w:rsid w:val="00214469"/>
    <w:rsid w:val="0023133A"/>
    <w:rsid w:val="0023182A"/>
    <w:rsid w:val="002335C1"/>
    <w:rsid w:val="00236CC9"/>
    <w:rsid w:val="00243FF5"/>
    <w:rsid w:val="00255962"/>
    <w:rsid w:val="00275221"/>
    <w:rsid w:val="00277AEB"/>
    <w:rsid w:val="00280D22"/>
    <w:rsid w:val="002851AE"/>
    <w:rsid w:val="00293442"/>
    <w:rsid w:val="00293A7B"/>
    <w:rsid w:val="00297562"/>
    <w:rsid w:val="002B4E67"/>
    <w:rsid w:val="002B6BB1"/>
    <w:rsid w:val="002C0E58"/>
    <w:rsid w:val="002C2969"/>
    <w:rsid w:val="002C3803"/>
    <w:rsid w:val="002D26FD"/>
    <w:rsid w:val="002D68D8"/>
    <w:rsid w:val="002E5D76"/>
    <w:rsid w:val="0030059E"/>
    <w:rsid w:val="0031516E"/>
    <w:rsid w:val="003154B8"/>
    <w:rsid w:val="00317079"/>
    <w:rsid w:val="003376D6"/>
    <w:rsid w:val="00337BA0"/>
    <w:rsid w:val="00341F8F"/>
    <w:rsid w:val="00345731"/>
    <w:rsid w:val="00356963"/>
    <w:rsid w:val="0037198B"/>
    <w:rsid w:val="0037772B"/>
    <w:rsid w:val="00380AE4"/>
    <w:rsid w:val="003869FC"/>
    <w:rsid w:val="00390E8D"/>
    <w:rsid w:val="0039227F"/>
    <w:rsid w:val="003926B3"/>
    <w:rsid w:val="003D2893"/>
    <w:rsid w:val="003D3CDA"/>
    <w:rsid w:val="003F00EB"/>
    <w:rsid w:val="003F2387"/>
    <w:rsid w:val="003F2F61"/>
    <w:rsid w:val="003F425D"/>
    <w:rsid w:val="003F5B07"/>
    <w:rsid w:val="003F6758"/>
    <w:rsid w:val="003F69C1"/>
    <w:rsid w:val="00400CFF"/>
    <w:rsid w:val="00401A3A"/>
    <w:rsid w:val="00413D77"/>
    <w:rsid w:val="00414D4F"/>
    <w:rsid w:val="0042483E"/>
    <w:rsid w:val="0044082E"/>
    <w:rsid w:val="0044481B"/>
    <w:rsid w:val="004565BF"/>
    <w:rsid w:val="004616CB"/>
    <w:rsid w:val="004B056E"/>
    <w:rsid w:val="004E10D5"/>
    <w:rsid w:val="004F6ADD"/>
    <w:rsid w:val="00512687"/>
    <w:rsid w:val="00525F6A"/>
    <w:rsid w:val="00535C36"/>
    <w:rsid w:val="00543F14"/>
    <w:rsid w:val="00554796"/>
    <w:rsid w:val="00560048"/>
    <w:rsid w:val="00572A7A"/>
    <w:rsid w:val="00577338"/>
    <w:rsid w:val="00582DE9"/>
    <w:rsid w:val="005860C7"/>
    <w:rsid w:val="0059597C"/>
    <w:rsid w:val="005A52A5"/>
    <w:rsid w:val="005D09CF"/>
    <w:rsid w:val="005D1413"/>
    <w:rsid w:val="005D27A3"/>
    <w:rsid w:val="005D58EA"/>
    <w:rsid w:val="005F75FD"/>
    <w:rsid w:val="0060408D"/>
    <w:rsid w:val="00612524"/>
    <w:rsid w:val="00625D9F"/>
    <w:rsid w:val="00631979"/>
    <w:rsid w:val="00633315"/>
    <w:rsid w:val="00636789"/>
    <w:rsid w:val="00642317"/>
    <w:rsid w:val="006562A2"/>
    <w:rsid w:val="00660178"/>
    <w:rsid w:val="00660292"/>
    <w:rsid w:val="00661575"/>
    <w:rsid w:val="006630E9"/>
    <w:rsid w:val="00671250"/>
    <w:rsid w:val="00673873"/>
    <w:rsid w:val="006772C0"/>
    <w:rsid w:val="00677C86"/>
    <w:rsid w:val="00687036"/>
    <w:rsid w:val="0069054C"/>
    <w:rsid w:val="00693F15"/>
    <w:rsid w:val="006A26F7"/>
    <w:rsid w:val="006C5CD9"/>
    <w:rsid w:val="006D0CC4"/>
    <w:rsid w:val="006D2B74"/>
    <w:rsid w:val="006D74B4"/>
    <w:rsid w:val="006E32EC"/>
    <w:rsid w:val="006E44A0"/>
    <w:rsid w:val="006F5111"/>
    <w:rsid w:val="00710E65"/>
    <w:rsid w:val="00720A78"/>
    <w:rsid w:val="00723EB8"/>
    <w:rsid w:val="0073181B"/>
    <w:rsid w:val="00733A80"/>
    <w:rsid w:val="00745FD1"/>
    <w:rsid w:val="00752C9C"/>
    <w:rsid w:val="00753CCC"/>
    <w:rsid w:val="00771135"/>
    <w:rsid w:val="00780843"/>
    <w:rsid w:val="007811D3"/>
    <w:rsid w:val="00783590"/>
    <w:rsid w:val="007852A6"/>
    <w:rsid w:val="00787AC1"/>
    <w:rsid w:val="007A5619"/>
    <w:rsid w:val="007B49FD"/>
    <w:rsid w:val="007B5895"/>
    <w:rsid w:val="007C7B35"/>
    <w:rsid w:val="007D1601"/>
    <w:rsid w:val="007D1D0D"/>
    <w:rsid w:val="007E469A"/>
    <w:rsid w:val="007F73D9"/>
    <w:rsid w:val="00800653"/>
    <w:rsid w:val="00823948"/>
    <w:rsid w:val="00835E63"/>
    <w:rsid w:val="00841188"/>
    <w:rsid w:val="00841DD5"/>
    <w:rsid w:val="00844D4C"/>
    <w:rsid w:val="008541C9"/>
    <w:rsid w:val="0085485A"/>
    <w:rsid w:val="00856FFA"/>
    <w:rsid w:val="00861DC2"/>
    <w:rsid w:val="00861F32"/>
    <w:rsid w:val="0086255F"/>
    <w:rsid w:val="00865E34"/>
    <w:rsid w:val="00876269"/>
    <w:rsid w:val="00883436"/>
    <w:rsid w:val="00896C73"/>
    <w:rsid w:val="008D17A0"/>
    <w:rsid w:val="008D58F2"/>
    <w:rsid w:val="008E6C01"/>
    <w:rsid w:val="008F717B"/>
    <w:rsid w:val="00902F6F"/>
    <w:rsid w:val="00903BFB"/>
    <w:rsid w:val="009166A1"/>
    <w:rsid w:val="00935817"/>
    <w:rsid w:val="00946562"/>
    <w:rsid w:val="00947250"/>
    <w:rsid w:val="00967803"/>
    <w:rsid w:val="00970703"/>
    <w:rsid w:val="00971BA4"/>
    <w:rsid w:val="00983B67"/>
    <w:rsid w:val="009961FB"/>
    <w:rsid w:val="009C2DD4"/>
    <w:rsid w:val="009D6D86"/>
    <w:rsid w:val="009E488F"/>
    <w:rsid w:val="009E5782"/>
    <w:rsid w:val="009F3E1E"/>
    <w:rsid w:val="00A07A24"/>
    <w:rsid w:val="00A10ABC"/>
    <w:rsid w:val="00A34E40"/>
    <w:rsid w:val="00A87F00"/>
    <w:rsid w:val="00A90613"/>
    <w:rsid w:val="00A90FFA"/>
    <w:rsid w:val="00AA0820"/>
    <w:rsid w:val="00AA4A8D"/>
    <w:rsid w:val="00AC2D45"/>
    <w:rsid w:val="00AC2DFF"/>
    <w:rsid w:val="00AD2455"/>
    <w:rsid w:val="00AD67A5"/>
    <w:rsid w:val="00AE1F9D"/>
    <w:rsid w:val="00AE44F6"/>
    <w:rsid w:val="00AF3995"/>
    <w:rsid w:val="00AF7298"/>
    <w:rsid w:val="00AF7F75"/>
    <w:rsid w:val="00B172DA"/>
    <w:rsid w:val="00B363CE"/>
    <w:rsid w:val="00B52AA0"/>
    <w:rsid w:val="00B65A00"/>
    <w:rsid w:val="00BA5D5C"/>
    <w:rsid w:val="00BC233E"/>
    <w:rsid w:val="00BD0433"/>
    <w:rsid w:val="00BD70BA"/>
    <w:rsid w:val="00BE5071"/>
    <w:rsid w:val="00BE645B"/>
    <w:rsid w:val="00C02722"/>
    <w:rsid w:val="00C131F9"/>
    <w:rsid w:val="00C13BE8"/>
    <w:rsid w:val="00C14FD7"/>
    <w:rsid w:val="00C150FD"/>
    <w:rsid w:val="00C26585"/>
    <w:rsid w:val="00C26F7A"/>
    <w:rsid w:val="00C31524"/>
    <w:rsid w:val="00C33223"/>
    <w:rsid w:val="00C42000"/>
    <w:rsid w:val="00C46543"/>
    <w:rsid w:val="00C5502A"/>
    <w:rsid w:val="00C57E57"/>
    <w:rsid w:val="00C8579C"/>
    <w:rsid w:val="00C96AA5"/>
    <w:rsid w:val="00CB25A9"/>
    <w:rsid w:val="00CB54DD"/>
    <w:rsid w:val="00CC4B3F"/>
    <w:rsid w:val="00CD488D"/>
    <w:rsid w:val="00CF45DF"/>
    <w:rsid w:val="00D01CA0"/>
    <w:rsid w:val="00D073E5"/>
    <w:rsid w:val="00D221C7"/>
    <w:rsid w:val="00D30BEA"/>
    <w:rsid w:val="00D42EC6"/>
    <w:rsid w:val="00D54FFC"/>
    <w:rsid w:val="00D57BF6"/>
    <w:rsid w:val="00D74EB1"/>
    <w:rsid w:val="00D752F6"/>
    <w:rsid w:val="00DA4E45"/>
    <w:rsid w:val="00DA6177"/>
    <w:rsid w:val="00DC14F8"/>
    <w:rsid w:val="00DE3FDA"/>
    <w:rsid w:val="00E00387"/>
    <w:rsid w:val="00E0431F"/>
    <w:rsid w:val="00E11381"/>
    <w:rsid w:val="00E27CD0"/>
    <w:rsid w:val="00E31054"/>
    <w:rsid w:val="00E31196"/>
    <w:rsid w:val="00E6024D"/>
    <w:rsid w:val="00E61E28"/>
    <w:rsid w:val="00EA2A44"/>
    <w:rsid w:val="00EA33DD"/>
    <w:rsid w:val="00EA37E5"/>
    <w:rsid w:val="00ED19DD"/>
    <w:rsid w:val="00ED3F21"/>
    <w:rsid w:val="00EE20CA"/>
    <w:rsid w:val="00EE6B42"/>
    <w:rsid w:val="00F128B5"/>
    <w:rsid w:val="00F12EAB"/>
    <w:rsid w:val="00F16084"/>
    <w:rsid w:val="00F22993"/>
    <w:rsid w:val="00F40D5B"/>
    <w:rsid w:val="00F46E78"/>
    <w:rsid w:val="00F4745C"/>
    <w:rsid w:val="00F8218A"/>
    <w:rsid w:val="00FA1F10"/>
    <w:rsid w:val="00FB054C"/>
    <w:rsid w:val="00FB4071"/>
    <w:rsid w:val="00FC0AF8"/>
    <w:rsid w:val="00FC699C"/>
    <w:rsid w:val="00FE1B5C"/>
    <w:rsid w:val="00FE462C"/>
    <w:rsid w:val="00FF6FE7"/>
    <w:rsid w:val="00FF7569"/>
    <w:rsid w:val="00FF7BF0"/>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18FF7E5"/>
  <w15:docId w15:val="{47DDC37C-6E98-4333-99E3-C106A3455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18"/>
        <w:szCs w:val="18"/>
        <w:lang w:val="da-DK" w:eastAsia="en-US" w:bidi="ar-SA"/>
      </w:rPr>
    </w:rPrDefault>
    <w:pPrDefault>
      <w:pPr>
        <w:spacing w:line="230" w:lineRule="exac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4D4C"/>
  </w:style>
  <w:style w:type="paragraph" w:styleId="Overskrift1">
    <w:name w:val="heading 1"/>
    <w:basedOn w:val="Normal"/>
    <w:next w:val="Normal"/>
    <w:link w:val="Overskrift1Tegn"/>
    <w:uiPriority w:val="9"/>
    <w:qFormat/>
    <w:rsid w:val="00677C86"/>
    <w:pPr>
      <w:spacing w:before="80" w:line="240" w:lineRule="auto"/>
      <w:outlineLvl w:val="0"/>
    </w:pPr>
    <w:rPr>
      <w:b/>
      <w:sz w:val="36"/>
      <w:szCs w:val="36"/>
    </w:rPr>
  </w:style>
  <w:style w:type="paragraph" w:styleId="Overskrift2">
    <w:name w:val="heading 2"/>
    <w:basedOn w:val="Normal"/>
    <w:next w:val="Normal"/>
    <w:link w:val="Overskrift2Tegn"/>
    <w:uiPriority w:val="9"/>
    <w:unhideWhenUsed/>
    <w:qFormat/>
    <w:rsid w:val="00883436"/>
    <w:pPr>
      <w:outlineLvl w:val="1"/>
    </w:pPr>
    <w:rPr>
      <w:b/>
      <w:sz w:val="20"/>
      <w:szCs w:val="20"/>
      <w:lang w:val="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856FFA"/>
    <w:pPr>
      <w:ind w:left="720"/>
      <w:contextualSpacing/>
    </w:pPr>
  </w:style>
  <w:style w:type="paragraph" w:styleId="Sidehoved">
    <w:name w:val="header"/>
    <w:basedOn w:val="Normal"/>
    <w:link w:val="SidehovedTegn"/>
    <w:uiPriority w:val="99"/>
    <w:unhideWhenUsed/>
    <w:rsid w:val="00535C36"/>
    <w:pPr>
      <w:tabs>
        <w:tab w:val="center" w:pos="4819"/>
        <w:tab w:val="right" w:pos="9638"/>
      </w:tabs>
    </w:pPr>
  </w:style>
  <w:style w:type="character" w:customStyle="1" w:styleId="SidehovedTegn">
    <w:name w:val="Sidehoved Tegn"/>
    <w:basedOn w:val="Standardskrifttypeiafsnit"/>
    <w:link w:val="Sidehoved"/>
    <w:uiPriority w:val="99"/>
    <w:rsid w:val="00535C36"/>
  </w:style>
  <w:style w:type="paragraph" w:styleId="Sidefod">
    <w:name w:val="footer"/>
    <w:basedOn w:val="Normal"/>
    <w:link w:val="SidefodTegn"/>
    <w:uiPriority w:val="99"/>
    <w:unhideWhenUsed/>
    <w:rsid w:val="00535C36"/>
    <w:pPr>
      <w:tabs>
        <w:tab w:val="center" w:pos="4819"/>
        <w:tab w:val="right" w:pos="9638"/>
      </w:tabs>
    </w:pPr>
  </w:style>
  <w:style w:type="character" w:customStyle="1" w:styleId="SidefodTegn">
    <w:name w:val="Sidefod Tegn"/>
    <w:basedOn w:val="Standardskrifttypeiafsnit"/>
    <w:link w:val="Sidefod"/>
    <w:uiPriority w:val="99"/>
    <w:rsid w:val="00535C36"/>
  </w:style>
  <w:style w:type="paragraph" w:styleId="Markeringsbobletekst">
    <w:name w:val="Balloon Text"/>
    <w:basedOn w:val="Normal"/>
    <w:link w:val="MarkeringsbobletekstTegn"/>
    <w:uiPriority w:val="99"/>
    <w:semiHidden/>
    <w:unhideWhenUsed/>
    <w:rsid w:val="00535C36"/>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35C36"/>
    <w:rPr>
      <w:rFonts w:ascii="Tahoma" w:hAnsi="Tahoma" w:cs="Tahoma"/>
      <w:sz w:val="16"/>
      <w:szCs w:val="16"/>
    </w:rPr>
  </w:style>
  <w:style w:type="character" w:customStyle="1" w:styleId="Overskrift1Tegn">
    <w:name w:val="Overskrift 1 Tegn"/>
    <w:basedOn w:val="Standardskrifttypeiafsnit"/>
    <w:link w:val="Overskrift1"/>
    <w:uiPriority w:val="9"/>
    <w:rsid w:val="00677C86"/>
    <w:rPr>
      <w:b/>
      <w:sz w:val="36"/>
      <w:szCs w:val="36"/>
    </w:rPr>
  </w:style>
  <w:style w:type="character" w:customStyle="1" w:styleId="Overskrift2Tegn">
    <w:name w:val="Overskrift 2 Tegn"/>
    <w:basedOn w:val="Standardskrifttypeiafsnit"/>
    <w:link w:val="Overskrift2"/>
    <w:uiPriority w:val="9"/>
    <w:rsid w:val="00883436"/>
    <w:rPr>
      <w:b/>
      <w:sz w:val="20"/>
      <w:szCs w:val="20"/>
      <w:lang w:val="en-US"/>
    </w:rPr>
  </w:style>
  <w:style w:type="character" w:styleId="Kommentarhenvisning">
    <w:name w:val="annotation reference"/>
    <w:basedOn w:val="Standardskrifttypeiafsnit"/>
    <w:uiPriority w:val="99"/>
    <w:semiHidden/>
    <w:unhideWhenUsed/>
    <w:rsid w:val="008F717B"/>
    <w:rPr>
      <w:sz w:val="18"/>
      <w:szCs w:val="18"/>
    </w:rPr>
  </w:style>
  <w:style w:type="paragraph" w:styleId="Kommentartekst">
    <w:name w:val="annotation text"/>
    <w:basedOn w:val="Normal"/>
    <w:link w:val="KommentartekstTegn"/>
    <w:uiPriority w:val="99"/>
    <w:semiHidden/>
    <w:unhideWhenUsed/>
    <w:rsid w:val="008F717B"/>
    <w:pPr>
      <w:spacing w:line="240" w:lineRule="auto"/>
    </w:pPr>
    <w:rPr>
      <w:sz w:val="24"/>
      <w:szCs w:val="24"/>
    </w:rPr>
  </w:style>
  <w:style w:type="character" w:customStyle="1" w:styleId="KommentartekstTegn">
    <w:name w:val="Kommentartekst Tegn"/>
    <w:basedOn w:val="Standardskrifttypeiafsnit"/>
    <w:link w:val="Kommentartekst"/>
    <w:uiPriority w:val="99"/>
    <w:semiHidden/>
    <w:rsid w:val="008F717B"/>
    <w:rPr>
      <w:sz w:val="24"/>
      <w:szCs w:val="24"/>
    </w:rPr>
  </w:style>
  <w:style w:type="paragraph" w:styleId="Kommentaremne">
    <w:name w:val="annotation subject"/>
    <w:basedOn w:val="Kommentartekst"/>
    <w:next w:val="Kommentartekst"/>
    <w:link w:val="KommentaremneTegn"/>
    <w:uiPriority w:val="99"/>
    <w:semiHidden/>
    <w:unhideWhenUsed/>
    <w:rsid w:val="008F717B"/>
    <w:rPr>
      <w:b/>
      <w:bCs/>
      <w:sz w:val="20"/>
      <w:szCs w:val="20"/>
    </w:rPr>
  </w:style>
  <w:style w:type="character" w:customStyle="1" w:styleId="KommentaremneTegn">
    <w:name w:val="Kommentaremne Tegn"/>
    <w:basedOn w:val="KommentartekstTegn"/>
    <w:link w:val="Kommentaremne"/>
    <w:uiPriority w:val="99"/>
    <w:semiHidden/>
    <w:rsid w:val="008F717B"/>
    <w:rPr>
      <w:b/>
      <w:bCs/>
      <w:sz w:val="20"/>
      <w:szCs w:val="20"/>
    </w:rPr>
  </w:style>
  <w:style w:type="paragraph" w:styleId="Dokumentoversigt">
    <w:name w:val="Document Map"/>
    <w:basedOn w:val="Normal"/>
    <w:link w:val="DokumentoversigtTegn"/>
    <w:uiPriority w:val="99"/>
    <w:semiHidden/>
    <w:unhideWhenUsed/>
    <w:rsid w:val="00525F6A"/>
    <w:pPr>
      <w:spacing w:line="240" w:lineRule="auto"/>
    </w:pPr>
    <w:rPr>
      <w:rFonts w:ascii="Times New Roman" w:hAnsi="Times New Roman" w:cs="Times New Roman"/>
      <w:sz w:val="24"/>
      <w:szCs w:val="24"/>
    </w:rPr>
  </w:style>
  <w:style w:type="character" w:customStyle="1" w:styleId="DokumentoversigtTegn">
    <w:name w:val="Dokumentoversigt Tegn"/>
    <w:basedOn w:val="Standardskrifttypeiafsnit"/>
    <w:link w:val="Dokumentoversigt"/>
    <w:uiPriority w:val="99"/>
    <w:semiHidden/>
    <w:rsid w:val="00525F6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487304">
      <w:bodyDiv w:val="1"/>
      <w:marLeft w:val="0"/>
      <w:marRight w:val="0"/>
      <w:marTop w:val="0"/>
      <w:marBottom w:val="0"/>
      <w:divBdr>
        <w:top w:val="none" w:sz="0" w:space="0" w:color="auto"/>
        <w:left w:val="none" w:sz="0" w:space="0" w:color="auto"/>
        <w:bottom w:val="none" w:sz="0" w:space="0" w:color="auto"/>
        <w:right w:val="none" w:sz="0" w:space="0" w:color="auto"/>
      </w:divBdr>
    </w:div>
    <w:div w:id="306054165">
      <w:bodyDiv w:val="1"/>
      <w:marLeft w:val="0"/>
      <w:marRight w:val="0"/>
      <w:marTop w:val="0"/>
      <w:marBottom w:val="0"/>
      <w:divBdr>
        <w:top w:val="none" w:sz="0" w:space="0" w:color="auto"/>
        <w:left w:val="none" w:sz="0" w:space="0" w:color="auto"/>
        <w:bottom w:val="none" w:sz="0" w:space="0" w:color="auto"/>
        <w:right w:val="none" w:sz="0" w:space="0" w:color="auto"/>
      </w:divBdr>
    </w:div>
    <w:div w:id="384572607">
      <w:bodyDiv w:val="1"/>
      <w:marLeft w:val="0"/>
      <w:marRight w:val="0"/>
      <w:marTop w:val="0"/>
      <w:marBottom w:val="0"/>
      <w:divBdr>
        <w:top w:val="none" w:sz="0" w:space="0" w:color="auto"/>
        <w:left w:val="none" w:sz="0" w:space="0" w:color="auto"/>
        <w:bottom w:val="none" w:sz="0" w:space="0" w:color="auto"/>
        <w:right w:val="none" w:sz="0" w:space="0" w:color="auto"/>
      </w:divBdr>
    </w:div>
    <w:div w:id="1463111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ln\AppData\Local\Microsoft\Windows\Temporary%20Internet%20Files\Content.Outlook\4390R8CU\Skabelon_notater.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DU">
      <a:majorFont>
        <a:latin typeface="Arial"/>
        <a:ea typeface=""/>
        <a:cs typeface=""/>
      </a:majorFont>
      <a:minorFont>
        <a:latin typeface="Arial"/>
        <a:ea typeface=""/>
        <a:cs typeface=""/>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389AB8-D2A6-4356-8251-EA29D7E9C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Skabelon_notater.dotx</Template>
  <TotalTime>1</TotalTime>
  <Pages>4</Pages>
  <Words>1646</Words>
  <Characters>9386</Characters>
  <Application>Microsoft Office Word</Application>
  <DocSecurity>4</DocSecurity>
  <Lines>78</Lines>
  <Paragraphs>22</Paragraphs>
  <ScaleCrop>false</ScaleCrop>
  <HeadingPairs>
    <vt:vector size="2" baseType="variant">
      <vt:variant>
        <vt:lpstr>Titel</vt:lpstr>
      </vt:variant>
      <vt:variant>
        <vt:i4>1</vt:i4>
      </vt:variant>
    </vt:vector>
  </HeadingPairs>
  <TitlesOfParts>
    <vt:vector size="1" baseType="lpstr">
      <vt:lpstr/>
    </vt:vector>
  </TitlesOfParts>
  <Company>Syddansk Unversitet - University of Southern Denmark</Company>
  <LinksUpToDate>false</LinksUpToDate>
  <CharactersWithSpaces>11010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Ingelise Nielsen</dc:creator>
  <cp:lastModifiedBy>Ingelise Nielsen</cp:lastModifiedBy>
  <cp:revision>2</cp:revision>
  <cp:lastPrinted>2015-12-11T09:38:00Z</cp:lastPrinted>
  <dcterms:created xsi:type="dcterms:W3CDTF">2017-12-14T07:15:00Z</dcterms:created>
  <dcterms:modified xsi:type="dcterms:W3CDTF">2017-12-14T07:15:00Z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{09237FDD-433E-4EAB-8E16-45CD920AC249}</vt:lpwstr>
  </property>
</Properties>
</file>