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B7" w:rsidRPr="00395322" w:rsidRDefault="00AF50FD" w:rsidP="00D00DCE">
      <w:pPr>
        <w:jc w:val="both"/>
      </w:pPr>
      <w:r>
        <w:t>7</w:t>
      </w:r>
      <w:r w:rsidR="000B05B7">
        <w:tab/>
      </w:r>
      <w:r w:rsidR="000B05B7">
        <w:tab/>
      </w:r>
      <w:r w:rsidR="000B05B7">
        <w:tab/>
      </w:r>
      <w:r w:rsidR="000B05B7">
        <w:tab/>
      </w:r>
      <w:r w:rsidR="000B05B7">
        <w:tab/>
      </w:r>
      <w:r w:rsidR="000B05B7">
        <w:tab/>
      </w:r>
      <w:r w:rsidR="000B05B7">
        <w:tab/>
      </w:r>
      <w:r w:rsidR="000B05B7">
        <w:tab/>
      </w:r>
    </w:p>
    <w:p w:rsidR="000B05B7" w:rsidRPr="000B05B7" w:rsidRDefault="000B05B7">
      <w:pPr>
        <w:pStyle w:val="Overskrift2"/>
        <w:rPr>
          <w:rFonts w:ascii="Times New Roman" w:hAnsi="Times New Roman"/>
        </w:rPr>
      </w:pPr>
    </w:p>
    <w:p w:rsidR="00941C31" w:rsidRDefault="00F6367B">
      <w:pPr>
        <w:pStyle w:val="Overskrift2"/>
        <w:rPr>
          <w:rFonts w:ascii="Times New Roman" w:hAnsi="Times New Roman"/>
        </w:rPr>
      </w:pPr>
      <w:r w:rsidRPr="000B05B7">
        <w:rPr>
          <w:rFonts w:ascii="Times New Roman" w:hAnsi="Times New Roman"/>
        </w:rPr>
        <w:t>REFERAT</w:t>
      </w:r>
    </w:p>
    <w:p w:rsidR="00D46377" w:rsidRDefault="00D46377" w:rsidP="00D46377">
      <w:pPr>
        <w:jc w:val="center"/>
        <w:rPr>
          <w:b/>
          <w:sz w:val="36"/>
          <w:szCs w:val="36"/>
        </w:rPr>
      </w:pPr>
      <w:r>
        <w:rPr>
          <w:b/>
          <w:sz w:val="36"/>
          <w:szCs w:val="36"/>
        </w:rPr>
        <w:t xml:space="preserve">Møde i Aftagerpanelet for </w:t>
      </w:r>
      <w:r w:rsidR="008F58F4">
        <w:rPr>
          <w:b/>
          <w:sz w:val="36"/>
          <w:szCs w:val="36"/>
        </w:rPr>
        <w:t>Religionsstudier</w:t>
      </w:r>
    </w:p>
    <w:p w:rsidR="008F58F4" w:rsidRPr="00D46377" w:rsidRDefault="008F58F4" w:rsidP="00D46377">
      <w:pPr>
        <w:jc w:val="center"/>
        <w:rPr>
          <w:b/>
          <w:sz w:val="36"/>
          <w:szCs w:val="36"/>
        </w:rPr>
      </w:pPr>
      <w:r>
        <w:rPr>
          <w:b/>
          <w:sz w:val="36"/>
          <w:szCs w:val="36"/>
        </w:rPr>
        <w:t>23. april 2013 kl. 15.00-16.30</w:t>
      </w:r>
    </w:p>
    <w:p w:rsidR="00941C31" w:rsidRPr="000B05B7" w:rsidRDefault="00941C31">
      <w:pPr>
        <w:jc w:val="both"/>
      </w:pPr>
    </w:p>
    <w:p w:rsidR="00941C31" w:rsidRPr="000B05B7" w:rsidRDefault="00941C31">
      <w:pPr>
        <w:jc w:val="both"/>
      </w:pPr>
    </w:p>
    <w:p w:rsidR="00941C31" w:rsidRPr="00395322" w:rsidRDefault="000B05B7">
      <w:pPr>
        <w:jc w:val="both"/>
      </w:pPr>
      <w:r>
        <w:t>E</w:t>
      </w:r>
      <w:r w:rsidR="00D4454A" w:rsidRPr="00395322">
        <w:t xml:space="preserve">mne: </w:t>
      </w:r>
      <w:r w:rsidR="00D4454A" w:rsidRPr="00395322">
        <w:tab/>
      </w:r>
      <w:r w:rsidR="00D4454A" w:rsidRPr="00395322">
        <w:tab/>
      </w:r>
      <w:r w:rsidR="008F58F4">
        <w:tab/>
        <w:t>Møde i aftagerpanelet for Religionsstudier</w:t>
      </w:r>
    </w:p>
    <w:p w:rsidR="00D4454A" w:rsidRPr="00395322" w:rsidRDefault="000B05B7">
      <w:pPr>
        <w:jc w:val="both"/>
      </w:pPr>
      <w:r>
        <w:t>D</w:t>
      </w:r>
      <w:r w:rsidR="00D4454A" w:rsidRPr="00395322">
        <w:t xml:space="preserve">ato og </w:t>
      </w:r>
      <w:r>
        <w:t>tidspunkt</w:t>
      </w:r>
      <w:r w:rsidR="00D4454A" w:rsidRPr="00395322">
        <w:t xml:space="preserve">: </w:t>
      </w:r>
      <w:r w:rsidR="00D4454A" w:rsidRPr="00395322">
        <w:tab/>
      </w:r>
      <w:r w:rsidR="008F58F4">
        <w:t>Tirsdag den 23. april 2013</w:t>
      </w:r>
    </w:p>
    <w:p w:rsidR="00D4454A" w:rsidRDefault="000B05B7">
      <w:pPr>
        <w:jc w:val="both"/>
      </w:pPr>
      <w:r>
        <w:t>S</w:t>
      </w:r>
      <w:r w:rsidR="00D4454A" w:rsidRPr="00395322">
        <w:t xml:space="preserve">ted: </w:t>
      </w:r>
      <w:r w:rsidR="00D4454A" w:rsidRPr="00395322">
        <w:tab/>
      </w:r>
      <w:r w:rsidR="00D4454A" w:rsidRPr="00395322">
        <w:tab/>
      </w:r>
      <w:r w:rsidR="008F58F4">
        <w:tab/>
        <w:t>Gyldendal, Klareboderne 3, 1001 København K</w:t>
      </w:r>
    </w:p>
    <w:p w:rsidR="00E1622F" w:rsidRDefault="000B05B7" w:rsidP="00D00DCE">
      <w:pPr>
        <w:ind w:left="2550" w:hanging="2550"/>
        <w:jc w:val="both"/>
      </w:pPr>
      <w:r>
        <w:t>D</w:t>
      </w:r>
      <w:r w:rsidR="00E1622F">
        <w:t>eltagere:</w:t>
      </w:r>
      <w:r w:rsidR="00E1622F">
        <w:tab/>
      </w:r>
      <w:r w:rsidR="00E1622F">
        <w:tab/>
      </w:r>
      <w:r w:rsidR="008F58F4">
        <w:t>Tim Jensen (TJ), Henrik Juul (HJ), Ditte Ehrenreich (DE)</w:t>
      </w:r>
    </w:p>
    <w:p w:rsidR="00890BF3" w:rsidRDefault="00E1622F" w:rsidP="0097664C">
      <w:pPr>
        <w:ind w:left="2550" w:hanging="2550"/>
        <w:jc w:val="both"/>
      </w:pPr>
      <w:r>
        <w:t>Afbud fra:</w:t>
      </w:r>
      <w:r>
        <w:tab/>
      </w:r>
      <w:r w:rsidR="008F58F4">
        <w:t>Trine Fenger (TF), Kristine Munk (KM)</w:t>
      </w:r>
    </w:p>
    <w:p w:rsidR="008F58F4" w:rsidRPr="0097664C" w:rsidRDefault="008F58F4" w:rsidP="0097664C">
      <w:pPr>
        <w:ind w:left="2550" w:hanging="2550"/>
        <w:jc w:val="both"/>
        <w:rPr>
          <w:szCs w:val="24"/>
        </w:rPr>
      </w:pPr>
      <w:r>
        <w:t>Fraværende:</w:t>
      </w:r>
      <w:r>
        <w:tab/>
        <w:t>Bente Clausen (BC)</w:t>
      </w:r>
    </w:p>
    <w:p w:rsidR="00E1622F" w:rsidRPr="00395322" w:rsidRDefault="00E1622F">
      <w:pPr>
        <w:jc w:val="both"/>
      </w:pPr>
      <w:r>
        <w:t>Referent:</w:t>
      </w:r>
      <w:r>
        <w:tab/>
      </w:r>
      <w:r>
        <w:tab/>
      </w:r>
      <w:r w:rsidR="00890BF3">
        <w:t>Ingelise Nielsen</w:t>
      </w:r>
    </w:p>
    <w:p w:rsidR="00D4454A" w:rsidRPr="00395322" w:rsidRDefault="00D4454A">
      <w:pPr>
        <w:jc w:val="both"/>
      </w:pPr>
    </w:p>
    <w:p w:rsidR="00D4454A" w:rsidRPr="00395322" w:rsidRDefault="00D4454A">
      <w:pPr>
        <w:jc w:val="both"/>
      </w:pPr>
    </w:p>
    <w:p w:rsidR="00F6367B" w:rsidRPr="00E1622F" w:rsidRDefault="00F6367B">
      <w:pPr>
        <w:jc w:val="both"/>
        <w:rPr>
          <w:b/>
        </w:rPr>
      </w:pPr>
      <w:r w:rsidRPr="00E1622F">
        <w:rPr>
          <w:b/>
        </w:rPr>
        <w:t>Dagsorden:</w:t>
      </w:r>
    </w:p>
    <w:p w:rsidR="00F6367B" w:rsidRPr="00395322" w:rsidRDefault="00F6367B">
      <w:pPr>
        <w:jc w:val="both"/>
      </w:pPr>
    </w:p>
    <w:p w:rsidR="008002EC" w:rsidRDefault="00D4454A">
      <w:pPr>
        <w:jc w:val="both"/>
        <w:rPr>
          <w:b/>
        </w:rPr>
      </w:pPr>
      <w:r w:rsidRPr="00E1622F">
        <w:rPr>
          <w:b/>
        </w:rPr>
        <w:t xml:space="preserve">1. </w:t>
      </w:r>
      <w:r w:rsidR="00EA73EC">
        <w:rPr>
          <w:b/>
        </w:rPr>
        <w:t>Velkomst</w:t>
      </w:r>
      <w:r w:rsidR="0097664C">
        <w:rPr>
          <w:b/>
        </w:rPr>
        <w:t>.</w:t>
      </w:r>
      <w:r w:rsidR="003A6E49">
        <w:rPr>
          <w:b/>
        </w:rPr>
        <w:t xml:space="preserve"> </w:t>
      </w:r>
      <w:r w:rsidR="00EA1EC0">
        <w:rPr>
          <w:b/>
        </w:rPr>
        <w:t>Tilstede/fraværende:</w:t>
      </w:r>
    </w:p>
    <w:p w:rsidR="008415C0" w:rsidRPr="008415C0" w:rsidRDefault="008415C0">
      <w:pPr>
        <w:jc w:val="both"/>
      </w:pPr>
      <w:r>
        <w:t>Vi</w:t>
      </w:r>
      <w:r w:rsidR="005A3CC6">
        <w:t xml:space="preserve"> blev budt velkommen af Henrik Juul. Derefter fortalte redaktionschef Kim Møller Hansen</w:t>
      </w:r>
      <w:r w:rsidR="00164D7F">
        <w:t xml:space="preserve"> </w:t>
      </w:r>
      <w:r w:rsidR="005A3CC6">
        <w:t>om Gyldendal: virksomheden og bygningerne.</w:t>
      </w:r>
    </w:p>
    <w:p w:rsidR="00DD610E" w:rsidRDefault="00DD610E">
      <w:pPr>
        <w:jc w:val="both"/>
        <w:rPr>
          <w:b/>
        </w:rPr>
      </w:pPr>
    </w:p>
    <w:p w:rsidR="003A6E49" w:rsidRDefault="00EA1EC0">
      <w:pPr>
        <w:jc w:val="both"/>
        <w:rPr>
          <w:b/>
        </w:rPr>
      </w:pPr>
      <w:r>
        <w:rPr>
          <w:b/>
        </w:rPr>
        <w:t>2</w:t>
      </w:r>
      <w:r w:rsidR="000F3EDE">
        <w:rPr>
          <w:b/>
        </w:rPr>
        <w:t>. Godkendelse af dagsorden</w:t>
      </w:r>
      <w:r w:rsidR="003A6E49">
        <w:rPr>
          <w:b/>
        </w:rPr>
        <w:t>:</w:t>
      </w:r>
    </w:p>
    <w:p w:rsidR="000F3EDE" w:rsidRPr="000F3EDE" w:rsidRDefault="005A3CC6">
      <w:pPr>
        <w:jc w:val="both"/>
      </w:pPr>
      <w:r>
        <w:t xml:space="preserve">Dagsordenen blev godkendt. </w:t>
      </w:r>
    </w:p>
    <w:p w:rsidR="00EA73EC" w:rsidRDefault="00EA73EC">
      <w:pPr>
        <w:jc w:val="both"/>
        <w:rPr>
          <w:b/>
        </w:rPr>
      </w:pPr>
    </w:p>
    <w:p w:rsidR="00EA73EC" w:rsidRDefault="00EA1EC0">
      <w:pPr>
        <w:jc w:val="both"/>
        <w:rPr>
          <w:b/>
        </w:rPr>
      </w:pPr>
      <w:r>
        <w:rPr>
          <w:b/>
        </w:rPr>
        <w:t>3</w:t>
      </w:r>
      <w:r w:rsidR="00EA73EC">
        <w:rPr>
          <w:b/>
        </w:rPr>
        <w:t xml:space="preserve">. </w:t>
      </w:r>
      <w:r w:rsidR="000F3EDE">
        <w:rPr>
          <w:b/>
        </w:rPr>
        <w:t xml:space="preserve">Godkendelse af </w:t>
      </w:r>
      <w:r w:rsidR="008F58F4">
        <w:rPr>
          <w:b/>
        </w:rPr>
        <w:t>referat fra møde den 1. december 2011</w:t>
      </w:r>
      <w:r w:rsidR="00DD610E">
        <w:rPr>
          <w:b/>
        </w:rPr>
        <w:t>:</w:t>
      </w:r>
    </w:p>
    <w:p w:rsidR="00BD0643" w:rsidRDefault="005A3CC6" w:rsidP="00BD0643">
      <w:pPr>
        <w:jc w:val="both"/>
      </w:pPr>
      <w:r>
        <w:t>Det blev diskuteret, om det virkelig var så længe siden, at panelet havde haft sit sidste møde. Ellers var der ingen bemærkninger til referatet.</w:t>
      </w:r>
    </w:p>
    <w:p w:rsidR="003A6E49" w:rsidRDefault="003A6E49">
      <w:pPr>
        <w:jc w:val="both"/>
        <w:rPr>
          <w:b/>
        </w:rPr>
      </w:pPr>
    </w:p>
    <w:p w:rsidR="000A70C3" w:rsidRDefault="00EA1EC0">
      <w:pPr>
        <w:jc w:val="both"/>
        <w:rPr>
          <w:b/>
        </w:rPr>
      </w:pPr>
      <w:r>
        <w:rPr>
          <w:b/>
        </w:rPr>
        <w:t>4</w:t>
      </w:r>
      <w:r w:rsidR="0058082B">
        <w:rPr>
          <w:b/>
        </w:rPr>
        <w:t>. Hvem overtager Hanne Josephsens</w:t>
      </w:r>
      <w:r w:rsidR="008F58F4">
        <w:rPr>
          <w:b/>
        </w:rPr>
        <w:t xml:space="preserve"> plads i Aftagerpanelet?</w:t>
      </w:r>
    </w:p>
    <w:p w:rsidR="005A3CC6" w:rsidRDefault="005A3CC6">
      <w:pPr>
        <w:jc w:val="both"/>
      </w:pPr>
      <w:r>
        <w:t>De fremmødte var enige om, at det gerne måtte være en anden gymnasierektor, evt. en gy</w:t>
      </w:r>
      <w:r>
        <w:t>m</w:t>
      </w:r>
      <w:r>
        <w:t>nasielektor. Det er ikke hensigtsmæssigt, at det nye medlem kommer fra en af de faglige fo</w:t>
      </w:r>
      <w:r>
        <w:t>r</w:t>
      </w:r>
      <w:r>
        <w:t>eninger, da det kan blive vanskeligt at skelne mellem, om personen repræsenterer foreningen eller sig selv.</w:t>
      </w:r>
    </w:p>
    <w:p w:rsidR="005A3CC6" w:rsidRPr="005A3CC6" w:rsidRDefault="005A3CC6">
      <w:pPr>
        <w:jc w:val="both"/>
      </w:pPr>
      <w:r>
        <w:t>TJ vil snarest sende et forslag til et nyt medlem ud til panelet via mail.</w:t>
      </w:r>
    </w:p>
    <w:p w:rsidR="003A27B4" w:rsidRPr="000C5A0C" w:rsidRDefault="003A27B4">
      <w:pPr>
        <w:jc w:val="both"/>
      </w:pPr>
    </w:p>
    <w:p w:rsidR="00EA73EC" w:rsidRDefault="00EA1EC0">
      <w:pPr>
        <w:jc w:val="both"/>
        <w:rPr>
          <w:b/>
        </w:rPr>
      </w:pPr>
      <w:r>
        <w:rPr>
          <w:b/>
        </w:rPr>
        <w:t>5</w:t>
      </w:r>
      <w:r w:rsidR="00EA73EC">
        <w:rPr>
          <w:b/>
        </w:rPr>
        <w:t xml:space="preserve">. </w:t>
      </w:r>
      <w:r w:rsidR="008F58F4">
        <w:rPr>
          <w:b/>
        </w:rPr>
        <w:t>Vores initiativ ang. sprogfagene. Status og nye handlemuligheder:</w:t>
      </w:r>
    </w:p>
    <w:p w:rsidR="00942208" w:rsidRDefault="00D578A5">
      <w:pPr>
        <w:jc w:val="both"/>
      </w:pPr>
      <w:r>
        <w:t xml:space="preserve">TJ: </w:t>
      </w:r>
      <w:r w:rsidR="00942208">
        <w:t>Aftagerpanelet blev på sidste møde enige om at rette henvendelse til ministeriet for at h</w:t>
      </w:r>
      <w:r w:rsidR="00942208">
        <w:t>ø</w:t>
      </w:r>
      <w:r w:rsidR="00942208">
        <w:t>re, om det var muligt at ændre i kompetencebekendtgørelsen for gymnasiet, således at krav</w:t>
      </w:r>
      <w:r w:rsidR="007036CD">
        <w:t>et om originalsprogslæsning kunne bortfalde</w:t>
      </w:r>
      <w:r w:rsidR="0058082B">
        <w:t xml:space="preserve"> for den karrierevej</w:t>
      </w:r>
      <w:r w:rsidR="007036CD">
        <w:t>.</w:t>
      </w:r>
    </w:p>
    <w:p w:rsidR="007036CD" w:rsidRDefault="007036CD">
      <w:pPr>
        <w:jc w:val="both"/>
      </w:pPr>
      <w:r>
        <w:t xml:space="preserve">Ministeriet har svaret, at de ikke vil tage stilling til dette, med mindre der kommer en samlet henvendelse fra alle universiteterne. </w:t>
      </w:r>
    </w:p>
    <w:p w:rsidR="007036CD" w:rsidRDefault="007036CD">
      <w:pPr>
        <w:jc w:val="both"/>
      </w:pPr>
      <w:r>
        <w:lastRenderedPageBreak/>
        <w:t xml:space="preserve">TJ har forhørt sig om holdningen </w:t>
      </w:r>
      <w:r w:rsidR="000469FA">
        <w:t xml:space="preserve">hos studieleder Morten Warming, Københavns Universitet og uddannelsesleder Lene Kühle, Aarhus Universitet. De var ikke interesserede i at forsøge at ændre på kravet om originalsprog. </w:t>
      </w:r>
      <w:r w:rsidR="0058082B">
        <w:t>M</w:t>
      </w:r>
      <w:r w:rsidR="000469FA">
        <w:t>ange undervisere</w:t>
      </w:r>
      <w:r w:rsidR="0058082B">
        <w:t>, også på Religionsstudier, SDU,</w:t>
      </w:r>
      <w:r w:rsidR="000469FA">
        <w:t xml:space="preserve"> støtter kravet om originalsprog af hensyn til både den almene og faglige </w:t>
      </w:r>
      <w:r w:rsidR="0058082B">
        <w:t>(ud)</w:t>
      </w:r>
      <w:r w:rsidR="000469FA">
        <w:t>dannelse.</w:t>
      </w:r>
    </w:p>
    <w:p w:rsidR="00D578A5" w:rsidRDefault="006B70EE">
      <w:pPr>
        <w:jc w:val="both"/>
      </w:pPr>
      <w:r>
        <w:t xml:space="preserve">I Aarhus og København har de dog organiseret den propædeutiske undervisning i et planlagt ekstra semester, så de studerende reelt får den tid, de skal bruge. På Syddansk Universitet skal de studerende klare propædeutikken samtidig med de almindelige studier, og mange kan ikke overkomme dette. Det resulterer i, at de studerende er ca. 1 år længere tid om at gennemføre deres bacheloruddannelse, hvis de læser </w:t>
      </w:r>
      <w:r w:rsidR="0058082B">
        <w:t>R</w:t>
      </w:r>
      <w:r>
        <w:t>eligionsstudier. Ledelsen på Syddansk Universitet er derfor interesseret i, at man ændrer p</w:t>
      </w:r>
      <w:r w:rsidR="00D578A5">
        <w:t xml:space="preserve">å vilkårene for propædeutikken, og </w:t>
      </w:r>
      <w:r w:rsidR="0058082B">
        <w:t>det skal snarest</w:t>
      </w:r>
      <w:r w:rsidR="00D578A5">
        <w:t xml:space="preserve"> </w:t>
      </w:r>
      <w:r w:rsidR="0058082B">
        <w:t>diskuteres hvorvidt</w:t>
      </w:r>
      <w:r w:rsidR="00D578A5">
        <w:t xml:space="preserve"> et ekstra semester</w:t>
      </w:r>
      <w:r w:rsidR="0058082B">
        <w:t xml:space="preserve"> er en god ide</w:t>
      </w:r>
      <w:r w:rsidR="00D578A5">
        <w:t xml:space="preserve">, </w:t>
      </w:r>
      <w:r w:rsidR="0058082B">
        <w:t xml:space="preserve">omend </w:t>
      </w:r>
      <w:r w:rsidR="00D578A5">
        <w:t>det er strukturelt vanskeligt.</w:t>
      </w:r>
    </w:p>
    <w:p w:rsidR="00D578A5" w:rsidRDefault="00D578A5">
      <w:pPr>
        <w:jc w:val="both"/>
      </w:pPr>
      <w:r>
        <w:t xml:space="preserve">HJ: </w:t>
      </w:r>
      <w:r w:rsidR="0058082B">
        <w:t>A</w:t>
      </w:r>
      <w:r>
        <w:t>ftagerpanel</w:t>
      </w:r>
      <w:r w:rsidR="002B5F32">
        <w:t>et</w:t>
      </w:r>
      <w:r>
        <w:t xml:space="preserve"> er enig</w:t>
      </w:r>
      <w:r w:rsidR="00C80CD7">
        <w:t>e</w:t>
      </w:r>
      <w:r>
        <w:t xml:space="preserve"> om, at </w:t>
      </w:r>
      <w:r w:rsidR="002B5F32">
        <w:t xml:space="preserve">sprogfagene ikke er nødvendige forudsætninger for, at en kandidat kan levere undervisning af høj kvalitet i gymnasiet. </w:t>
      </w:r>
      <w:r w:rsidR="0058082B">
        <w:t xml:space="preserve">Uanset hvilke andre gode grunde ansatte ved universiteter, også Religionsstudier, måtte have for at det bevares. </w:t>
      </w:r>
      <w:r>
        <w:t xml:space="preserve"> </w:t>
      </w:r>
    </w:p>
    <w:p w:rsidR="00D578A5" w:rsidRPr="00942208" w:rsidRDefault="000C57BC">
      <w:pPr>
        <w:jc w:val="both"/>
      </w:pPr>
      <w:r>
        <w:rPr>
          <w:b/>
        </w:rPr>
        <w:t>Aftagerpanelet</w:t>
      </w:r>
      <w:r w:rsidR="00D578A5" w:rsidRPr="00B953CA">
        <w:rPr>
          <w:b/>
        </w:rPr>
        <w:t xml:space="preserve"> bes</w:t>
      </w:r>
      <w:r w:rsidR="00B953CA" w:rsidRPr="00B953CA">
        <w:rPr>
          <w:b/>
        </w:rPr>
        <w:t>luttede herefter</w:t>
      </w:r>
      <w:r w:rsidR="00B953CA">
        <w:t>, at HJ spørger</w:t>
      </w:r>
      <w:r w:rsidR="00D578A5">
        <w:t xml:space="preserve"> Morten Warming og Lene Kühle</w:t>
      </w:r>
      <w:r w:rsidR="00B953CA">
        <w:t>,</w:t>
      </w:r>
      <w:r w:rsidR="00D578A5">
        <w:t xml:space="preserve"> </w:t>
      </w:r>
      <w:r w:rsidR="00B953CA">
        <w:t>om de har dis</w:t>
      </w:r>
      <w:r w:rsidR="00341D03">
        <w:t>kuteret spørgsmålet om</w:t>
      </w:r>
      <w:r w:rsidR="00B953CA">
        <w:t xml:space="preserve"> originalsprog med deres aftagerpaneler. Derefter vil HJ sende en skrivelse til disse aftagerpaneler, hvor der redegøres for dette aftagerpanels holdning. Fa</w:t>
      </w:r>
      <w:r w:rsidR="00B953CA">
        <w:t>g</w:t>
      </w:r>
      <w:r w:rsidR="00B953CA">
        <w:t>konsulenten for gymnasieskolen Martha Haahr vil også blive informeret.</w:t>
      </w:r>
    </w:p>
    <w:p w:rsidR="00EA1EC0" w:rsidRPr="003A27B4" w:rsidRDefault="00EA1EC0">
      <w:pPr>
        <w:jc w:val="both"/>
      </w:pPr>
    </w:p>
    <w:p w:rsidR="00E927D0" w:rsidRDefault="008F58F4" w:rsidP="008F58F4">
      <w:pPr>
        <w:jc w:val="both"/>
        <w:rPr>
          <w:b/>
        </w:rPr>
      </w:pPr>
      <w:r>
        <w:rPr>
          <w:b/>
        </w:rPr>
        <w:t>6. Evaluering af karrieredagen</w:t>
      </w:r>
      <w:r w:rsidR="00A844EF">
        <w:rPr>
          <w:b/>
        </w:rPr>
        <w:t>:</w:t>
      </w:r>
    </w:p>
    <w:p w:rsidR="00B953CA" w:rsidRDefault="00B953CA" w:rsidP="008F58F4">
      <w:pPr>
        <w:jc w:val="both"/>
      </w:pPr>
      <w:r>
        <w:t xml:space="preserve">Der har været afholdt en karrieredag på SDU med deltagelse af </w:t>
      </w:r>
      <w:r w:rsidR="0058082B">
        <w:t xml:space="preserve">bl.a. </w:t>
      </w:r>
      <w:r>
        <w:t>Trine Fenger og Henrik Juul. Der deltog ca. 60 studerende</w:t>
      </w:r>
      <w:r w:rsidR="0058082B">
        <w:t>,</w:t>
      </w:r>
      <w:r>
        <w:t xml:space="preserve"> og det var en fin dag. </w:t>
      </w:r>
      <w:r w:rsidR="000C57BC">
        <w:t>TJ vil undersøge, om Karrierecent</w:t>
      </w:r>
      <w:r w:rsidR="000C57BC">
        <w:t>e</w:t>
      </w:r>
      <w:r w:rsidR="000C57BC">
        <w:t>ret har en evaluering af dagen og rundsende den til panelet.</w:t>
      </w:r>
    </w:p>
    <w:p w:rsidR="000C57BC" w:rsidRPr="00B953CA" w:rsidRDefault="000C57BC" w:rsidP="008F58F4">
      <w:pPr>
        <w:jc w:val="both"/>
      </w:pPr>
      <w:r w:rsidRPr="000C57BC">
        <w:rPr>
          <w:b/>
        </w:rPr>
        <w:t>Aftagerpanelet besluttede</w:t>
      </w:r>
      <w:r>
        <w:t xml:space="preserve"> at lave et lignende arrangement hvert andet år.</w:t>
      </w:r>
    </w:p>
    <w:p w:rsidR="00E927D0" w:rsidRDefault="00E927D0">
      <w:pPr>
        <w:jc w:val="both"/>
        <w:rPr>
          <w:b/>
        </w:rPr>
      </w:pPr>
    </w:p>
    <w:p w:rsidR="00581600" w:rsidRDefault="008F58F4" w:rsidP="008F58F4">
      <w:pPr>
        <w:jc w:val="both"/>
        <w:rPr>
          <w:b/>
        </w:rPr>
      </w:pPr>
      <w:r>
        <w:rPr>
          <w:b/>
        </w:rPr>
        <w:t>7. Hvorledes opererer vi som Aftagerpanel mest effektivt</w:t>
      </w:r>
      <w:r w:rsidR="008002EC">
        <w:rPr>
          <w:b/>
        </w:rPr>
        <w:t>:</w:t>
      </w:r>
    </w:p>
    <w:p w:rsidR="000C57BC" w:rsidRDefault="000C57BC" w:rsidP="008F58F4">
      <w:pPr>
        <w:jc w:val="both"/>
      </w:pPr>
      <w:r>
        <w:t>HJ: Det er en god idé, at referatet fra seneste møde bliver fremsendt sammen med dagsord</w:t>
      </w:r>
      <w:r>
        <w:t>e</w:t>
      </w:r>
      <w:r>
        <w:t>nen til det nye møde. Det sikrer kontinuiteten mellem møderne. Vi kunne også overveje at lave to årlige møder, hvoraf det ene foregår over Adobe Connect.</w:t>
      </w:r>
    </w:p>
    <w:p w:rsidR="000C57BC" w:rsidRDefault="000C57BC" w:rsidP="008F58F4">
      <w:pPr>
        <w:jc w:val="both"/>
      </w:pPr>
      <w:r>
        <w:t xml:space="preserve">TJ: </w:t>
      </w:r>
      <w:r w:rsidR="00E44343">
        <w:t xml:space="preserve">Vi ønsker, at aftagerpanelet forholder sig til </w:t>
      </w:r>
      <w:r w:rsidR="0058082B">
        <w:t>R</w:t>
      </w:r>
      <w:r w:rsidR="00E44343">
        <w:t>eligionsstudiers nye studieordning for b</w:t>
      </w:r>
      <w:r w:rsidR="00E44343">
        <w:t>a</w:t>
      </w:r>
      <w:r w:rsidR="00E44343">
        <w:t xml:space="preserve">cheloruddannelsen. Den er endnu ikke godkendt af Fakultetet, og </w:t>
      </w:r>
      <w:r w:rsidR="00EF1877" w:rsidRPr="00EF1877">
        <w:t xml:space="preserve">aftagerpanelet besluttede at rundsende den til panelets medlemmer for evt. </w:t>
      </w:r>
      <w:r w:rsidR="00D70861">
        <w:t>k</w:t>
      </w:r>
      <w:r w:rsidR="00EF1877" w:rsidRPr="00EF1877">
        <w:t>ommentarer</w:t>
      </w:r>
      <w:r w:rsidR="0058082B">
        <w:t xml:space="preserve"> (vedhæftet)</w:t>
      </w:r>
      <w:r w:rsidR="00EF1877" w:rsidRPr="00EF1877">
        <w:t>.</w:t>
      </w:r>
      <w:r w:rsidR="00E44343">
        <w:t xml:space="preserve"> </w:t>
      </w:r>
    </w:p>
    <w:p w:rsidR="00E44343" w:rsidRDefault="00E44343" w:rsidP="008F58F4">
      <w:pPr>
        <w:jc w:val="both"/>
      </w:pPr>
      <w:r>
        <w:t xml:space="preserve">HJ: Vores arbejde med studieordningen skal afgrænses. Vi er </w:t>
      </w:r>
      <w:r w:rsidR="002B5F32">
        <w:t xml:space="preserve">fx </w:t>
      </w:r>
      <w:r>
        <w:t>ikke interesseret i eksamen</w:t>
      </w:r>
      <w:r>
        <w:t>s</w:t>
      </w:r>
      <w:r>
        <w:t>former</w:t>
      </w:r>
      <w:r w:rsidR="002B5F32">
        <w:t>, der ikke involverer vores organisationer.</w:t>
      </w:r>
    </w:p>
    <w:p w:rsidR="00207BA6" w:rsidRDefault="00E44343" w:rsidP="008F58F4">
      <w:pPr>
        <w:jc w:val="both"/>
      </w:pPr>
      <w:r>
        <w:t>TJ: I den nye studieordning er den sammenlignende religionshistorie blevet styrket med et modul om Sydøstasien (</w:t>
      </w:r>
      <w:r w:rsidR="0058082B">
        <w:t>inkl</w:t>
      </w:r>
      <w:proofErr w:type="gramStart"/>
      <w:r w:rsidR="0058082B">
        <w:t>.</w:t>
      </w:r>
      <w:r>
        <w:t>Kina</w:t>
      </w:r>
      <w:proofErr w:type="gramEnd"/>
      <w:r>
        <w:t xml:space="preserve">). Desuden er </w:t>
      </w:r>
      <w:r w:rsidR="0058082B">
        <w:t xml:space="preserve">også </w:t>
      </w:r>
      <w:r>
        <w:t>balancen mellem nutids- og fortidsaspe</w:t>
      </w:r>
      <w:r>
        <w:t>k</w:t>
      </w:r>
      <w:r>
        <w:t>tet blevet bedre. Tillige har vi indført et skrivekursus, som netop var ét af aftagerpanelets ø</w:t>
      </w:r>
      <w:r>
        <w:t>n</w:t>
      </w:r>
      <w:r>
        <w:t xml:space="preserve">sker. På grund af udskiftninger i underviserstaben er det </w:t>
      </w:r>
      <w:r w:rsidR="0058082B">
        <w:t xml:space="preserve">eksplicit </w:t>
      </w:r>
      <w:r>
        <w:t>religi</w:t>
      </w:r>
      <w:r w:rsidR="00207BA6">
        <w:t xml:space="preserve">onssociologiske også blevet </w:t>
      </w:r>
      <w:r w:rsidR="0058082B">
        <w:t xml:space="preserve">en anelse </w:t>
      </w:r>
      <w:r w:rsidR="00207BA6">
        <w:t xml:space="preserve">nedtonet. Kandidatstudieordningen skal </w:t>
      </w:r>
      <w:r w:rsidR="0058082B">
        <w:t xml:space="preserve">også </w:t>
      </w:r>
      <w:r w:rsidR="00207BA6">
        <w:t>ændres. Som det er nu, har ka</w:t>
      </w:r>
      <w:r w:rsidR="00207BA6">
        <w:t>n</w:t>
      </w:r>
      <w:r w:rsidR="00207BA6">
        <w:t>didatstudieordningen et fortidsspor og et samtidsspor, men der er så få studerende på kand</w:t>
      </w:r>
      <w:r w:rsidR="00207BA6">
        <w:t>i</w:t>
      </w:r>
      <w:r w:rsidR="00207BA6">
        <w:t>datdelen, at denne spordeling ikke fungerer i praksis, da vi ikke kan udbyde nok fag til at dække begge dele. Religionsstudiet er desuden flyttet over på Institut for Historie og har de</w:t>
      </w:r>
      <w:r w:rsidR="00207BA6">
        <w:t>r</w:t>
      </w:r>
      <w:r w:rsidR="00207BA6">
        <w:t xml:space="preserve">med fået nærmere berøringsflade med f.eks. Mellemøststudier og Amerikanske Studier. Det giver øget konkurrence om de studerende, men også interessante muligheder for samarbejde. </w:t>
      </w:r>
    </w:p>
    <w:p w:rsidR="00207BA6" w:rsidRDefault="00207BA6" w:rsidP="008F58F4">
      <w:pPr>
        <w:jc w:val="both"/>
      </w:pPr>
      <w:r w:rsidRPr="00207BA6">
        <w:rPr>
          <w:b/>
        </w:rPr>
        <w:t>Aftagerpanelet besluttede</w:t>
      </w:r>
      <w:r>
        <w:t>, at også den nyeste kandidatstudieordning skal sendes rundt, sål</w:t>
      </w:r>
      <w:r>
        <w:t>e</w:t>
      </w:r>
      <w:r>
        <w:t>des at panelet k</w:t>
      </w:r>
      <w:r w:rsidR="00341D03">
        <w:t>an orientere sig inden næste møde</w:t>
      </w:r>
      <w:r w:rsidR="0063568D">
        <w:t xml:space="preserve"> (vedhæftet)</w:t>
      </w:r>
    </w:p>
    <w:p w:rsidR="00341D03" w:rsidRDefault="00341D03" w:rsidP="008F58F4">
      <w:pPr>
        <w:jc w:val="both"/>
      </w:pPr>
      <w:r>
        <w:t>HJ: Vi har besluttet</w:t>
      </w:r>
      <w:r w:rsidR="0063568D">
        <w:t>,</w:t>
      </w:r>
      <w:r>
        <w:t xml:space="preserve"> at mødet i aftagerpanelet skal holdes på skift hos panelets medlemmer.</w:t>
      </w:r>
    </w:p>
    <w:p w:rsidR="00341D03" w:rsidRDefault="00341D03" w:rsidP="008F58F4">
      <w:pPr>
        <w:jc w:val="both"/>
      </w:pPr>
      <w:r>
        <w:lastRenderedPageBreak/>
        <w:t>DE: Næste møde kan holdes hos os; enten i Odense eller København – afhængig af møded</w:t>
      </w:r>
      <w:r>
        <w:t>a</w:t>
      </w:r>
      <w:r>
        <w:t xml:space="preserve">gen. </w:t>
      </w:r>
    </w:p>
    <w:p w:rsidR="00341D03" w:rsidRDefault="00341D03" w:rsidP="008F58F4">
      <w:pPr>
        <w:jc w:val="both"/>
      </w:pPr>
    </w:p>
    <w:p w:rsidR="00341D03" w:rsidRDefault="00341D03" w:rsidP="008F58F4">
      <w:pPr>
        <w:jc w:val="both"/>
      </w:pPr>
      <w:r>
        <w:t>Dagsordenen på næste møde skal indeholde:</w:t>
      </w:r>
    </w:p>
    <w:p w:rsidR="00341D03" w:rsidRDefault="00341D03" w:rsidP="008F58F4">
      <w:pPr>
        <w:jc w:val="both"/>
      </w:pPr>
      <w:r>
        <w:t>- Velkomst til det nye medlem</w:t>
      </w:r>
    </w:p>
    <w:p w:rsidR="00341D03" w:rsidRDefault="00341D03" w:rsidP="008F58F4">
      <w:pPr>
        <w:jc w:val="both"/>
      </w:pPr>
      <w:r>
        <w:t xml:space="preserve">- Originalsprog på </w:t>
      </w:r>
      <w:r w:rsidR="0063568D">
        <w:t>R</w:t>
      </w:r>
      <w:r>
        <w:t>eligionsstudier, en status</w:t>
      </w:r>
    </w:p>
    <w:p w:rsidR="00341D03" w:rsidRDefault="00341D03" w:rsidP="008F58F4">
      <w:pPr>
        <w:jc w:val="both"/>
      </w:pPr>
      <w:r>
        <w:t>- Kandidatstudieordningen og karrieremuligheder. Hvilke revisioner kan aftagerpanelet for</w:t>
      </w:r>
      <w:r>
        <w:t>e</w:t>
      </w:r>
      <w:r>
        <w:t>slå? Hvordan kan der samarbejdes med andre uddannelser?</w:t>
      </w:r>
      <w:bookmarkStart w:id="0" w:name="_GoBack"/>
      <w:bookmarkEnd w:id="0"/>
    </w:p>
    <w:p w:rsidR="00341D03" w:rsidRDefault="00341D03" w:rsidP="008F58F4">
      <w:pPr>
        <w:jc w:val="both"/>
      </w:pPr>
    </w:p>
    <w:p w:rsidR="00341D03" w:rsidRPr="000C57BC" w:rsidRDefault="00341D03" w:rsidP="008F58F4">
      <w:pPr>
        <w:jc w:val="both"/>
      </w:pPr>
      <w:r>
        <w:t>Inden næste møde skal aftagerpanelet have forholdt sig til bachelorstudieordningen. HJ påtog sig at styre denne proces.</w:t>
      </w:r>
    </w:p>
    <w:p w:rsidR="00992E4E" w:rsidRDefault="00992E4E">
      <w:pPr>
        <w:jc w:val="both"/>
      </w:pPr>
    </w:p>
    <w:p w:rsidR="00D4454A" w:rsidRPr="00395322" w:rsidRDefault="00D4454A">
      <w:pPr>
        <w:jc w:val="both"/>
      </w:pPr>
    </w:p>
    <w:p w:rsidR="009F4EC2" w:rsidRDefault="00D4454A">
      <w:pPr>
        <w:jc w:val="both"/>
      </w:pPr>
      <w:r w:rsidRPr="00395322">
        <w:tab/>
      </w:r>
    </w:p>
    <w:p w:rsidR="00941C31" w:rsidRPr="005C71CF" w:rsidRDefault="00941C31">
      <w:bookmarkStart w:id="1" w:name="Tilnavn"/>
      <w:bookmarkStart w:id="2" w:name="overskrift"/>
      <w:bookmarkEnd w:id="1"/>
      <w:bookmarkEnd w:id="2"/>
    </w:p>
    <w:sectPr w:rsidR="00941C31" w:rsidRPr="005C71CF" w:rsidSect="00941C31">
      <w:footerReference w:type="default" r:id="rId7"/>
      <w:headerReference w:type="first" r:id="rId8"/>
      <w:footerReference w:type="first" r:id="rId9"/>
      <w:pgSz w:w="11906" w:h="16838" w:code="9"/>
      <w:pgMar w:top="1701" w:right="1418" w:bottom="1701" w:left="1418" w:header="708" w:footer="567" w:gutter="0"/>
      <w:paperSrc w:first="258"/>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D03" w:rsidRDefault="00341D03">
      <w:r>
        <w:separator/>
      </w:r>
    </w:p>
  </w:endnote>
  <w:endnote w:type="continuationSeparator" w:id="0">
    <w:p w:rsidR="00341D03" w:rsidRDefault="00341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709411"/>
      <w:docPartObj>
        <w:docPartGallery w:val="Page Numbers (Bottom of Page)"/>
        <w:docPartUnique/>
      </w:docPartObj>
    </w:sdtPr>
    <w:sdtContent>
      <w:p w:rsidR="00341D03" w:rsidRDefault="00871A97">
        <w:pPr>
          <w:pStyle w:val="Sidefod"/>
          <w:jc w:val="right"/>
        </w:pPr>
        <w:r>
          <w:fldChar w:fldCharType="begin"/>
        </w:r>
        <w:r w:rsidR="0063568D">
          <w:instrText>PAGE   \* MERGEFORMAT</w:instrText>
        </w:r>
        <w:r>
          <w:fldChar w:fldCharType="separate"/>
        </w:r>
        <w:r w:rsidR="00C80CD7">
          <w:rPr>
            <w:noProof/>
          </w:rPr>
          <w:t>2</w:t>
        </w:r>
        <w:r>
          <w:rPr>
            <w:noProof/>
          </w:rPr>
          <w:fldChar w:fldCharType="end"/>
        </w:r>
      </w:p>
    </w:sdtContent>
  </w:sdt>
  <w:p w:rsidR="00341D03" w:rsidRDefault="00341D03">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334718"/>
      <w:docPartObj>
        <w:docPartGallery w:val="Page Numbers (Bottom of Page)"/>
        <w:docPartUnique/>
      </w:docPartObj>
    </w:sdtPr>
    <w:sdtContent>
      <w:p w:rsidR="00341D03" w:rsidRDefault="00871A97">
        <w:pPr>
          <w:pStyle w:val="Sidefod"/>
          <w:jc w:val="right"/>
        </w:pPr>
        <w:r>
          <w:fldChar w:fldCharType="begin"/>
        </w:r>
        <w:r w:rsidR="0063568D">
          <w:instrText>PAGE   \* MERGEFORMAT</w:instrText>
        </w:r>
        <w:r>
          <w:fldChar w:fldCharType="separate"/>
        </w:r>
        <w:r w:rsidR="00C80CD7">
          <w:rPr>
            <w:noProof/>
          </w:rPr>
          <w:t>1</w:t>
        </w:r>
        <w:r>
          <w:rPr>
            <w:noProof/>
          </w:rPr>
          <w:fldChar w:fldCharType="end"/>
        </w:r>
      </w:p>
    </w:sdtContent>
  </w:sdt>
  <w:p w:rsidR="00341D03" w:rsidRDefault="00341D03" w:rsidP="00D4454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D03" w:rsidRDefault="00341D03">
      <w:r>
        <w:separator/>
      </w:r>
    </w:p>
  </w:footnote>
  <w:footnote w:type="continuationSeparator" w:id="0">
    <w:p w:rsidR="00341D03" w:rsidRDefault="00341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89"/>
      <w:gridCol w:w="4889"/>
    </w:tblGrid>
    <w:tr w:rsidR="00341D03">
      <w:tc>
        <w:tcPr>
          <w:tcW w:w="4889" w:type="dxa"/>
        </w:tcPr>
        <w:p w:rsidR="00341D03" w:rsidRDefault="00341D03">
          <w:pPr>
            <w:pStyle w:val="Sidehoved"/>
            <w:rPr>
              <w:sz w:val="12"/>
            </w:rPr>
          </w:pPr>
        </w:p>
        <w:p w:rsidR="00341D03" w:rsidRDefault="00341D03">
          <w:pPr>
            <w:pStyle w:val="Sidehoved"/>
            <w:rPr>
              <w:sz w:val="28"/>
            </w:rPr>
          </w:pPr>
        </w:p>
      </w:tc>
      <w:tc>
        <w:tcPr>
          <w:tcW w:w="4889" w:type="dxa"/>
        </w:tcPr>
        <w:p w:rsidR="00341D03" w:rsidRDefault="00341D03">
          <w:pPr>
            <w:pStyle w:val="Sidehoved"/>
            <w:jc w:val="right"/>
          </w:pPr>
          <w:r>
            <w:rPr>
              <w:noProof/>
              <w:lang w:eastAsia="da-DK"/>
            </w:rPr>
            <w:drawing>
              <wp:inline distT="0" distB="0" distL="0" distR="0">
                <wp:extent cx="2464274" cy="1028700"/>
                <wp:effectExtent l="19050" t="0" r="0" b="0"/>
                <wp:docPr id="2" name="Billede 1" descr="C:\Users\inge\AppData\Local\Temp\screenshots\2011-01-11 13h1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Temp\screenshots\2011-01-11 13h16_22.png"/>
                        <pic:cNvPicPr>
                          <a:picLocks noChangeAspect="1" noChangeArrowheads="1"/>
                        </pic:cNvPicPr>
                      </pic:nvPicPr>
                      <pic:blipFill>
                        <a:blip r:embed="rId1"/>
                        <a:srcRect/>
                        <a:stretch>
                          <a:fillRect/>
                        </a:stretch>
                      </pic:blipFill>
                      <pic:spPr bwMode="auto">
                        <a:xfrm>
                          <a:off x="0" y="0"/>
                          <a:ext cx="2464274" cy="1028700"/>
                        </a:xfrm>
                        <a:prstGeom prst="rect">
                          <a:avLst/>
                        </a:prstGeom>
                        <a:noFill/>
                        <a:ln w="9525">
                          <a:noFill/>
                          <a:miter lim="800000"/>
                          <a:headEnd/>
                          <a:tailEnd/>
                        </a:ln>
                      </pic:spPr>
                    </pic:pic>
                  </a:graphicData>
                </a:graphic>
              </wp:inline>
            </w:drawing>
          </w:r>
        </w:p>
      </w:tc>
    </w:tr>
  </w:tbl>
  <w:p w:rsidR="00341D03" w:rsidRDefault="00341D03">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B5F"/>
    <w:multiLevelType w:val="singleLevel"/>
    <w:tmpl w:val="388A7C12"/>
    <w:lvl w:ilvl="0">
      <w:numFmt w:val="decimal"/>
      <w:lvlText w:val="%1."/>
      <w:lvlJc w:val="left"/>
      <w:pPr>
        <w:tabs>
          <w:tab w:val="num" w:pos="0"/>
        </w:tabs>
        <w:ind w:left="0" w:hanging="567"/>
      </w:pPr>
    </w:lvl>
  </w:abstractNum>
  <w:abstractNum w:abstractNumId="1">
    <w:nsid w:val="13ED1E82"/>
    <w:multiLevelType w:val="singleLevel"/>
    <w:tmpl w:val="415A8CAA"/>
    <w:lvl w:ilvl="0">
      <w:numFmt w:val="decimal"/>
      <w:lvlText w:val="%1."/>
      <w:lvlJc w:val="left"/>
      <w:pPr>
        <w:tabs>
          <w:tab w:val="num" w:pos="0"/>
        </w:tabs>
        <w:ind w:left="0" w:hanging="567"/>
      </w:pPr>
      <w:rPr>
        <w:rFonts w:hint="default"/>
      </w:rPr>
    </w:lvl>
  </w:abstractNum>
  <w:abstractNum w:abstractNumId="2">
    <w:nsid w:val="64850830"/>
    <w:multiLevelType w:val="singleLevel"/>
    <w:tmpl w:val="388A7C12"/>
    <w:lvl w:ilvl="0">
      <w:numFmt w:val="decimal"/>
      <w:lvlText w:val="%1."/>
      <w:lvlJc w:val="left"/>
      <w:pPr>
        <w:tabs>
          <w:tab w:val="num" w:pos="0"/>
        </w:tabs>
        <w:ind w:left="0" w:hanging="567"/>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851"/>
  <w:autoHyphenation/>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cVars>
    <w:docVar w:name="dato" w:val="26. juni 2006"/>
    <w:docVar w:name="Doktype" w:val="referat"/>
    <w:docVar w:name="sagsbeh" w:val="tomhom"/>
  </w:docVars>
  <w:rsids>
    <w:rsidRoot w:val="00AD3B2F"/>
    <w:rsid w:val="000261D3"/>
    <w:rsid w:val="000354FA"/>
    <w:rsid w:val="0004154F"/>
    <w:rsid w:val="000464B5"/>
    <w:rsid w:val="000469FA"/>
    <w:rsid w:val="000553D7"/>
    <w:rsid w:val="00063AF5"/>
    <w:rsid w:val="0008670D"/>
    <w:rsid w:val="000A70C3"/>
    <w:rsid w:val="000B05B7"/>
    <w:rsid w:val="000C57BC"/>
    <w:rsid w:val="000C5A0C"/>
    <w:rsid w:val="000E6BF0"/>
    <w:rsid w:val="000F3EDE"/>
    <w:rsid w:val="00156C81"/>
    <w:rsid w:val="00164D7F"/>
    <w:rsid w:val="0017416A"/>
    <w:rsid w:val="00174D07"/>
    <w:rsid w:val="001A0463"/>
    <w:rsid w:val="001A4B57"/>
    <w:rsid w:val="00207BA6"/>
    <w:rsid w:val="00207D99"/>
    <w:rsid w:val="00231E2B"/>
    <w:rsid w:val="00237BC8"/>
    <w:rsid w:val="00242AA3"/>
    <w:rsid w:val="00265FBF"/>
    <w:rsid w:val="00294DAC"/>
    <w:rsid w:val="002A1139"/>
    <w:rsid w:val="002B0C7D"/>
    <w:rsid w:val="002B5F32"/>
    <w:rsid w:val="00303B67"/>
    <w:rsid w:val="003158DE"/>
    <w:rsid w:val="00324A4F"/>
    <w:rsid w:val="003252E5"/>
    <w:rsid w:val="00332BA6"/>
    <w:rsid w:val="00341D03"/>
    <w:rsid w:val="00346448"/>
    <w:rsid w:val="00395322"/>
    <w:rsid w:val="003A27B4"/>
    <w:rsid w:val="003A6E49"/>
    <w:rsid w:val="003B55CE"/>
    <w:rsid w:val="003C0FDD"/>
    <w:rsid w:val="003D6EA3"/>
    <w:rsid w:val="003F6A81"/>
    <w:rsid w:val="00417E9C"/>
    <w:rsid w:val="00420B46"/>
    <w:rsid w:val="00425D73"/>
    <w:rsid w:val="00440AE3"/>
    <w:rsid w:val="00447595"/>
    <w:rsid w:val="00454268"/>
    <w:rsid w:val="00457DD6"/>
    <w:rsid w:val="0046520A"/>
    <w:rsid w:val="00471D79"/>
    <w:rsid w:val="0047436B"/>
    <w:rsid w:val="00494AAB"/>
    <w:rsid w:val="004D6419"/>
    <w:rsid w:val="004E2DF3"/>
    <w:rsid w:val="004E4D7F"/>
    <w:rsid w:val="00503CD6"/>
    <w:rsid w:val="005073FA"/>
    <w:rsid w:val="00511F0E"/>
    <w:rsid w:val="005177B2"/>
    <w:rsid w:val="00517E8E"/>
    <w:rsid w:val="00536E1F"/>
    <w:rsid w:val="0055180E"/>
    <w:rsid w:val="0058082B"/>
    <w:rsid w:val="00581600"/>
    <w:rsid w:val="005938C8"/>
    <w:rsid w:val="005A3CC6"/>
    <w:rsid w:val="005A44E0"/>
    <w:rsid w:val="005C3D54"/>
    <w:rsid w:val="005C71CF"/>
    <w:rsid w:val="005F0A95"/>
    <w:rsid w:val="005F20C2"/>
    <w:rsid w:val="0062044C"/>
    <w:rsid w:val="0063568D"/>
    <w:rsid w:val="00636DC8"/>
    <w:rsid w:val="0066047C"/>
    <w:rsid w:val="006629A1"/>
    <w:rsid w:val="00684FE6"/>
    <w:rsid w:val="006868AF"/>
    <w:rsid w:val="00687534"/>
    <w:rsid w:val="006B70EE"/>
    <w:rsid w:val="006C2DB2"/>
    <w:rsid w:val="006D0338"/>
    <w:rsid w:val="007036CD"/>
    <w:rsid w:val="00712B1F"/>
    <w:rsid w:val="00716A31"/>
    <w:rsid w:val="00736A63"/>
    <w:rsid w:val="0075786D"/>
    <w:rsid w:val="00777411"/>
    <w:rsid w:val="00780065"/>
    <w:rsid w:val="007969D9"/>
    <w:rsid w:val="007D5E0F"/>
    <w:rsid w:val="007F4A5F"/>
    <w:rsid w:val="008002EC"/>
    <w:rsid w:val="00801C5A"/>
    <w:rsid w:val="008415C0"/>
    <w:rsid w:val="00854D07"/>
    <w:rsid w:val="0086747A"/>
    <w:rsid w:val="00871A97"/>
    <w:rsid w:val="0088549A"/>
    <w:rsid w:val="00885938"/>
    <w:rsid w:val="00890BF3"/>
    <w:rsid w:val="00892750"/>
    <w:rsid w:val="008E534F"/>
    <w:rsid w:val="008F58F4"/>
    <w:rsid w:val="00905897"/>
    <w:rsid w:val="00941C31"/>
    <w:rsid w:val="00942208"/>
    <w:rsid w:val="00966D28"/>
    <w:rsid w:val="0097664C"/>
    <w:rsid w:val="00992E4E"/>
    <w:rsid w:val="009F4EC2"/>
    <w:rsid w:val="00A15013"/>
    <w:rsid w:val="00A2560D"/>
    <w:rsid w:val="00A356E9"/>
    <w:rsid w:val="00A4492F"/>
    <w:rsid w:val="00A5460D"/>
    <w:rsid w:val="00A844EF"/>
    <w:rsid w:val="00A92E95"/>
    <w:rsid w:val="00A93DEA"/>
    <w:rsid w:val="00AA39DA"/>
    <w:rsid w:val="00AD3B2F"/>
    <w:rsid w:val="00AD70E2"/>
    <w:rsid w:val="00AE422F"/>
    <w:rsid w:val="00AE6C12"/>
    <w:rsid w:val="00AF22C2"/>
    <w:rsid w:val="00AF50FD"/>
    <w:rsid w:val="00B06CDA"/>
    <w:rsid w:val="00B1033A"/>
    <w:rsid w:val="00B17ABC"/>
    <w:rsid w:val="00B30B28"/>
    <w:rsid w:val="00B42E07"/>
    <w:rsid w:val="00B60F2A"/>
    <w:rsid w:val="00B661B7"/>
    <w:rsid w:val="00B67E76"/>
    <w:rsid w:val="00B701CA"/>
    <w:rsid w:val="00B953CA"/>
    <w:rsid w:val="00BA5CA8"/>
    <w:rsid w:val="00BB15F9"/>
    <w:rsid w:val="00BB7AE0"/>
    <w:rsid w:val="00BD0643"/>
    <w:rsid w:val="00BF614A"/>
    <w:rsid w:val="00C23E0B"/>
    <w:rsid w:val="00C30BA1"/>
    <w:rsid w:val="00C75814"/>
    <w:rsid w:val="00C80CD7"/>
    <w:rsid w:val="00C96765"/>
    <w:rsid w:val="00C96D5F"/>
    <w:rsid w:val="00CA7F87"/>
    <w:rsid w:val="00CB0898"/>
    <w:rsid w:val="00D008BB"/>
    <w:rsid w:val="00D00DCE"/>
    <w:rsid w:val="00D03422"/>
    <w:rsid w:val="00D302A3"/>
    <w:rsid w:val="00D4454A"/>
    <w:rsid w:val="00D46377"/>
    <w:rsid w:val="00D556DE"/>
    <w:rsid w:val="00D56D01"/>
    <w:rsid w:val="00D578A5"/>
    <w:rsid w:val="00D6077E"/>
    <w:rsid w:val="00D70861"/>
    <w:rsid w:val="00D93363"/>
    <w:rsid w:val="00DA4CEC"/>
    <w:rsid w:val="00DB38BF"/>
    <w:rsid w:val="00DD610E"/>
    <w:rsid w:val="00DE37ED"/>
    <w:rsid w:val="00DE502B"/>
    <w:rsid w:val="00E1622F"/>
    <w:rsid w:val="00E31741"/>
    <w:rsid w:val="00E370F2"/>
    <w:rsid w:val="00E42708"/>
    <w:rsid w:val="00E44343"/>
    <w:rsid w:val="00E77A63"/>
    <w:rsid w:val="00E927D0"/>
    <w:rsid w:val="00E95126"/>
    <w:rsid w:val="00EA1EC0"/>
    <w:rsid w:val="00EA22B7"/>
    <w:rsid w:val="00EA73EC"/>
    <w:rsid w:val="00EB7FEA"/>
    <w:rsid w:val="00EC2F0F"/>
    <w:rsid w:val="00EF1877"/>
    <w:rsid w:val="00EF3675"/>
    <w:rsid w:val="00EF45B2"/>
    <w:rsid w:val="00F6367B"/>
    <w:rsid w:val="00F77BC7"/>
    <w:rsid w:val="00F851B8"/>
    <w:rsid w:val="00F9173B"/>
    <w:rsid w:val="00F93B69"/>
    <w:rsid w:val="00FA4A51"/>
    <w:rsid w:val="00FE631B"/>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adm-data\F&#230;lles\SDU-skabeloner\skabeloner\Referat%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 skabelon.dotx</Template>
  <TotalTime>12</TotalTime>
  <Pages>3</Pages>
  <Words>880</Words>
  <Characters>5170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Target Gruppen</Company>
  <LinksUpToDate>false</LinksUpToDate>
  <CharactersWithSpaces>6038</CharactersWithSpaces>
  <SharedDoc>false</SharedDoc>
  <HLinks>
    <vt:vector size="12" baseType="variant">
      <vt:variant>
        <vt:i4>2752570</vt:i4>
      </vt:variant>
      <vt:variant>
        <vt:i4>3</vt:i4>
      </vt:variant>
      <vt:variant>
        <vt:i4>0</vt:i4>
      </vt:variant>
      <vt:variant>
        <vt:i4>5</vt:i4>
      </vt:variant>
      <vt:variant>
        <vt:lpwstr>http://intranet/270575</vt:lpwstr>
      </vt:variant>
      <vt:variant>
        <vt:lpwstr/>
      </vt:variant>
      <vt:variant>
        <vt:i4>7864390</vt:i4>
      </vt:variant>
      <vt:variant>
        <vt:i4>1754</vt:i4>
      </vt:variant>
      <vt:variant>
        <vt:i4>1025</vt:i4>
      </vt:variant>
      <vt:variant>
        <vt:i4>1</vt:i4>
      </vt:variant>
      <vt:variant>
        <vt:lpwstr>vs_logo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8</cp:revision>
  <cp:lastPrinted>2012-04-17T11:03:00Z</cp:lastPrinted>
  <dcterms:created xsi:type="dcterms:W3CDTF">2013-05-03T11:38:00Z</dcterms:created>
  <dcterms:modified xsi:type="dcterms:W3CDTF">2013-05-06T11:55:00Z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