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094E0" w14:textId="2B1AD5F0" w:rsidR="00EC64B7" w:rsidRPr="00051253" w:rsidRDefault="00EC64B7">
      <w:pPr>
        <w:pStyle w:val="Overskrift1"/>
        <w:rPr>
          <w:rFonts w:ascii="Times New Roman" w:hAnsi="Times New Roman" w:cs="Times New Roman"/>
        </w:rPr>
      </w:pPr>
      <w:r w:rsidRPr="00051253">
        <w:rPr>
          <w:rFonts w:ascii="Times New Roman" w:hAnsi="Times New Roman" w:cs="Times New Roman"/>
        </w:rPr>
        <w:t>SYDDANSK UNIVERSITET</w:t>
      </w:r>
      <w:r w:rsidRPr="00051253">
        <w:rPr>
          <w:rFonts w:ascii="Times New Roman" w:hAnsi="Times New Roman" w:cs="Times New Roman"/>
        </w:rPr>
        <w:tab/>
      </w:r>
      <w:r w:rsidR="00B067ED">
        <w:rPr>
          <w:rFonts w:ascii="Times New Roman" w:hAnsi="Times New Roman" w:cs="Times New Roman"/>
        </w:rPr>
        <w:t xml:space="preserve"> </w:t>
      </w:r>
      <w:r w:rsidR="003E4FF7">
        <w:rPr>
          <w:rFonts w:ascii="Times New Roman" w:hAnsi="Times New Roman" w:cs="Times New Roman"/>
        </w:rPr>
        <w:t>11. september</w:t>
      </w:r>
      <w:r w:rsidR="003E4FF7">
        <w:rPr>
          <w:rFonts w:ascii="Times New Roman" w:hAnsi="Times New Roman" w:cs="Times New Roman"/>
        </w:rPr>
        <w:t xml:space="preserve"> </w:t>
      </w:r>
      <w:r w:rsidR="00CB2516">
        <w:rPr>
          <w:rFonts w:ascii="Times New Roman" w:hAnsi="Times New Roman" w:cs="Times New Roman"/>
        </w:rPr>
        <w:t>2015</w:t>
      </w:r>
    </w:p>
    <w:p w14:paraId="156C0CD3" w14:textId="77777777" w:rsidR="00EC64B7" w:rsidRPr="00051253" w:rsidRDefault="00EC64B7">
      <w:pPr>
        <w:tabs>
          <w:tab w:val="right" w:pos="9641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ab/>
        <w:t>GS</w:t>
      </w:r>
    </w:p>
    <w:p w14:paraId="6D34BE03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B6A5E3F" w14:textId="77777777" w:rsidR="00EC64B7" w:rsidRPr="00051253" w:rsidRDefault="002126E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 xml:space="preserve"> </w:t>
      </w:r>
    </w:p>
    <w:p w14:paraId="5AAE52C1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CA994F8" w14:textId="77777777" w:rsidR="001218EF" w:rsidRPr="00B0509C" w:rsidRDefault="00B067ED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Referat af </w:t>
      </w:r>
      <w:r w:rsidR="00302B3F" w:rsidRPr="00302B3F">
        <w:rPr>
          <w:sz w:val="24"/>
          <w:u w:val="single"/>
          <w:lang w:val="da-DK"/>
        </w:rPr>
        <w:t>møde i det humanistiske fakultets</w:t>
      </w:r>
      <w:r w:rsidR="00302B3F">
        <w:rPr>
          <w:sz w:val="24"/>
          <w:lang w:val="da-DK"/>
        </w:rPr>
        <w:t xml:space="preserve"> </w:t>
      </w:r>
      <w:r w:rsidR="00EC64B7" w:rsidRPr="00051253">
        <w:rPr>
          <w:sz w:val="24"/>
          <w:u w:val="single"/>
          <w:lang w:val="da-DK"/>
        </w:rPr>
        <w:t>Ph.</w:t>
      </w:r>
      <w:r w:rsidR="00980101" w:rsidRPr="00051253">
        <w:rPr>
          <w:sz w:val="24"/>
          <w:u w:val="single"/>
          <w:lang w:val="da-DK"/>
        </w:rPr>
        <w:t>d</w:t>
      </w:r>
      <w:r w:rsidR="00EC64B7" w:rsidRPr="00051253">
        <w:rPr>
          <w:sz w:val="24"/>
          <w:u w:val="single"/>
          <w:lang w:val="da-DK"/>
        </w:rPr>
        <w:t>.</w:t>
      </w:r>
      <w:r w:rsidR="00980101" w:rsidRPr="00051253">
        <w:rPr>
          <w:sz w:val="24"/>
          <w:u w:val="single"/>
          <w:lang w:val="da-DK"/>
        </w:rPr>
        <w:t xml:space="preserve">-udvalg </w:t>
      </w:r>
      <w:r w:rsidR="00E945BF">
        <w:rPr>
          <w:sz w:val="24"/>
          <w:u w:val="single"/>
          <w:lang w:val="da-DK"/>
        </w:rPr>
        <w:t xml:space="preserve">den </w:t>
      </w:r>
      <w:r w:rsidR="004D2616">
        <w:rPr>
          <w:sz w:val="24"/>
          <w:u w:val="single"/>
          <w:lang w:val="da-DK"/>
        </w:rPr>
        <w:t xml:space="preserve">1. september </w:t>
      </w:r>
      <w:r w:rsidR="00F12A20">
        <w:rPr>
          <w:sz w:val="24"/>
          <w:u w:val="single"/>
          <w:lang w:val="da-DK"/>
        </w:rPr>
        <w:t>201</w:t>
      </w:r>
      <w:r w:rsidR="00F75D29">
        <w:rPr>
          <w:sz w:val="24"/>
          <w:u w:val="single"/>
          <w:lang w:val="da-DK"/>
        </w:rPr>
        <w:t>5</w:t>
      </w:r>
      <w:r w:rsidR="00B0509C">
        <w:rPr>
          <w:sz w:val="24"/>
          <w:lang w:val="da-DK"/>
        </w:rPr>
        <w:t>.</w:t>
      </w:r>
    </w:p>
    <w:p w14:paraId="40C4ECA6" w14:textId="77777777" w:rsidR="00EC64B7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DB76E33" w14:textId="77777777" w:rsidR="00302B3F" w:rsidRDefault="00B067E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Til stede var: Carl Bache, Lars Frode Frederiksen, Nina Bonderup Dohn, Jette Ernst, Hanne Cowling, Maria Mortensen og Iben E. Andersen. </w:t>
      </w:r>
    </w:p>
    <w:p w14:paraId="610B88D2" w14:textId="77777777" w:rsidR="00B067ED" w:rsidRDefault="00B067E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28CC884" w14:textId="77777777" w:rsidR="00B067ED" w:rsidRDefault="00B067E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Fraværende med afbud var Nils Arne Sørensen, Peter Simonsen og Line </w:t>
      </w:r>
      <w:r w:rsidR="00D55E43">
        <w:rPr>
          <w:sz w:val="24"/>
          <w:lang w:val="da-DK"/>
        </w:rPr>
        <w:t xml:space="preserve">Mex-Jørgensen. </w:t>
      </w:r>
    </w:p>
    <w:p w14:paraId="3DF53CD4" w14:textId="77777777" w:rsidR="00B067ED" w:rsidRDefault="00B067E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42B78CC" w14:textId="77777777" w:rsidR="003E0DC1" w:rsidRDefault="003E0DC1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Hanne Cowling deltog ikke i behandlingen af dagsordenens punkt 6 a).</w:t>
      </w:r>
    </w:p>
    <w:p w14:paraId="12C5CD2E" w14:textId="77777777" w:rsidR="003E0DC1" w:rsidRDefault="003E0DC1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495D117C" w14:textId="77777777" w:rsidR="00B067ED" w:rsidRDefault="00B067E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274AF98" w14:textId="77777777" w:rsidR="00302B3F" w:rsidRPr="00B067ED" w:rsidRDefault="00B067ED" w:rsidP="00B067E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bookmarkStart w:id="0" w:name="_GoBack"/>
      <w:bookmarkEnd w:id="0"/>
      <w:r>
        <w:rPr>
          <w:sz w:val="24"/>
          <w:u w:val="single"/>
          <w:lang w:val="da-DK"/>
        </w:rPr>
        <w:t xml:space="preserve">Ad 1. </w:t>
      </w:r>
      <w:r w:rsidR="00302B3F" w:rsidRPr="00B067ED">
        <w:rPr>
          <w:sz w:val="24"/>
          <w:u w:val="single"/>
          <w:lang w:val="da-DK"/>
        </w:rPr>
        <w:t>Meddelelser</w:t>
      </w:r>
      <w:r w:rsidR="00302B3F" w:rsidRPr="00B067ED">
        <w:rPr>
          <w:sz w:val="24"/>
          <w:lang w:val="da-DK"/>
        </w:rPr>
        <w:t xml:space="preserve">. </w:t>
      </w:r>
    </w:p>
    <w:p w14:paraId="21812320" w14:textId="77777777" w:rsidR="00302B3F" w:rsidRDefault="00302B3F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722D5259" w14:textId="77777777" w:rsidR="0067707D" w:rsidRDefault="0067707D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Formanden meddelte:</w:t>
      </w:r>
    </w:p>
    <w:p w14:paraId="4FBD045C" w14:textId="77777777" w:rsidR="0067707D" w:rsidRDefault="0067707D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15D2A25" w14:textId="77777777" w:rsidR="0067707D" w:rsidRDefault="00B02EC9" w:rsidP="0067707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at han</w:t>
      </w:r>
      <w:r w:rsidR="0067707D">
        <w:rPr>
          <w:sz w:val="24"/>
          <w:lang w:val="da-DK"/>
        </w:rPr>
        <w:t xml:space="preserve"> - </w:t>
      </w:r>
      <w:r w:rsidR="00D43E55" w:rsidRPr="00B02EC9">
        <w:rPr>
          <w:sz w:val="24"/>
          <w:lang w:val="da-DK"/>
        </w:rPr>
        <w:t xml:space="preserve">foranlediget af vejlederudtalelser der ikke har givet et tilstrækkeligt </w:t>
      </w:r>
      <w:r w:rsidR="00E13835" w:rsidRPr="00B02EC9">
        <w:rPr>
          <w:sz w:val="24"/>
          <w:lang w:val="da-DK"/>
        </w:rPr>
        <w:t xml:space="preserve">grundlag for at kunne vurdere det hidtidige forløb - har besluttet at uddybe indkaldelsesskrivelsen, således at udtalelsen sammen med evalueringsskema kan fungere som grundlag for vurdering af det hidtidige forløb, kvalitet og forventning </w:t>
      </w:r>
      <w:r w:rsidRPr="00B02EC9">
        <w:rPr>
          <w:sz w:val="24"/>
          <w:lang w:val="da-DK"/>
        </w:rPr>
        <w:t>om rettidig</w:t>
      </w:r>
      <w:r w:rsidR="00E13835" w:rsidRPr="00B02EC9">
        <w:rPr>
          <w:sz w:val="24"/>
          <w:lang w:val="da-DK"/>
        </w:rPr>
        <w:t xml:space="preserve"> indleveret afhandling.</w:t>
      </w:r>
    </w:p>
    <w:p w14:paraId="0E26966D" w14:textId="77777777" w:rsidR="00B02EC9" w:rsidRDefault="00E13835" w:rsidP="0067707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B02EC9">
        <w:rPr>
          <w:sz w:val="24"/>
          <w:lang w:val="da-DK"/>
        </w:rPr>
        <w:t xml:space="preserve"> </w:t>
      </w:r>
    </w:p>
    <w:p w14:paraId="796583EC" w14:textId="77777777" w:rsidR="005548E8" w:rsidRPr="0067707D" w:rsidRDefault="0067707D" w:rsidP="0067707D">
      <w:pPr>
        <w:tabs>
          <w:tab w:val="left" w:pos="567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at han </w:t>
      </w:r>
      <w:r w:rsidR="00E13835" w:rsidRPr="0067707D">
        <w:rPr>
          <w:sz w:val="24"/>
          <w:lang w:val="da-DK"/>
        </w:rPr>
        <w:t>har haft en henvendelse om indlevering af to ph.d.-</w:t>
      </w:r>
      <w:r w:rsidR="00D55E43" w:rsidRPr="0067707D">
        <w:rPr>
          <w:sz w:val="24"/>
          <w:lang w:val="da-DK"/>
        </w:rPr>
        <w:t>afhandlinger</w:t>
      </w:r>
      <w:r w:rsidR="00E13835" w:rsidRPr="0067707D">
        <w:rPr>
          <w:sz w:val="24"/>
          <w:lang w:val="da-DK"/>
        </w:rPr>
        <w:t>.</w:t>
      </w:r>
      <w:r w:rsidR="005548E8" w:rsidRPr="0067707D">
        <w:rPr>
          <w:sz w:val="24"/>
          <w:lang w:val="da-DK"/>
        </w:rPr>
        <w:t xml:space="preserve"> </w:t>
      </w:r>
      <w:r w:rsidR="00E13835" w:rsidRPr="0067707D">
        <w:rPr>
          <w:sz w:val="24"/>
          <w:lang w:val="da-DK"/>
        </w:rPr>
        <w:t>Der er intet til hinder herfor, dog forudsat at de ikke afleveres til det samme fakultet.</w:t>
      </w:r>
      <w:r w:rsidR="005548E8" w:rsidRPr="0067707D">
        <w:rPr>
          <w:sz w:val="24"/>
          <w:lang w:val="da-DK"/>
        </w:rPr>
        <w:t xml:space="preserve"> Der vil være tale om en ordinær indlevering ved Det humanistiske fakultet samt en ansøgning til andet fakultet om tilladelse til indlevering af afhandling, jf. § 15, stk. 2.</w:t>
      </w:r>
    </w:p>
    <w:p w14:paraId="4682FB01" w14:textId="77777777" w:rsidR="005548E8" w:rsidRDefault="005548E8" w:rsidP="00E13835">
      <w:pPr>
        <w:rPr>
          <w:sz w:val="24"/>
          <w:lang w:val="da-DK"/>
        </w:rPr>
      </w:pPr>
    </w:p>
    <w:p w14:paraId="29E44263" w14:textId="77777777" w:rsidR="005548E8" w:rsidRDefault="0067707D" w:rsidP="0067707D">
      <w:pPr>
        <w:rPr>
          <w:sz w:val="24"/>
          <w:lang w:val="da-DK"/>
        </w:rPr>
      </w:pPr>
      <w:r>
        <w:rPr>
          <w:sz w:val="24"/>
          <w:lang w:val="da-DK"/>
        </w:rPr>
        <w:t xml:space="preserve">at </w:t>
      </w:r>
      <w:r w:rsidR="005548E8">
        <w:rPr>
          <w:sz w:val="24"/>
          <w:lang w:val="da-DK"/>
        </w:rPr>
        <w:t>der er udarbejdet udkast til en samarbejdsaftale om udveksling af p</w:t>
      </w:r>
      <w:r w:rsidR="001F3C25">
        <w:rPr>
          <w:sz w:val="24"/>
          <w:lang w:val="da-DK"/>
        </w:rPr>
        <w:t xml:space="preserve">h.d.-studerende mellem Griffith </w:t>
      </w:r>
      <w:proofErr w:type="spellStart"/>
      <w:r w:rsidR="001F3C25">
        <w:rPr>
          <w:sz w:val="24"/>
          <w:lang w:val="da-DK"/>
        </w:rPr>
        <w:t>University</w:t>
      </w:r>
      <w:proofErr w:type="spellEnd"/>
      <w:r w:rsidR="001F3C25">
        <w:rPr>
          <w:sz w:val="24"/>
          <w:lang w:val="da-DK"/>
        </w:rPr>
        <w:t xml:space="preserve"> og </w:t>
      </w:r>
      <w:proofErr w:type="spellStart"/>
      <w:r w:rsidR="001F3C25">
        <w:rPr>
          <w:sz w:val="24"/>
          <w:lang w:val="da-DK"/>
        </w:rPr>
        <w:t>University</w:t>
      </w:r>
      <w:proofErr w:type="spellEnd"/>
      <w:r w:rsidR="001F3C25">
        <w:rPr>
          <w:sz w:val="24"/>
          <w:lang w:val="da-DK"/>
        </w:rPr>
        <w:t xml:space="preserve"> of Southern Denmark. Der er tale om ophold af 12 måneders varighed i 2. studieår. Kortere ophold af 6-9 måneder kan </w:t>
      </w:r>
      <w:r>
        <w:rPr>
          <w:sz w:val="24"/>
          <w:lang w:val="da-DK"/>
        </w:rPr>
        <w:t xml:space="preserve">dog </w:t>
      </w:r>
      <w:r w:rsidR="001F3C25">
        <w:rPr>
          <w:sz w:val="24"/>
          <w:lang w:val="da-DK"/>
        </w:rPr>
        <w:t xml:space="preserve">komme i betragtning. </w:t>
      </w:r>
    </w:p>
    <w:p w14:paraId="34D38E75" w14:textId="77777777" w:rsidR="001F3C25" w:rsidRDefault="001F3C25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30CE4B6" w14:textId="4B9EB99C" w:rsidR="00B02EC9" w:rsidRDefault="0067707D" w:rsidP="00B02EC9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at </w:t>
      </w:r>
      <w:r w:rsidR="00B02EC9">
        <w:rPr>
          <w:sz w:val="24"/>
          <w:lang w:val="da-DK"/>
        </w:rPr>
        <w:t xml:space="preserve">Ph.d.-udvalget tidligere har drøftet at erstatte tilfredshedsundersøgelse med </w:t>
      </w:r>
      <w:r w:rsidR="005704EB">
        <w:rPr>
          <w:sz w:val="24"/>
          <w:lang w:val="da-DK"/>
        </w:rPr>
        <w:t xml:space="preserve">online evaluering af alle aspekter af studiet </w:t>
      </w:r>
      <w:r w:rsidR="00B02EC9">
        <w:rPr>
          <w:sz w:val="24"/>
          <w:lang w:val="da-DK"/>
        </w:rPr>
        <w:t>efter henholdsvis 1½ år og 3 år. Dette er søgt løftet op i Ph.d. Rådet.</w:t>
      </w:r>
    </w:p>
    <w:p w14:paraId="10AEFB87" w14:textId="77777777" w:rsidR="0067707D" w:rsidRDefault="0067707D" w:rsidP="00B02EC9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3F4229E" w14:textId="77777777" w:rsidR="0067707D" w:rsidRDefault="0067707D" w:rsidP="00B02EC9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Jette Ernst spurgte til opfyldelse af kursusdelen (30 ECTS). Formanden præciserede rammerne for godkendelse af kurser og ECTS.</w:t>
      </w:r>
    </w:p>
    <w:p w14:paraId="67E0C031" w14:textId="77777777" w:rsidR="00B02EC9" w:rsidRDefault="00B02EC9" w:rsidP="00B02EC9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43A0BDE" w14:textId="77777777" w:rsidR="001218EF" w:rsidRPr="00E13835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31E604FD" w14:textId="77777777" w:rsidR="00691856" w:rsidRPr="00691856" w:rsidRDefault="00B067ED" w:rsidP="00B067ED">
      <w:pPr>
        <w:pStyle w:val="Level1"/>
        <w:numPr>
          <w:ilvl w:val="0"/>
          <w:numId w:val="0"/>
        </w:numPr>
        <w:rPr>
          <w:sz w:val="24"/>
          <w:u w:val="single"/>
          <w:lang w:val="da-DK"/>
        </w:rPr>
      </w:pPr>
      <w:r>
        <w:rPr>
          <w:sz w:val="24"/>
          <w:u w:val="single"/>
          <w:lang w:val="da-DK"/>
        </w:rPr>
        <w:t xml:space="preserve">Ad 2. </w:t>
      </w:r>
      <w:r w:rsidR="00691856">
        <w:rPr>
          <w:sz w:val="24"/>
          <w:u w:val="single"/>
          <w:lang w:val="da-DK"/>
        </w:rPr>
        <w:t xml:space="preserve">Godkendelse af kursusaktiviteter efteråret </w:t>
      </w:r>
      <w:r w:rsidR="00691856" w:rsidRPr="00691856">
        <w:rPr>
          <w:sz w:val="24"/>
          <w:u w:val="single"/>
          <w:lang w:val="da-DK"/>
        </w:rPr>
        <w:t>2015</w:t>
      </w:r>
      <w:r w:rsidR="00691856">
        <w:rPr>
          <w:sz w:val="24"/>
          <w:lang w:val="da-DK"/>
        </w:rPr>
        <w:t>.</w:t>
      </w:r>
    </w:p>
    <w:p w14:paraId="605A205F" w14:textId="77777777" w:rsidR="00691856" w:rsidRDefault="00691856" w:rsidP="00691856">
      <w:pPr>
        <w:pStyle w:val="Level1"/>
        <w:numPr>
          <w:ilvl w:val="0"/>
          <w:numId w:val="0"/>
        </w:numPr>
        <w:ind w:left="709" w:hanging="709"/>
        <w:rPr>
          <w:sz w:val="24"/>
          <w:u w:val="single"/>
          <w:lang w:val="da-DK"/>
        </w:rPr>
      </w:pPr>
    </w:p>
    <w:p w14:paraId="7C98BAC5" w14:textId="77777777" w:rsidR="00B067ED" w:rsidRDefault="00B067ED" w:rsidP="00B067ED">
      <w:pPr>
        <w:tabs>
          <w:tab w:val="left" w:pos="284"/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C76ECB">
        <w:rPr>
          <w:sz w:val="24"/>
          <w:lang w:val="da-DK"/>
        </w:rPr>
        <w:t xml:space="preserve">De af </w:t>
      </w:r>
      <w:r w:rsidRPr="0067707D">
        <w:rPr>
          <w:sz w:val="24"/>
          <w:lang w:val="da-DK"/>
        </w:rPr>
        <w:t>Ph.d.-skolen og FUP’erne planlagte kurser</w:t>
      </w:r>
      <w:r w:rsidRPr="00C76ECB">
        <w:rPr>
          <w:sz w:val="24"/>
          <w:lang w:val="da-DK"/>
        </w:rPr>
        <w:t xml:space="preserve"> skal godkendes </w:t>
      </w:r>
      <w:r>
        <w:rPr>
          <w:sz w:val="24"/>
          <w:lang w:val="da-DK"/>
        </w:rPr>
        <w:t>af</w:t>
      </w:r>
      <w:r w:rsidRPr="00C76ECB">
        <w:rPr>
          <w:sz w:val="24"/>
          <w:lang w:val="da-DK"/>
        </w:rPr>
        <w:t xml:space="preserve"> Ph.d.-udvalget. </w:t>
      </w:r>
      <w:r>
        <w:rPr>
          <w:sz w:val="24"/>
          <w:lang w:val="da-DK"/>
        </w:rPr>
        <w:t xml:space="preserve">Ph.d.-udvalget godkender kursusudbuddet forud for hvert semester. Det foreslås, at ph.d.-udvalgets formand herudover på baggrund af FUP-ledernes tilbagemeldinger løbende </w:t>
      </w:r>
      <w:r w:rsidRPr="009C34BA">
        <w:rPr>
          <w:sz w:val="24"/>
          <w:lang w:val="da-DK"/>
        </w:rPr>
        <w:t xml:space="preserve">godkender </w:t>
      </w:r>
      <w:r>
        <w:rPr>
          <w:sz w:val="24"/>
          <w:lang w:val="da-DK"/>
        </w:rPr>
        <w:t>justeringer af kursusplanen, samt at ph.d.-udvalgets formand i forbindelse med 2., 4. og 5. semesters evalueringer godkender kursusaktiviteter, disses indhold og ECTS-værdi for den enkelte ph.d.-studerende.</w:t>
      </w:r>
    </w:p>
    <w:p w14:paraId="0A4204BE" w14:textId="77777777" w:rsidR="00B067ED" w:rsidRDefault="00B067ED" w:rsidP="00B067ED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b/>
          <w:sz w:val="24"/>
          <w:lang w:val="da-DK"/>
        </w:rPr>
      </w:pPr>
    </w:p>
    <w:p w14:paraId="21BC932A" w14:textId="77777777" w:rsidR="00B067ED" w:rsidRPr="00051253" w:rsidRDefault="00B067ED" w:rsidP="00B067ED">
      <w:pPr>
        <w:tabs>
          <w:tab w:val="left" w:pos="284"/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Kursusudbuddet for efteråret 2015 blev </w:t>
      </w:r>
      <w:r w:rsidR="00B1173C">
        <w:rPr>
          <w:sz w:val="24"/>
          <w:lang w:val="da-DK"/>
        </w:rPr>
        <w:t xml:space="preserve">efter en drøftelse </w:t>
      </w:r>
      <w:r>
        <w:rPr>
          <w:sz w:val="24"/>
          <w:lang w:val="da-DK"/>
        </w:rPr>
        <w:t xml:space="preserve">godkendt, og ph.d.-skolelederen blev bemyndiget til at foretage de nævnte øvrige godkendelser. </w:t>
      </w:r>
    </w:p>
    <w:p w14:paraId="5A667731" w14:textId="77777777" w:rsidR="00B067ED" w:rsidRDefault="00B067ED" w:rsidP="00B067ED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7F770D6" w14:textId="23437D13" w:rsidR="00B067ED" w:rsidRDefault="00B067ED" w:rsidP="00B067ED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Det blev præciseret, at det blandt andet er FUP-ledernes ansvar at være bindeled mellem ph.d.-skolen og institut med henblik på planlægning og ud- og afvikling af fagspecifikke kurser og aktiviteter inden for de relevante faglige miljøer og sammen med hovedvejleder at sikre en optimal </w:t>
      </w:r>
      <w:r w:rsidR="00A06C25">
        <w:rPr>
          <w:sz w:val="24"/>
          <w:lang w:val="da-DK"/>
        </w:rPr>
        <w:t>integration af</w:t>
      </w:r>
      <w:r>
        <w:rPr>
          <w:sz w:val="24"/>
          <w:lang w:val="da-DK"/>
        </w:rPr>
        <w:t xml:space="preserve"> den enkelte ph.d.-studerende</w:t>
      </w:r>
      <w:r w:rsidR="00A06C25">
        <w:rPr>
          <w:sz w:val="24"/>
          <w:lang w:val="da-DK"/>
        </w:rPr>
        <w:t xml:space="preserve"> i relevante forskningsmiljøer</w:t>
      </w:r>
      <w:r>
        <w:rPr>
          <w:sz w:val="24"/>
          <w:lang w:val="da-DK"/>
        </w:rPr>
        <w:t>. Ph.d.-udvalget opfordrer FUP-lederne til i højere grad at tage de ph.d.-studerende</w:t>
      </w:r>
      <w:r w:rsidR="00D55E43">
        <w:rPr>
          <w:sz w:val="24"/>
          <w:lang w:val="da-DK"/>
        </w:rPr>
        <w:t xml:space="preserve"> og hovedvejledere</w:t>
      </w:r>
      <w:r>
        <w:rPr>
          <w:sz w:val="24"/>
          <w:lang w:val="da-DK"/>
        </w:rPr>
        <w:t xml:space="preserve"> med på råd inden en alt </w:t>
      </w:r>
      <w:r>
        <w:rPr>
          <w:sz w:val="24"/>
          <w:lang w:val="da-DK"/>
        </w:rPr>
        <w:lastRenderedPageBreak/>
        <w:t>for fast kursusplanlægning.</w:t>
      </w:r>
      <w:r w:rsidR="00D55E43">
        <w:rPr>
          <w:sz w:val="24"/>
          <w:lang w:val="da-DK"/>
        </w:rPr>
        <w:t xml:space="preserve"> </w:t>
      </w:r>
    </w:p>
    <w:p w14:paraId="5AB09A02" w14:textId="77777777" w:rsidR="00691856" w:rsidRPr="00691856" w:rsidRDefault="00691856" w:rsidP="00691856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44111784" w14:textId="77777777" w:rsidR="00691856" w:rsidRPr="00691856" w:rsidRDefault="00691856" w:rsidP="00691856">
      <w:pPr>
        <w:pStyle w:val="Level1"/>
        <w:numPr>
          <w:ilvl w:val="0"/>
          <w:numId w:val="0"/>
        </w:numPr>
        <w:ind w:left="709" w:hanging="709"/>
        <w:rPr>
          <w:sz w:val="24"/>
          <w:u w:val="single"/>
          <w:lang w:val="da-DK"/>
        </w:rPr>
      </w:pPr>
    </w:p>
    <w:p w14:paraId="5EC00628" w14:textId="77777777" w:rsidR="00691856" w:rsidRDefault="00B067ED" w:rsidP="00B067ED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3. </w:t>
      </w:r>
      <w:r w:rsidR="00691856">
        <w:rPr>
          <w:sz w:val="24"/>
          <w:u w:val="single"/>
          <w:lang w:val="da-DK"/>
        </w:rPr>
        <w:t>Ph.d.-afhandlingen – typeenheder/</w:t>
      </w:r>
      <w:r w:rsidR="00691856" w:rsidRPr="004D2616">
        <w:rPr>
          <w:sz w:val="24"/>
          <w:u w:val="single"/>
          <w:lang w:val="da-DK"/>
        </w:rPr>
        <w:t>sidetal</w:t>
      </w:r>
      <w:r w:rsidR="00691856">
        <w:rPr>
          <w:sz w:val="24"/>
          <w:lang w:val="da-DK"/>
        </w:rPr>
        <w:t>.</w:t>
      </w:r>
    </w:p>
    <w:p w14:paraId="07B91942" w14:textId="77777777" w:rsidR="00691856" w:rsidRDefault="00691856" w:rsidP="00691856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630A9B97" w14:textId="77777777" w:rsidR="002C0FE7" w:rsidRDefault="002C0FE7" w:rsidP="00D55E43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>Ph.d.-udvalget besluttede</w:t>
      </w:r>
      <w:r w:rsidR="001C2F1B">
        <w:rPr>
          <w:sz w:val="24"/>
          <w:lang w:val="da-DK"/>
        </w:rPr>
        <w:t xml:space="preserve">, at </w:t>
      </w:r>
      <w:r>
        <w:rPr>
          <w:sz w:val="24"/>
          <w:lang w:val="da-DK"/>
        </w:rPr>
        <w:t xml:space="preserve">normen </w:t>
      </w:r>
      <w:r w:rsidR="00691856">
        <w:rPr>
          <w:sz w:val="24"/>
          <w:lang w:val="da-DK"/>
        </w:rPr>
        <w:t xml:space="preserve">for typeenheder på </w:t>
      </w:r>
      <w:r>
        <w:rPr>
          <w:sz w:val="24"/>
          <w:lang w:val="da-DK"/>
        </w:rPr>
        <w:t>ph.d.-</w:t>
      </w:r>
      <w:r w:rsidR="001C2F1B">
        <w:rPr>
          <w:sz w:val="24"/>
          <w:lang w:val="da-DK"/>
        </w:rPr>
        <w:t>afhandling</w:t>
      </w:r>
      <w:r w:rsidR="0067707D">
        <w:rPr>
          <w:sz w:val="24"/>
          <w:lang w:val="da-DK"/>
        </w:rPr>
        <w:t>er</w:t>
      </w:r>
      <w:r w:rsidR="001C2F1B">
        <w:rPr>
          <w:sz w:val="24"/>
          <w:lang w:val="da-DK"/>
        </w:rPr>
        <w:t xml:space="preserve"> pr. 1. september 2015 ændres</w:t>
      </w:r>
      <w:r w:rsidR="00D55E43">
        <w:rPr>
          <w:sz w:val="24"/>
          <w:lang w:val="da-DK"/>
        </w:rPr>
        <w:t xml:space="preserve"> fra </w:t>
      </w:r>
      <w:r w:rsidR="00691856">
        <w:rPr>
          <w:sz w:val="24"/>
          <w:lang w:val="da-DK"/>
        </w:rPr>
        <w:t>2100 til 2400 typeenheder</w:t>
      </w:r>
      <w:r w:rsidR="00950A3E">
        <w:rPr>
          <w:sz w:val="24"/>
          <w:lang w:val="da-DK"/>
        </w:rPr>
        <w:t xml:space="preserve"> inkl. tegn og mellemrum</w:t>
      </w:r>
      <w:r w:rsidR="00691856">
        <w:rPr>
          <w:sz w:val="24"/>
          <w:lang w:val="da-DK"/>
        </w:rPr>
        <w:t xml:space="preserve">. </w:t>
      </w:r>
      <w:r>
        <w:rPr>
          <w:sz w:val="24"/>
          <w:lang w:val="da-DK"/>
        </w:rPr>
        <w:t>Sidetalsnorm</w:t>
      </w:r>
      <w:r w:rsidR="0097203A">
        <w:rPr>
          <w:sz w:val="24"/>
          <w:lang w:val="da-DK"/>
        </w:rPr>
        <w:t>en</w:t>
      </w:r>
      <w:r>
        <w:rPr>
          <w:sz w:val="24"/>
          <w:lang w:val="da-DK"/>
        </w:rPr>
        <w:t xml:space="preserve"> er fortsat gældende, d.v.s. </w:t>
      </w:r>
    </w:p>
    <w:p w14:paraId="28FFECEA" w14:textId="77777777" w:rsidR="002C0FE7" w:rsidRDefault="002C0FE7" w:rsidP="00D55E43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7D30868D" w14:textId="77777777" w:rsidR="002C0FE7" w:rsidRDefault="002C0FE7" w:rsidP="00D55E43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Monografi: 250 sider +/- </w:t>
      </w:r>
      <w:r w:rsidR="00B02EC9">
        <w:rPr>
          <w:sz w:val="24"/>
          <w:lang w:val="da-DK"/>
        </w:rPr>
        <w:t>20 %</w:t>
      </w:r>
      <w:r>
        <w:rPr>
          <w:sz w:val="24"/>
          <w:lang w:val="da-DK"/>
        </w:rPr>
        <w:t xml:space="preserve"> </w:t>
      </w:r>
    </w:p>
    <w:p w14:paraId="49A6BC3E" w14:textId="77777777" w:rsidR="002C0FE7" w:rsidRDefault="002C0FE7" w:rsidP="00D55E43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>Antologisk afhandling: 3-6 artikler, samlet sidetal 125-250 sider, heraf sammenfattende redegørelse 30-80 sider</w:t>
      </w:r>
      <w:r w:rsidR="00950A3E">
        <w:rPr>
          <w:sz w:val="24"/>
          <w:lang w:val="da-DK"/>
        </w:rPr>
        <w:t xml:space="preserve"> (vejledende omfang)</w:t>
      </w:r>
      <w:r>
        <w:rPr>
          <w:sz w:val="24"/>
          <w:lang w:val="da-DK"/>
        </w:rPr>
        <w:t xml:space="preserve">. </w:t>
      </w:r>
    </w:p>
    <w:p w14:paraId="1C907B74" w14:textId="77777777" w:rsidR="00950A3E" w:rsidRDefault="00950A3E" w:rsidP="00D55E43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6DDCDE50" w14:textId="77777777" w:rsidR="00950A3E" w:rsidRDefault="00950A3E" w:rsidP="00D55E43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>Der var enighed om på december</w:t>
      </w:r>
      <w:r w:rsidR="001C2F1B">
        <w:rPr>
          <w:sz w:val="24"/>
          <w:lang w:val="da-DK"/>
        </w:rPr>
        <w:t xml:space="preserve">-mødet at </w:t>
      </w:r>
      <w:r w:rsidR="00D43E55">
        <w:rPr>
          <w:sz w:val="24"/>
          <w:lang w:val="da-DK"/>
        </w:rPr>
        <w:t xml:space="preserve">konkretisere hvad der </w:t>
      </w:r>
      <w:r w:rsidR="001C2F1B">
        <w:rPr>
          <w:sz w:val="24"/>
          <w:lang w:val="da-DK"/>
        </w:rPr>
        <w:t>indgår</w:t>
      </w:r>
      <w:r>
        <w:rPr>
          <w:sz w:val="24"/>
          <w:lang w:val="da-DK"/>
        </w:rPr>
        <w:t xml:space="preserve"> i sidetallet. </w:t>
      </w:r>
      <w:r w:rsidR="00A06C25">
        <w:rPr>
          <w:sz w:val="24"/>
          <w:lang w:val="da-DK"/>
        </w:rPr>
        <w:t>De nye normer er gældende fra og med optaget af ph.d.-studerende pr. 1. september 2015.</w:t>
      </w:r>
    </w:p>
    <w:p w14:paraId="4D49A6B6" w14:textId="77777777" w:rsidR="00691856" w:rsidRDefault="00691856" w:rsidP="00691856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1D8D7381" w14:textId="77777777" w:rsidR="00691856" w:rsidRDefault="00691856" w:rsidP="00691856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5694D81B" w14:textId="77777777" w:rsidR="00302B3F" w:rsidRDefault="00B067ED" w:rsidP="00B067ED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4. </w:t>
      </w:r>
      <w:r w:rsidR="00302B3F" w:rsidRPr="00691856">
        <w:rPr>
          <w:sz w:val="24"/>
          <w:u w:val="single"/>
          <w:lang w:val="da-DK"/>
        </w:rPr>
        <w:t>Godkendelse</w:t>
      </w:r>
      <w:r w:rsidR="00302B3F" w:rsidRPr="00302B3F">
        <w:rPr>
          <w:sz w:val="24"/>
          <w:u w:val="single"/>
          <w:lang w:val="da-DK"/>
        </w:rPr>
        <w:t xml:space="preserve"> af ph.d.-plan</w:t>
      </w:r>
      <w:r w:rsidR="004D2616">
        <w:rPr>
          <w:sz w:val="24"/>
          <w:u w:val="single"/>
          <w:lang w:val="da-DK"/>
        </w:rPr>
        <w:t>er og addendum</w:t>
      </w:r>
      <w:r w:rsidR="00302B3F">
        <w:rPr>
          <w:sz w:val="24"/>
          <w:lang w:val="da-DK"/>
        </w:rPr>
        <w:t>.</w:t>
      </w:r>
    </w:p>
    <w:p w14:paraId="27335F26" w14:textId="77777777" w:rsidR="00950A3E" w:rsidRDefault="00950A3E" w:rsidP="00B067ED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78D5F863" w14:textId="77777777" w:rsidR="00950A3E" w:rsidRDefault="00B02EC9" w:rsidP="00104DAF">
      <w:pPr>
        <w:pStyle w:val="Level1"/>
        <w:numPr>
          <w:ilvl w:val="0"/>
          <w:numId w:val="0"/>
        </w:numPr>
        <w:ind w:left="993" w:hanging="993"/>
        <w:rPr>
          <w:sz w:val="24"/>
          <w:lang w:val="da-DK"/>
        </w:rPr>
      </w:pPr>
      <w:r>
        <w:rPr>
          <w:sz w:val="24"/>
          <w:lang w:val="da-DK"/>
        </w:rPr>
        <w:t xml:space="preserve">161085 - Ph.d.-udvalget godkendte ph.d.-planen. </w:t>
      </w:r>
    </w:p>
    <w:p w14:paraId="43A6E806" w14:textId="77777777" w:rsidR="00104DAF" w:rsidRDefault="00104DAF" w:rsidP="00B067ED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752003F8" w14:textId="77777777" w:rsidR="0097203A" w:rsidRDefault="00B02EC9" w:rsidP="00104DAF">
      <w:pPr>
        <w:pStyle w:val="Level1"/>
        <w:numPr>
          <w:ilvl w:val="0"/>
          <w:numId w:val="0"/>
        </w:numPr>
        <w:ind w:left="993" w:hanging="993"/>
        <w:rPr>
          <w:sz w:val="24"/>
          <w:lang w:val="da-DK"/>
        </w:rPr>
      </w:pPr>
      <w:r>
        <w:rPr>
          <w:sz w:val="24"/>
          <w:lang w:val="da-DK"/>
        </w:rPr>
        <w:t xml:space="preserve">060572 - Ph.d.-udvalget godkendte addendum (titel, forskningsspørgsmål, data, kapitler samt tidsplan). </w:t>
      </w:r>
    </w:p>
    <w:p w14:paraId="68454078" w14:textId="77777777" w:rsidR="004D2616" w:rsidRDefault="004D2616" w:rsidP="0097203A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43C733B4" w14:textId="77777777" w:rsidR="00302B3F" w:rsidRDefault="00302B3F" w:rsidP="00302B3F">
      <w:pPr>
        <w:pStyle w:val="Level1"/>
        <w:numPr>
          <w:ilvl w:val="0"/>
          <w:numId w:val="0"/>
        </w:numPr>
        <w:ind w:left="720"/>
        <w:rPr>
          <w:sz w:val="24"/>
          <w:lang w:val="da-DK"/>
        </w:rPr>
      </w:pPr>
    </w:p>
    <w:p w14:paraId="4C1760BF" w14:textId="77777777" w:rsidR="00D70624" w:rsidRDefault="00B067ED" w:rsidP="00B067ED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5. </w:t>
      </w:r>
      <w:r w:rsidR="00D70624">
        <w:rPr>
          <w:sz w:val="24"/>
          <w:u w:val="single"/>
          <w:lang w:val="da-DK"/>
        </w:rPr>
        <w:t xml:space="preserve">Ansøgning om indlevering af antologisk </w:t>
      </w:r>
      <w:r w:rsidR="00D70624" w:rsidRPr="00D70624">
        <w:rPr>
          <w:sz w:val="24"/>
          <w:u w:val="single"/>
          <w:lang w:val="da-DK"/>
        </w:rPr>
        <w:t>afhandling</w:t>
      </w:r>
      <w:r w:rsidR="00D70624">
        <w:rPr>
          <w:sz w:val="24"/>
          <w:lang w:val="da-DK"/>
        </w:rPr>
        <w:t>.</w:t>
      </w:r>
    </w:p>
    <w:p w14:paraId="37E76FDB" w14:textId="77777777" w:rsidR="00D70624" w:rsidRDefault="00D70624" w:rsidP="00D70624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44BAF0B0" w14:textId="77777777" w:rsidR="0097203A" w:rsidRDefault="003E0DC1" w:rsidP="00104DAF">
      <w:pPr>
        <w:pStyle w:val="Level1"/>
        <w:numPr>
          <w:ilvl w:val="0"/>
          <w:numId w:val="0"/>
        </w:numPr>
        <w:ind w:left="993" w:hanging="993"/>
        <w:rPr>
          <w:sz w:val="24"/>
          <w:lang w:val="da-DK"/>
        </w:rPr>
      </w:pPr>
      <w:r>
        <w:rPr>
          <w:sz w:val="24"/>
          <w:lang w:val="da-DK"/>
        </w:rPr>
        <w:t>100684 -</w:t>
      </w:r>
      <w:r>
        <w:rPr>
          <w:sz w:val="24"/>
          <w:lang w:val="da-DK"/>
        </w:rPr>
        <w:tab/>
      </w:r>
      <w:r w:rsidR="0097203A">
        <w:rPr>
          <w:sz w:val="24"/>
          <w:lang w:val="da-DK"/>
        </w:rPr>
        <w:t>Ph</w:t>
      </w:r>
      <w:r>
        <w:rPr>
          <w:sz w:val="24"/>
          <w:lang w:val="da-DK"/>
        </w:rPr>
        <w:t>.d.-udvalget godkendte addendum.</w:t>
      </w:r>
      <w:r w:rsidR="0097203A">
        <w:rPr>
          <w:sz w:val="24"/>
          <w:lang w:val="da-DK"/>
        </w:rPr>
        <w:t xml:space="preserve"> </w:t>
      </w:r>
    </w:p>
    <w:p w14:paraId="52B05864" w14:textId="77777777" w:rsidR="0097203A" w:rsidRDefault="00B02EC9" w:rsidP="00104DAF">
      <w:pPr>
        <w:pStyle w:val="Level1"/>
        <w:numPr>
          <w:ilvl w:val="0"/>
          <w:numId w:val="0"/>
        </w:numPr>
        <w:ind w:left="993" w:hanging="993"/>
        <w:rPr>
          <w:sz w:val="24"/>
          <w:lang w:val="da-DK"/>
        </w:rPr>
      </w:pPr>
      <w:r>
        <w:rPr>
          <w:sz w:val="24"/>
          <w:lang w:val="da-DK"/>
        </w:rPr>
        <w:t xml:space="preserve">260285 – Ph.d.-udvalget godkendte addendum. </w:t>
      </w:r>
    </w:p>
    <w:p w14:paraId="523BE6F8" w14:textId="77777777" w:rsidR="00D70624" w:rsidRDefault="00D70624" w:rsidP="00D70624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5F188E7C" w14:textId="77777777" w:rsidR="00D70624" w:rsidRDefault="00D70624" w:rsidP="00D70624">
      <w:pPr>
        <w:pStyle w:val="Level1"/>
        <w:numPr>
          <w:ilvl w:val="0"/>
          <w:numId w:val="0"/>
        </w:numPr>
        <w:ind w:left="720"/>
        <w:rPr>
          <w:sz w:val="24"/>
          <w:lang w:val="da-DK"/>
        </w:rPr>
      </w:pPr>
    </w:p>
    <w:p w14:paraId="4C1F1572" w14:textId="77777777" w:rsidR="00691856" w:rsidRPr="00302B3F" w:rsidRDefault="00B067ED" w:rsidP="00B067ED">
      <w:pPr>
        <w:pStyle w:val="Level1"/>
        <w:numPr>
          <w:ilvl w:val="0"/>
          <w:numId w:val="0"/>
        </w:numPr>
        <w:ind w:left="709" w:hanging="709"/>
        <w:rPr>
          <w:sz w:val="24"/>
          <w:u w:val="single"/>
          <w:lang w:val="da-DK"/>
        </w:rPr>
      </w:pPr>
      <w:r>
        <w:rPr>
          <w:sz w:val="24"/>
          <w:u w:val="single"/>
          <w:lang w:val="da-DK"/>
        </w:rPr>
        <w:t xml:space="preserve">Ad 6. </w:t>
      </w:r>
      <w:r w:rsidR="00691856">
        <w:rPr>
          <w:sz w:val="24"/>
          <w:u w:val="single"/>
          <w:lang w:val="da-DK"/>
        </w:rPr>
        <w:t>Forslag til sammensætning af bedømmelsesudvalg</w:t>
      </w:r>
      <w:r w:rsidR="00691856">
        <w:rPr>
          <w:sz w:val="24"/>
          <w:lang w:val="da-DK"/>
        </w:rPr>
        <w:t>.</w:t>
      </w:r>
    </w:p>
    <w:p w14:paraId="5F868D8E" w14:textId="77777777" w:rsidR="00691856" w:rsidRDefault="00691856" w:rsidP="00691856">
      <w:pPr>
        <w:pStyle w:val="Level1"/>
        <w:numPr>
          <w:ilvl w:val="0"/>
          <w:numId w:val="0"/>
        </w:numPr>
        <w:ind w:left="709" w:hanging="709"/>
        <w:rPr>
          <w:sz w:val="24"/>
          <w:u w:val="single"/>
          <w:lang w:val="da-DK"/>
        </w:rPr>
      </w:pPr>
    </w:p>
    <w:p w14:paraId="47F163F1" w14:textId="77777777" w:rsidR="0097203A" w:rsidRDefault="0097203A" w:rsidP="001C2F1B">
      <w:pPr>
        <w:pStyle w:val="Listeafsnit"/>
        <w:widowControl/>
        <w:numPr>
          <w:ilvl w:val="0"/>
          <w:numId w:val="11"/>
        </w:numPr>
        <w:ind w:left="284" w:hanging="284"/>
        <w:rPr>
          <w:sz w:val="24"/>
          <w:lang w:val="da-DK"/>
        </w:rPr>
      </w:pPr>
      <w:r w:rsidRPr="008C46CC">
        <w:rPr>
          <w:sz w:val="24"/>
          <w:lang w:val="da-DK"/>
        </w:rPr>
        <w:t>Der forelå forslag til sammensætning af udvalg til bedømmelse af indlever</w:t>
      </w:r>
      <w:r w:rsidR="00104DAF">
        <w:rPr>
          <w:sz w:val="24"/>
          <w:lang w:val="da-DK"/>
        </w:rPr>
        <w:t>et ph.d.-</w:t>
      </w:r>
      <w:r w:rsidRPr="008C46CC">
        <w:rPr>
          <w:sz w:val="24"/>
          <w:lang w:val="da-DK"/>
        </w:rPr>
        <w:t xml:space="preserve"> afhandling ved Institut for Design og Kommunikation:</w:t>
      </w:r>
    </w:p>
    <w:p w14:paraId="1293E8D9" w14:textId="77777777" w:rsidR="00104DAF" w:rsidRPr="008C46CC" w:rsidRDefault="00104DAF" w:rsidP="00104DAF">
      <w:pPr>
        <w:pStyle w:val="Listeafsnit"/>
        <w:widowControl/>
        <w:rPr>
          <w:sz w:val="24"/>
          <w:lang w:val="da-DK"/>
        </w:rPr>
      </w:pPr>
    </w:p>
    <w:p w14:paraId="4F588D92" w14:textId="77777777" w:rsidR="0097203A" w:rsidRPr="00104DAF" w:rsidRDefault="0097203A" w:rsidP="0097203A">
      <w:pPr>
        <w:widowControl/>
        <w:rPr>
          <w:sz w:val="24"/>
          <w:lang w:val="da-DK"/>
        </w:rPr>
      </w:pPr>
      <w:r w:rsidRPr="00104DAF">
        <w:rPr>
          <w:sz w:val="24"/>
          <w:lang w:val="da-DK"/>
        </w:rPr>
        <w:t>Lektor Rocio Chongtay (formand),</w:t>
      </w:r>
    </w:p>
    <w:p w14:paraId="133BF17C" w14:textId="77777777" w:rsidR="0097203A" w:rsidRPr="00104DAF" w:rsidRDefault="00104DAF" w:rsidP="0097203A">
      <w:pPr>
        <w:widowControl/>
        <w:rPr>
          <w:sz w:val="24"/>
          <w:lang w:val="da-DK"/>
        </w:rPr>
      </w:pPr>
      <w:r>
        <w:rPr>
          <w:sz w:val="24"/>
          <w:lang w:val="da-DK"/>
        </w:rPr>
        <w:t>Lekt</w:t>
      </w:r>
      <w:r w:rsidR="0097203A" w:rsidRPr="00104DAF">
        <w:rPr>
          <w:sz w:val="24"/>
          <w:lang w:val="da-DK"/>
        </w:rPr>
        <w:t xml:space="preserve">or Peter Lauritsen, Aarhus Universitet, og </w:t>
      </w:r>
    </w:p>
    <w:p w14:paraId="7DABD48C" w14:textId="77777777" w:rsidR="0097203A" w:rsidRPr="0097203A" w:rsidRDefault="0097203A" w:rsidP="0097203A">
      <w:pPr>
        <w:widowControl/>
        <w:rPr>
          <w:sz w:val="24"/>
        </w:rPr>
      </w:pPr>
      <w:r>
        <w:rPr>
          <w:sz w:val="24"/>
        </w:rPr>
        <w:t xml:space="preserve">Professor Charles </w:t>
      </w:r>
      <w:proofErr w:type="spellStart"/>
      <w:r>
        <w:rPr>
          <w:sz w:val="24"/>
        </w:rPr>
        <w:t>Ess</w:t>
      </w:r>
      <w:proofErr w:type="spellEnd"/>
      <w:r>
        <w:rPr>
          <w:sz w:val="24"/>
        </w:rPr>
        <w:t>, University of Oslo</w:t>
      </w:r>
    </w:p>
    <w:p w14:paraId="4405E908" w14:textId="77777777" w:rsidR="0097203A" w:rsidRDefault="0097203A" w:rsidP="0097203A">
      <w:pPr>
        <w:pStyle w:val="Level1"/>
        <w:numPr>
          <w:ilvl w:val="0"/>
          <w:numId w:val="0"/>
        </w:numPr>
        <w:ind w:left="709" w:hanging="709"/>
        <w:rPr>
          <w:sz w:val="24"/>
        </w:rPr>
      </w:pPr>
    </w:p>
    <w:p w14:paraId="31C9C095" w14:textId="77777777" w:rsidR="00691856" w:rsidRDefault="0097203A" w:rsidP="0097203A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lang w:val="da-DK"/>
        </w:rPr>
        <w:t>Bedømmelsesudvalget indstilles til dekanens godkendelse.</w:t>
      </w:r>
    </w:p>
    <w:p w14:paraId="23EDE474" w14:textId="77777777" w:rsidR="00691856" w:rsidRDefault="00691856" w:rsidP="0097203A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78620530" w14:textId="77777777" w:rsidR="0097203A" w:rsidRDefault="0097203A" w:rsidP="001C2F1B">
      <w:pPr>
        <w:pStyle w:val="Level1"/>
        <w:numPr>
          <w:ilvl w:val="0"/>
          <w:numId w:val="0"/>
        </w:numPr>
        <w:ind w:left="284" w:hanging="284"/>
        <w:rPr>
          <w:sz w:val="24"/>
          <w:lang w:val="da-DK"/>
        </w:rPr>
      </w:pPr>
      <w:r>
        <w:rPr>
          <w:sz w:val="24"/>
          <w:lang w:val="da-DK"/>
        </w:rPr>
        <w:t xml:space="preserve">b) </w:t>
      </w:r>
      <w:r w:rsidR="00104DAF">
        <w:rPr>
          <w:sz w:val="24"/>
          <w:lang w:val="da-DK"/>
        </w:rPr>
        <w:tab/>
      </w:r>
      <w:r>
        <w:rPr>
          <w:sz w:val="24"/>
          <w:lang w:val="da-DK"/>
        </w:rPr>
        <w:t xml:space="preserve">Der forelå forslag til sammensætning af udvalg til bedømmelse af </w:t>
      </w:r>
      <w:r w:rsidR="008C46CC">
        <w:rPr>
          <w:sz w:val="24"/>
          <w:lang w:val="da-DK"/>
        </w:rPr>
        <w:t>indleveret ph.d.-afhandling ved Institut for Historie:</w:t>
      </w:r>
    </w:p>
    <w:p w14:paraId="636DF47A" w14:textId="77777777" w:rsidR="008C46CC" w:rsidRDefault="008C46CC" w:rsidP="0097203A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0C48D7D9" w14:textId="77777777" w:rsidR="008C46CC" w:rsidRDefault="008C46CC" w:rsidP="0097203A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lang w:val="da-DK"/>
        </w:rPr>
        <w:t>Lektor Kirstine Sinclair (formand),</w:t>
      </w:r>
    </w:p>
    <w:p w14:paraId="618D460B" w14:textId="77777777" w:rsidR="008C46CC" w:rsidRDefault="008C46CC" w:rsidP="0097203A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lang w:val="da-DK"/>
        </w:rPr>
        <w:t xml:space="preserve">Professor, Dr. Stephan </w:t>
      </w:r>
      <w:proofErr w:type="spellStart"/>
      <w:r>
        <w:rPr>
          <w:sz w:val="24"/>
          <w:lang w:val="da-DK"/>
        </w:rPr>
        <w:t>Stetter</w:t>
      </w:r>
      <w:proofErr w:type="spellEnd"/>
      <w:r>
        <w:rPr>
          <w:sz w:val="24"/>
          <w:lang w:val="da-DK"/>
        </w:rPr>
        <w:t xml:space="preserve">, </w:t>
      </w:r>
      <w:proofErr w:type="spellStart"/>
      <w:r>
        <w:rPr>
          <w:sz w:val="24"/>
          <w:lang w:val="da-DK"/>
        </w:rPr>
        <w:t>Universität</w:t>
      </w:r>
      <w:proofErr w:type="spellEnd"/>
      <w:r>
        <w:rPr>
          <w:sz w:val="24"/>
          <w:lang w:val="da-DK"/>
        </w:rPr>
        <w:t xml:space="preserve"> der </w:t>
      </w:r>
      <w:proofErr w:type="spellStart"/>
      <w:r>
        <w:rPr>
          <w:sz w:val="24"/>
          <w:lang w:val="da-DK"/>
        </w:rPr>
        <w:t>Bundeswehr</w:t>
      </w:r>
      <w:proofErr w:type="spellEnd"/>
      <w:r>
        <w:rPr>
          <w:sz w:val="24"/>
          <w:lang w:val="da-DK"/>
        </w:rPr>
        <w:t>, og</w:t>
      </w:r>
    </w:p>
    <w:p w14:paraId="03C50644" w14:textId="77777777" w:rsidR="008C46CC" w:rsidRPr="008C46CC" w:rsidRDefault="008C46CC" w:rsidP="0097203A">
      <w:pPr>
        <w:pStyle w:val="Level1"/>
        <w:numPr>
          <w:ilvl w:val="0"/>
          <w:numId w:val="0"/>
        </w:numPr>
        <w:ind w:left="709" w:hanging="709"/>
        <w:rPr>
          <w:sz w:val="24"/>
        </w:rPr>
      </w:pPr>
      <w:r w:rsidRPr="008C46CC">
        <w:rPr>
          <w:sz w:val="24"/>
        </w:rPr>
        <w:t xml:space="preserve">Professor, Dr. </w:t>
      </w:r>
      <w:proofErr w:type="spellStart"/>
      <w:r w:rsidRPr="008C46CC">
        <w:rPr>
          <w:sz w:val="24"/>
        </w:rPr>
        <w:t>Sinisa</w:t>
      </w:r>
      <w:proofErr w:type="spellEnd"/>
      <w:r w:rsidRPr="008C46CC">
        <w:rPr>
          <w:sz w:val="24"/>
        </w:rPr>
        <w:t xml:space="preserve"> </w:t>
      </w:r>
      <w:proofErr w:type="spellStart"/>
      <w:r w:rsidRPr="008C46CC">
        <w:rPr>
          <w:sz w:val="24"/>
        </w:rPr>
        <w:t>Malesevic</w:t>
      </w:r>
      <w:proofErr w:type="spellEnd"/>
      <w:r w:rsidRPr="008C46CC">
        <w:rPr>
          <w:sz w:val="24"/>
        </w:rPr>
        <w:t>, University College Dublin</w:t>
      </w:r>
    </w:p>
    <w:p w14:paraId="388E1241" w14:textId="77777777" w:rsidR="008C46CC" w:rsidRDefault="008C46CC" w:rsidP="0097203A">
      <w:pPr>
        <w:pStyle w:val="Level1"/>
        <w:numPr>
          <w:ilvl w:val="0"/>
          <w:numId w:val="0"/>
        </w:numPr>
        <w:ind w:left="709" w:hanging="709"/>
        <w:rPr>
          <w:sz w:val="24"/>
        </w:rPr>
      </w:pPr>
    </w:p>
    <w:p w14:paraId="3D5F2041" w14:textId="77777777" w:rsidR="008C46CC" w:rsidRDefault="008C46CC" w:rsidP="0097203A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 w:rsidRPr="008C46CC">
        <w:rPr>
          <w:sz w:val="24"/>
          <w:lang w:val="da-DK"/>
        </w:rPr>
        <w:t xml:space="preserve">Bedømmelsesudvalget indstilles til dekanens godkendelse. </w:t>
      </w:r>
    </w:p>
    <w:p w14:paraId="056532E3" w14:textId="77777777" w:rsidR="008C46CC" w:rsidRPr="008C46CC" w:rsidRDefault="008C46CC" w:rsidP="0097203A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165DD6B4" w14:textId="77777777" w:rsidR="00691856" w:rsidRPr="008C46CC" w:rsidRDefault="00691856" w:rsidP="00691856">
      <w:pPr>
        <w:pStyle w:val="Level1"/>
        <w:numPr>
          <w:ilvl w:val="0"/>
          <w:numId w:val="0"/>
        </w:numPr>
        <w:ind w:left="1069" w:hanging="709"/>
        <w:rPr>
          <w:sz w:val="24"/>
          <w:lang w:val="da-DK"/>
        </w:rPr>
      </w:pPr>
    </w:p>
    <w:p w14:paraId="08A0AFF1" w14:textId="77777777" w:rsidR="003E4FF7" w:rsidRDefault="003E4FF7">
      <w:pPr>
        <w:widowControl/>
        <w:autoSpaceDE/>
        <w:autoSpaceDN/>
        <w:adjustRightInd/>
        <w:rPr>
          <w:sz w:val="24"/>
          <w:u w:val="single"/>
          <w:lang w:val="da-DK"/>
        </w:rPr>
      </w:pPr>
      <w:r>
        <w:rPr>
          <w:sz w:val="24"/>
          <w:u w:val="single"/>
          <w:lang w:val="da-DK"/>
        </w:rPr>
        <w:br w:type="page"/>
      </w:r>
    </w:p>
    <w:p w14:paraId="29027FA0" w14:textId="6F220EDA" w:rsidR="004D2616" w:rsidRDefault="00B067ED" w:rsidP="00B067ED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u w:val="single"/>
          <w:lang w:val="da-DK"/>
        </w:rPr>
        <w:lastRenderedPageBreak/>
        <w:t xml:space="preserve">Ad 7. </w:t>
      </w:r>
      <w:r w:rsidR="004D2616" w:rsidRPr="00D70624">
        <w:rPr>
          <w:sz w:val="24"/>
          <w:u w:val="single"/>
          <w:lang w:val="da-DK"/>
        </w:rPr>
        <w:t>Dispensationsansøgninger</w:t>
      </w:r>
      <w:r w:rsidR="004D2616">
        <w:rPr>
          <w:sz w:val="24"/>
          <w:lang w:val="da-DK"/>
        </w:rPr>
        <w:t>.</w:t>
      </w:r>
    </w:p>
    <w:p w14:paraId="5FE6D47F" w14:textId="77777777" w:rsidR="004D2616" w:rsidRDefault="004D2616" w:rsidP="004D2616">
      <w:pPr>
        <w:pStyle w:val="Level1"/>
        <w:numPr>
          <w:ilvl w:val="0"/>
          <w:numId w:val="0"/>
        </w:numPr>
        <w:ind w:left="720"/>
        <w:rPr>
          <w:sz w:val="24"/>
          <w:lang w:val="da-DK"/>
        </w:rPr>
      </w:pPr>
    </w:p>
    <w:p w14:paraId="3572EEE5" w14:textId="77777777" w:rsidR="004D2616" w:rsidRDefault="004D2616" w:rsidP="00D55E43">
      <w:pPr>
        <w:pStyle w:val="Level1"/>
        <w:numPr>
          <w:ilvl w:val="0"/>
          <w:numId w:val="9"/>
        </w:numPr>
        <w:ind w:left="0" w:firstLine="0"/>
        <w:rPr>
          <w:sz w:val="24"/>
          <w:lang w:val="da-DK"/>
        </w:rPr>
      </w:pPr>
      <w:r>
        <w:rPr>
          <w:sz w:val="24"/>
          <w:lang w:val="da-DK"/>
        </w:rPr>
        <w:t xml:space="preserve">Miljøskift. </w:t>
      </w:r>
    </w:p>
    <w:p w14:paraId="15438A1B" w14:textId="77777777" w:rsidR="00104DAF" w:rsidRDefault="00104DAF" w:rsidP="00104DA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5B15E927" w14:textId="77777777" w:rsidR="00104DAF" w:rsidRDefault="00104DAF" w:rsidP="00104DAF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>Ph.d.-udvalget godkendte planen for afvikling af miljøskift. (300377-).</w:t>
      </w:r>
    </w:p>
    <w:p w14:paraId="729E519C" w14:textId="77777777" w:rsidR="004D2616" w:rsidRDefault="004D2616" w:rsidP="004D2616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3EADC2B6" w14:textId="77777777" w:rsidR="004D2616" w:rsidRDefault="004D2616" w:rsidP="004D2616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2B138F78" w14:textId="77777777" w:rsidR="00302B3F" w:rsidRDefault="00B067ED" w:rsidP="00B067ED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8. </w:t>
      </w:r>
      <w:r w:rsidR="00302B3F" w:rsidRPr="004D2616">
        <w:rPr>
          <w:sz w:val="24"/>
          <w:u w:val="single"/>
          <w:lang w:val="da-DK"/>
        </w:rPr>
        <w:t>Eventuelt</w:t>
      </w:r>
      <w:r w:rsidR="00302B3F">
        <w:rPr>
          <w:sz w:val="24"/>
          <w:lang w:val="da-DK"/>
        </w:rPr>
        <w:t xml:space="preserve">. </w:t>
      </w:r>
    </w:p>
    <w:p w14:paraId="2873AFC8" w14:textId="77777777" w:rsidR="00302B3F" w:rsidRDefault="00302B3F" w:rsidP="00302B3F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792B668B" w14:textId="77777777" w:rsidR="00302B3F" w:rsidRDefault="00302B3F" w:rsidP="00302B3F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1109C900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F70CB0F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52AD1EB" w14:textId="77777777" w:rsidR="00EC64B7" w:rsidRPr="00051253" w:rsidRDefault="003772C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Carl Bache</w:t>
      </w:r>
    </w:p>
    <w:p w14:paraId="36C40B8C" w14:textId="77777777" w:rsidR="00EC64B7" w:rsidRPr="00051253" w:rsidRDefault="003772C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P</w:t>
      </w:r>
      <w:r w:rsidR="00D47129" w:rsidRPr="00051253">
        <w:rPr>
          <w:sz w:val="24"/>
          <w:lang w:val="da-DK"/>
        </w:rPr>
        <w:t>h.d.-udvalgsformand</w:t>
      </w:r>
    </w:p>
    <w:p w14:paraId="19FBD846" w14:textId="77777777" w:rsidR="00D47129" w:rsidRPr="00051253" w:rsidRDefault="00D4712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>Ph.d.-skoleleder</w:t>
      </w:r>
    </w:p>
    <w:p w14:paraId="6DA4A3CF" w14:textId="77777777" w:rsidR="00D47129" w:rsidRPr="00051253" w:rsidRDefault="00D4712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02D26BF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F34529D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sectPr w:rsidR="00EC64B7" w:rsidRPr="00051253" w:rsidSect="00E31684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/>
      <w:pgMar w:top="567" w:right="1134" w:bottom="567" w:left="1134" w:header="567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4377A" w14:textId="77777777" w:rsidR="00A06C25" w:rsidRDefault="00A06C25">
      <w:r>
        <w:separator/>
      </w:r>
    </w:p>
  </w:endnote>
  <w:endnote w:type="continuationSeparator" w:id="0">
    <w:p w14:paraId="2383977A" w14:textId="77777777" w:rsidR="00A06C25" w:rsidRDefault="00A0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29EEF" w14:textId="77777777" w:rsidR="00A06C25" w:rsidRDefault="00A06C2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157F8B0" w14:textId="77777777" w:rsidR="00A06C25" w:rsidRDefault="00A06C25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8C756" w14:textId="77777777" w:rsidR="00A06C25" w:rsidRDefault="00A06C2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E4FF7">
      <w:rPr>
        <w:rStyle w:val="Sidetal"/>
        <w:noProof/>
      </w:rPr>
      <w:t>3</w:t>
    </w:r>
    <w:r>
      <w:rPr>
        <w:rStyle w:val="Sidetal"/>
      </w:rPr>
      <w:fldChar w:fldCharType="end"/>
    </w:r>
  </w:p>
  <w:p w14:paraId="5EA41E09" w14:textId="77777777" w:rsidR="00A06C25" w:rsidRDefault="00A06C2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23A15" w14:textId="77777777" w:rsidR="00A06C25" w:rsidRDefault="00A06C25">
      <w:r>
        <w:separator/>
      </w:r>
    </w:p>
  </w:footnote>
  <w:footnote w:type="continuationSeparator" w:id="0">
    <w:p w14:paraId="4BF58E8E" w14:textId="77777777" w:rsidR="00A06C25" w:rsidRDefault="00A0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EF442" w14:textId="77777777" w:rsidR="00A06C25" w:rsidRDefault="00A06C25">
    <w:pPr>
      <w:framePr w:w="9642" w:wrap="notBeside" w:vAnchor="text" w:hAnchor="text" w:x="1" w:y="1"/>
      <w:jc w:val="center"/>
      <w:rPr>
        <w:sz w:val="24"/>
      </w:rPr>
    </w:pPr>
    <w:r>
      <w:rPr>
        <w:sz w:val="24"/>
      </w:rPr>
      <w:t xml:space="preserve">- </w:t>
    </w: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3E4FF7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-</w:t>
    </w:r>
  </w:p>
  <w:p w14:paraId="6F9D688E" w14:textId="77777777" w:rsidR="00A06C25" w:rsidRDefault="00A06C25">
    <w:pPr>
      <w:ind w:left="308" w:right="308"/>
      <w:rPr>
        <w:sz w:val="24"/>
      </w:rPr>
    </w:pPr>
  </w:p>
  <w:p w14:paraId="04C114F6" w14:textId="77777777" w:rsidR="00A06C25" w:rsidRDefault="00A06C25">
    <w:pPr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182C764C"/>
    <w:multiLevelType w:val="hybridMultilevel"/>
    <w:tmpl w:val="E78A14AA"/>
    <w:lvl w:ilvl="0" w:tplc="1040A6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08555F"/>
    <w:multiLevelType w:val="hybridMultilevel"/>
    <w:tmpl w:val="63A4E4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BC2"/>
    <w:multiLevelType w:val="hybridMultilevel"/>
    <w:tmpl w:val="C728D922"/>
    <w:lvl w:ilvl="0" w:tplc="18EA4F7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8280C50">
      <w:start w:val="8"/>
      <w:numFmt w:val="decimal"/>
      <w:lvlText w:val="%2."/>
      <w:lvlJc w:val="left"/>
      <w:pPr>
        <w:tabs>
          <w:tab w:val="num" w:pos="2134"/>
        </w:tabs>
        <w:ind w:left="2134" w:hanging="70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E736411"/>
    <w:multiLevelType w:val="hybridMultilevel"/>
    <w:tmpl w:val="58EE36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80712"/>
    <w:multiLevelType w:val="hybridMultilevel"/>
    <w:tmpl w:val="92761C3C"/>
    <w:lvl w:ilvl="0" w:tplc="D9147A7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2911179"/>
    <w:multiLevelType w:val="hybridMultilevel"/>
    <w:tmpl w:val="F9283C24"/>
    <w:lvl w:ilvl="0" w:tplc="8CEA7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352604"/>
    <w:multiLevelType w:val="hybridMultilevel"/>
    <w:tmpl w:val="515A41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F599D"/>
    <w:multiLevelType w:val="hybridMultilevel"/>
    <w:tmpl w:val="2CA40CD4"/>
    <w:lvl w:ilvl="0" w:tplc="AD4A6B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96259A"/>
    <w:multiLevelType w:val="hybridMultilevel"/>
    <w:tmpl w:val="60FADC24"/>
    <w:lvl w:ilvl="0" w:tplc="33F0ED26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51918E5"/>
    <w:multiLevelType w:val="hybridMultilevel"/>
    <w:tmpl w:val="44F25F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OfficeInstanceGUID" w:val="{E08A635A-F334-4BBE-A5F0-F7A6F4A1D38D}"/>
  </w:docVars>
  <w:rsids>
    <w:rsidRoot w:val="00980101"/>
    <w:rsid w:val="00051253"/>
    <w:rsid w:val="00063596"/>
    <w:rsid w:val="00104DAF"/>
    <w:rsid w:val="001218EF"/>
    <w:rsid w:val="00142646"/>
    <w:rsid w:val="001C2F1B"/>
    <w:rsid w:val="001F3C25"/>
    <w:rsid w:val="002126E9"/>
    <w:rsid w:val="00246C3F"/>
    <w:rsid w:val="002C0FE7"/>
    <w:rsid w:val="00302B3F"/>
    <w:rsid w:val="00340B14"/>
    <w:rsid w:val="003427A3"/>
    <w:rsid w:val="003772CC"/>
    <w:rsid w:val="003E0DC1"/>
    <w:rsid w:val="003E4FF7"/>
    <w:rsid w:val="004010C2"/>
    <w:rsid w:val="004D2616"/>
    <w:rsid w:val="00516A45"/>
    <w:rsid w:val="005548E8"/>
    <w:rsid w:val="005704EB"/>
    <w:rsid w:val="006326EA"/>
    <w:rsid w:val="00642A15"/>
    <w:rsid w:val="0067707D"/>
    <w:rsid w:val="00691856"/>
    <w:rsid w:val="006A00B5"/>
    <w:rsid w:val="00763F95"/>
    <w:rsid w:val="007D075B"/>
    <w:rsid w:val="008C46CC"/>
    <w:rsid w:val="00950A3E"/>
    <w:rsid w:val="0097203A"/>
    <w:rsid w:val="00980101"/>
    <w:rsid w:val="009A338D"/>
    <w:rsid w:val="00A06C25"/>
    <w:rsid w:val="00A40A72"/>
    <w:rsid w:val="00A974EE"/>
    <w:rsid w:val="00B02EC9"/>
    <w:rsid w:val="00B0509C"/>
    <w:rsid w:val="00B067ED"/>
    <w:rsid w:val="00B1173C"/>
    <w:rsid w:val="00B35A90"/>
    <w:rsid w:val="00B36B40"/>
    <w:rsid w:val="00B43D2B"/>
    <w:rsid w:val="00B765A2"/>
    <w:rsid w:val="00C74BD9"/>
    <w:rsid w:val="00CB2516"/>
    <w:rsid w:val="00D00414"/>
    <w:rsid w:val="00D43E55"/>
    <w:rsid w:val="00D47129"/>
    <w:rsid w:val="00D55E43"/>
    <w:rsid w:val="00D70624"/>
    <w:rsid w:val="00E13835"/>
    <w:rsid w:val="00E31684"/>
    <w:rsid w:val="00E3690B"/>
    <w:rsid w:val="00E945BF"/>
    <w:rsid w:val="00EB52BA"/>
    <w:rsid w:val="00EC64B7"/>
    <w:rsid w:val="00EE1E48"/>
    <w:rsid w:val="00F12A20"/>
    <w:rsid w:val="00F34B48"/>
    <w:rsid w:val="00F7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5D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684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Overskrift1">
    <w:name w:val="heading 1"/>
    <w:basedOn w:val="Normal"/>
    <w:next w:val="Normal"/>
    <w:qFormat/>
    <w:rsid w:val="00E31684"/>
    <w:pPr>
      <w:keepNext/>
      <w:tabs>
        <w:tab w:val="right" w:pos="9641"/>
      </w:tabs>
      <w:ind w:hanging="772"/>
      <w:jc w:val="both"/>
      <w:outlineLvl w:val="0"/>
    </w:pPr>
    <w:rPr>
      <w:rFonts w:ascii="AGaramond" w:hAnsi="AGaramond" w:cs="Lucida Sans Unicode"/>
      <w:sz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E31684"/>
  </w:style>
  <w:style w:type="paragraph" w:customStyle="1" w:styleId="Level1">
    <w:name w:val="Level 1"/>
    <w:basedOn w:val="Normal"/>
    <w:rsid w:val="00E31684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1684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rsid w:val="00E3168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1684"/>
  </w:style>
  <w:style w:type="paragraph" w:customStyle="1" w:styleId="stk">
    <w:name w:val="stk"/>
    <w:basedOn w:val="Normal"/>
    <w:rsid w:val="006A00B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lang w:val="da-DK"/>
    </w:rPr>
  </w:style>
  <w:style w:type="paragraph" w:customStyle="1" w:styleId="nummer">
    <w:name w:val="nummer"/>
    <w:basedOn w:val="Normal"/>
    <w:rsid w:val="006A00B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lang w:val="da-DK"/>
    </w:rPr>
  </w:style>
  <w:style w:type="paragraph" w:customStyle="1" w:styleId="Default">
    <w:name w:val="Default"/>
    <w:rsid w:val="001218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02B3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1173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1173C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SYDDANSK UNIVERSITET</vt:lpstr>
    </vt:vector>
  </TitlesOfParts>
  <Company>Syddansk Universitet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</dc:title>
  <dc:creator>GS</dc:creator>
  <cp:lastModifiedBy>Gitta Stærmose</cp:lastModifiedBy>
  <cp:revision>2</cp:revision>
  <cp:lastPrinted>2015-08-26T07:56:00Z</cp:lastPrinted>
  <dcterms:created xsi:type="dcterms:W3CDTF">2015-09-11T07:38:00Z</dcterms:created>
  <dcterms:modified xsi:type="dcterms:W3CDTF">2015-09-11T07:38:00Z</dcterms:modified>
</cp:coreProperties>
</file>