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4AB0" w14:textId="77777777" w:rsidR="007E53B6" w:rsidRDefault="007E53B6" w:rsidP="000D6C2B">
      <w:pPr>
        <w:pStyle w:val="Sidefod"/>
      </w:pPr>
    </w:p>
    <w:p w14:paraId="172BFA5C" w14:textId="77777777" w:rsidR="007E53B6" w:rsidRDefault="007E53B6" w:rsidP="000D6C2B">
      <w:pPr>
        <w:pStyle w:val="Sidefod"/>
      </w:pPr>
    </w:p>
    <w:p w14:paraId="0D306CA6" w14:textId="77777777" w:rsidR="007E53B6" w:rsidRDefault="007E53B6" w:rsidP="000D6C2B">
      <w:pPr>
        <w:pStyle w:val="Sidefod"/>
      </w:pPr>
    </w:p>
    <w:p w14:paraId="1B23751D" w14:textId="77777777" w:rsidR="00FA0533" w:rsidRPr="005D61F3" w:rsidRDefault="00FA0533" w:rsidP="00252F9F">
      <w:pPr>
        <w:pStyle w:val="Titel"/>
        <w:spacing w:before="1440"/>
        <w:ind w:right="-23"/>
        <w:jc w:val="center"/>
      </w:pPr>
      <w:r w:rsidRPr="005D61F3">
        <w:t>SYDDANSK UNIVERSITET</w:t>
      </w:r>
    </w:p>
    <w:p w14:paraId="1B23751E" w14:textId="77777777" w:rsidR="00FA0533" w:rsidRPr="005D61F3" w:rsidRDefault="00FA0533" w:rsidP="000D6C2B">
      <w:pPr>
        <w:pStyle w:val="Sidefod"/>
      </w:pPr>
    </w:p>
    <w:p w14:paraId="626E7458" w14:textId="77777777" w:rsidR="00252F9F" w:rsidRDefault="00252F9F" w:rsidP="000D6C2B">
      <w:pPr>
        <w:pStyle w:val="Sidefod"/>
      </w:pPr>
    </w:p>
    <w:p w14:paraId="38A5DE58" w14:textId="77777777" w:rsidR="00252F9F" w:rsidRDefault="00252F9F" w:rsidP="000D6C2B">
      <w:pPr>
        <w:pStyle w:val="Sidefod"/>
      </w:pPr>
    </w:p>
    <w:p w14:paraId="0AB7270D" w14:textId="77777777" w:rsidR="00252F9F" w:rsidRDefault="00252F9F" w:rsidP="000D6C2B">
      <w:pPr>
        <w:pStyle w:val="Sidefod"/>
      </w:pPr>
    </w:p>
    <w:p w14:paraId="1B23751F" w14:textId="77777777" w:rsidR="00FA0533" w:rsidRPr="00252F9F" w:rsidRDefault="00FA0533" w:rsidP="00252F9F">
      <w:pPr>
        <w:pStyle w:val="Sidefod"/>
        <w:jc w:val="center"/>
        <w:rPr>
          <w:b/>
          <w:sz w:val="52"/>
          <w:szCs w:val="52"/>
        </w:rPr>
      </w:pPr>
      <w:r w:rsidRPr="00252F9F">
        <w:rPr>
          <w:b/>
          <w:sz w:val="52"/>
          <w:szCs w:val="52"/>
        </w:rPr>
        <w:t>STUDIEORDNING FOR</w:t>
      </w:r>
    </w:p>
    <w:p w14:paraId="1B237520" w14:textId="77777777" w:rsidR="00FA0533" w:rsidRPr="00252F9F" w:rsidRDefault="00FA0533" w:rsidP="00252F9F">
      <w:pPr>
        <w:pStyle w:val="Sidefod"/>
        <w:jc w:val="center"/>
        <w:rPr>
          <w:b/>
          <w:sz w:val="52"/>
          <w:szCs w:val="52"/>
        </w:rPr>
      </w:pPr>
    </w:p>
    <w:p w14:paraId="6B02B7F4" w14:textId="77777777" w:rsidR="00932B32" w:rsidRDefault="00932B32" w:rsidP="00252F9F">
      <w:pPr>
        <w:pStyle w:val="Sidefod"/>
        <w:jc w:val="center"/>
        <w:rPr>
          <w:b/>
          <w:sz w:val="52"/>
          <w:szCs w:val="52"/>
        </w:rPr>
      </w:pPr>
      <w:r>
        <w:rPr>
          <w:b/>
          <w:sz w:val="52"/>
          <w:szCs w:val="52"/>
        </w:rPr>
        <w:t>Bacheloruddannelsen</w:t>
      </w:r>
    </w:p>
    <w:p w14:paraId="1B237521" w14:textId="51C3C270" w:rsidR="00FA0533" w:rsidRDefault="00CA278F" w:rsidP="00252F9F">
      <w:pPr>
        <w:pStyle w:val="Sidefod"/>
        <w:jc w:val="center"/>
        <w:rPr>
          <w:b/>
          <w:sz w:val="52"/>
          <w:szCs w:val="52"/>
        </w:rPr>
      </w:pPr>
      <w:r w:rsidRPr="00252F9F">
        <w:rPr>
          <w:b/>
          <w:sz w:val="52"/>
          <w:szCs w:val="52"/>
        </w:rPr>
        <w:t xml:space="preserve"> Audiologi</w:t>
      </w:r>
    </w:p>
    <w:p w14:paraId="626181F7" w14:textId="2468B3A4" w:rsidR="00932B32" w:rsidRPr="00252F9F" w:rsidRDefault="00932B32" w:rsidP="00252F9F">
      <w:pPr>
        <w:pStyle w:val="Sidefod"/>
        <w:jc w:val="center"/>
        <w:rPr>
          <w:b/>
          <w:sz w:val="52"/>
          <w:szCs w:val="52"/>
        </w:rPr>
      </w:pPr>
      <w:r>
        <w:rPr>
          <w:b/>
          <w:sz w:val="52"/>
          <w:szCs w:val="52"/>
        </w:rPr>
        <w:t>2015</w:t>
      </w:r>
    </w:p>
    <w:p w14:paraId="1B237522" w14:textId="77777777" w:rsidR="00FA0533" w:rsidRPr="00252F9F" w:rsidRDefault="00FA0533" w:rsidP="00252F9F">
      <w:pPr>
        <w:pStyle w:val="Sidefod"/>
        <w:jc w:val="center"/>
        <w:rPr>
          <w:b/>
          <w:sz w:val="52"/>
          <w:szCs w:val="52"/>
        </w:rPr>
      </w:pPr>
    </w:p>
    <w:p w14:paraId="1B237523" w14:textId="77777777" w:rsidR="00FA0533" w:rsidRPr="00252F9F" w:rsidRDefault="00FA0533" w:rsidP="00252F9F">
      <w:pPr>
        <w:pStyle w:val="Sidefod"/>
        <w:jc w:val="center"/>
        <w:rPr>
          <w:sz w:val="52"/>
          <w:szCs w:val="52"/>
        </w:rPr>
      </w:pPr>
      <w:r w:rsidRPr="00252F9F">
        <w:rPr>
          <w:sz w:val="52"/>
          <w:szCs w:val="52"/>
        </w:rPr>
        <w:t>DET HUMANISTISKE FAKULTET</w:t>
      </w:r>
    </w:p>
    <w:p w14:paraId="1B237524" w14:textId="77777777" w:rsidR="00B938E2" w:rsidRPr="00D91E67" w:rsidRDefault="00FA0533" w:rsidP="00252F9F">
      <w:pPr>
        <w:pStyle w:val="Overskrift1"/>
        <w:tabs>
          <w:tab w:val="clear" w:pos="2552"/>
          <w:tab w:val="clear" w:pos="6400"/>
          <w:tab w:val="clear" w:pos="6480"/>
          <w:tab w:val="clear" w:pos="7200"/>
          <w:tab w:val="clear" w:pos="7938"/>
          <w:tab w:val="clear" w:pos="8640"/>
          <w:tab w:val="right" w:leader="dot" w:pos="8505"/>
        </w:tabs>
        <w:jc w:val="center"/>
      </w:pPr>
      <w:r w:rsidRPr="00252F9F">
        <w:rPr>
          <w:sz w:val="52"/>
          <w:szCs w:val="52"/>
        </w:rPr>
        <w:br w:type="page"/>
      </w:r>
      <w:bookmarkStart w:id="0" w:name="_Toc414888161"/>
      <w:bookmarkStart w:id="1" w:name="_Toc427908096"/>
      <w:r w:rsidR="00B938E2" w:rsidRPr="00D91E67">
        <w:lastRenderedPageBreak/>
        <w:t>Indholdsfortegnelse</w:t>
      </w:r>
      <w:bookmarkEnd w:id="0"/>
      <w:bookmarkEnd w:id="1"/>
    </w:p>
    <w:p w14:paraId="782091B0" w14:textId="77777777" w:rsidR="00AD7516" w:rsidRDefault="00257E79" w:rsidP="00AD7516">
      <w:pPr>
        <w:pStyle w:val="Indholdsfortegnelse1"/>
        <w:rPr>
          <w:rFonts w:eastAsiaTheme="minorEastAsia" w:cstheme="minorBidi"/>
          <w:noProof/>
        </w:rPr>
      </w:pPr>
      <w:r w:rsidRPr="000901F9">
        <w:fldChar w:fldCharType="begin"/>
      </w:r>
      <w:r w:rsidR="003F37C2" w:rsidRPr="000901F9">
        <w:instrText xml:space="preserve"> TOC \o "1-4" \h \z \u </w:instrText>
      </w:r>
      <w:r w:rsidRPr="000901F9">
        <w:fldChar w:fldCharType="separate"/>
      </w:r>
      <w:hyperlink w:anchor="_Toc427908096" w:history="1">
        <w:r w:rsidR="00AD7516" w:rsidRPr="0091640C">
          <w:rPr>
            <w:rStyle w:val="Hyperlink"/>
            <w:noProof/>
          </w:rPr>
          <w:t>Indholdsfortegnelse</w:t>
        </w:r>
        <w:r w:rsidR="00AD7516">
          <w:rPr>
            <w:noProof/>
            <w:webHidden/>
          </w:rPr>
          <w:tab/>
        </w:r>
        <w:r w:rsidR="00AD7516">
          <w:rPr>
            <w:rStyle w:val="Hyperlink"/>
            <w:noProof/>
          </w:rPr>
          <w:fldChar w:fldCharType="begin"/>
        </w:r>
        <w:r w:rsidR="00AD7516">
          <w:rPr>
            <w:noProof/>
            <w:webHidden/>
          </w:rPr>
          <w:instrText xml:space="preserve"> PAGEREF _Toc427908096 \h </w:instrText>
        </w:r>
        <w:r w:rsidR="00AD7516">
          <w:rPr>
            <w:rStyle w:val="Hyperlink"/>
            <w:noProof/>
          </w:rPr>
        </w:r>
        <w:r w:rsidR="00AD7516">
          <w:rPr>
            <w:rStyle w:val="Hyperlink"/>
            <w:noProof/>
          </w:rPr>
          <w:fldChar w:fldCharType="separate"/>
        </w:r>
        <w:r w:rsidR="00AD7516">
          <w:rPr>
            <w:noProof/>
            <w:webHidden/>
          </w:rPr>
          <w:t>2</w:t>
        </w:r>
        <w:r w:rsidR="00AD7516">
          <w:rPr>
            <w:rStyle w:val="Hyperlink"/>
            <w:noProof/>
          </w:rPr>
          <w:fldChar w:fldCharType="end"/>
        </w:r>
      </w:hyperlink>
    </w:p>
    <w:p w14:paraId="14820DAB" w14:textId="17F2DD45" w:rsidR="00AD7516" w:rsidRDefault="00AD7516" w:rsidP="00AD7516">
      <w:pPr>
        <w:pStyle w:val="Indholdsfortegnelse1"/>
        <w:rPr>
          <w:rFonts w:eastAsiaTheme="minorEastAsia" w:cstheme="minorBidi"/>
          <w:noProof/>
        </w:rPr>
      </w:pPr>
      <w:hyperlink w:anchor="_Toc427908097" w:history="1">
        <w:r w:rsidRPr="0091640C">
          <w:rPr>
            <w:rStyle w:val="Hyperlink"/>
            <w:noProof/>
          </w:rPr>
          <w:t>Faglig del</w:t>
        </w:r>
        <w:r>
          <w:rPr>
            <w:noProof/>
            <w:webHidden/>
          </w:rPr>
          <w:tab/>
        </w:r>
        <w:r>
          <w:rPr>
            <w:rStyle w:val="Hyperlink"/>
            <w:noProof/>
          </w:rPr>
          <w:fldChar w:fldCharType="begin"/>
        </w:r>
        <w:r>
          <w:rPr>
            <w:noProof/>
            <w:webHidden/>
          </w:rPr>
          <w:instrText xml:space="preserve"> PAGEREF _Toc427908097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5C530ED8" w14:textId="77777777" w:rsidR="00AD7516" w:rsidRDefault="00AD7516" w:rsidP="00AD7516">
      <w:pPr>
        <w:pStyle w:val="Indholdsfortegnelse1"/>
        <w:rPr>
          <w:rFonts w:eastAsiaTheme="minorEastAsia" w:cstheme="minorBidi"/>
          <w:noProof/>
        </w:rPr>
      </w:pPr>
      <w:hyperlink w:anchor="_Toc427908098" w:history="1">
        <w:r w:rsidRPr="0091640C">
          <w:rPr>
            <w:rStyle w:val="Hyperlink"/>
            <w:noProof/>
          </w:rPr>
          <w:t xml:space="preserve">I. </w:t>
        </w:r>
        <w:r>
          <w:rPr>
            <w:rFonts w:eastAsiaTheme="minorEastAsia" w:cstheme="minorBidi"/>
            <w:noProof/>
          </w:rPr>
          <w:tab/>
        </w:r>
        <w:r w:rsidRPr="0091640C">
          <w:rPr>
            <w:rStyle w:val="Hyperlink"/>
            <w:noProof/>
          </w:rPr>
          <w:t>Bestemmelser for bacheloruddannelsen i audiologi</w:t>
        </w:r>
        <w:r>
          <w:rPr>
            <w:noProof/>
            <w:webHidden/>
          </w:rPr>
          <w:tab/>
        </w:r>
        <w:r>
          <w:rPr>
            <w:rStyle w:val="Hyperlink"/>
            <w:noProof/>
          </w:rPr>
          <w:fldChar w:fldCharType="begin"/>
        </w:r>
        <w:r>
          <w:rPr>
            <w:noProof/>
            <w:webHidden/>
          </w:rPr>
          <w:instrText xml:space="preserve"> PAGEREF _Toc427908098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796D575F" w14:textId="77777777" w:rsidR="00AD7516" w:rsidRDefault="00AD7516" w:rsidP="00AD7516">
      <w:pPr>
        <w:pStyle w:val="Indholdsfortegnelse2"/>
        <w:tabs>
          <w:tab w:val="clear" w:pos="2552"/>
          <w:tab w:val="clear" w:pos="6400"/>
          <w:tab w:val="clear" w:pos="6480"/>
          <w:tab w:val="clear" w:pos="7200"/>
          <w:tab w:val="clear" w:pos="7920"/>
          <w:tab w:val="clear" w:pos="8640"/>
          <w:tab w:val="right" w:leader="dot" w:pos="8789"/>
        </w:tabs>
        <w:rPr>
          <w:rFonts w:eastAsiaTheme="minorEastAsia" w:cstheme="minorBidi"/>
          <w:noProof/>
        </w:rPr>
      </w:pPr>
      <w:hyperlink w:anchor="_Toc427908099" w:history="1">
        <w:r w:rsidRPr="0091640C">
          <w:rPr>
            <w:rStyle w:val="Hyperlink"/>
            <w:noProof/>
          </w:rPr>
          <w:t xml:space="preserve">A. </w:t>
        </w:r>
        <w:r>
          <w:rPr>
            <w:rFonts w:eastAsiaTheme="minorEastAsia" w:cstheme="minorBidi"/>
            <w:noProof/>
          </w:rPr>
          <w:tab/>
        </w:r>
        <w:r w:rsidRPr="0091640C">
          <w:rPr>
            <w:rStyle w:val="Hyperlink"/>
            <w:noProof/>
          </w:rPr>
          <w:t>Mål og forudsætninger</w:t>
        </w:r>
        <w:r>
          <w:rPr>
            <w:noProof/>
            <w:webHidden/>
          </w:rPr>
          <w:tab/>
        </w:r>
        <w:r>
          <w:rPr>
            <w:rStyle w:val="Hyperlink"/>
            <w:noProof/>
          </w:rPr>
          <w:fldChar w:fldCharType="begin"/>
        </w:r>
        <w:r>
          <w:rPr>
            <w:noProof/>
            <w:webHidden/>
          </w:rPr>
          <w:instrText xml:space="preserve"> PAGEREF _Toc427908099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72BDCEB8" w14:textId="77777777" w:rsidR="00AD7516" w:rsidRDefault="00AD7516" w:rsidP="00AD7516">
      <w:pPr>
        <w:pStyle w:val="Indholdsfortegnelse3"/>
        <w:tabs>
          <w:tab w:val="clear" w:pos="8505"/>
          <w:tab w:val="right" w:leader="dot" w:pos="8789"/>
        </w:tabs>
        <w:rPr>
          <w:rFonts w:eastAsiaTheme="minorEastAsia" w:cstheme="minorBidi"/>
        </w:rPr>
      </w:pPr>
      <w:hyperlink w:anchor="_Toc427908100" w:history="1">
        <w:r w:rsidRPr="0091640C">
          <w:rPr>
            <w:rStyle w:val="Hyperlink"/>
          </w:rPr>
          <w:t>§ 1.</w:t>
        </w:r>
        <w:r>
          <w:rPr>
            <w:rFonts w:eastAsiaTheme="minorEastAsia" w:cstheme="minorBidi"/>
          </w:rPr>
          <w:tab/>
        </w:r>
        <w:r w:rsidRPr="0091640C">
          <w:rPr>
            <w:rStyle w:val="Hyperlink"/>
          </w:rPr>
          <w:t>Bacheloruddannelsen med centralt fag i audiologi</w:t>
        </w:r>
        <w:r>
          <w:rPr>
            <w:webHidden/>
          </w:rPr>
          <w:tab/>
        </w:r>
        <w:r>
          <w:rPr>
            <w:rStyle w:val="Hyperlink"/>
          </w:rPr>
          <w:fldChar w:fldCharType="begin"/>
        </w:r>
        <w:r>
          <w:rPr>
            <w:webHidden/>
          </w:rPr>
          <w:instrText xml:space="preserve"> PAGEREF _Toc427908100 \h </w:instrText>
        </w:r>
        <w:r>
          <w:rPr>
            <w:rStyle w:val="Hyperlink"/>
          </w:rPr>
        </w:r>
        <w:r>
          <w:rPr>
            <w:rStyle w:val="Hyperlink"/>
          </w:rPr>
          <w:fldChar w:fldCharType="separate"/>
        </w:r>
        <w:r>
          <w:rPr>
            <w:webHidden/>
          </w:rPr>
          <w:t>3</w:t>
        </w:r>
        <w:r>
          <w:rPr>
            <w:rStyle w:val="Hyperlink"/>
          </w:rPr>
          <w:fldChar w:fldCharType="end"/>
        </w:r>
      </w:hyperlink>
    </w:p>
    <w:p w14:paraId="76B068BE" w14:textId="77777777" w:rsidR="00AD7516" w:rsidRDefault="00AD7516" w:rsidP="00AD7516">
      <w:pPr>
        <w:pStyle w:val="Indholdsfortegnelse3"/>
        <w:tabs>
          <w:tab w:val="clear" w:pos="8505"/>
          <w:tab w:val="right" w:leader="dot" w:pos="8789"/>
        </w:tabs>
        <w:rPr>
          <w:rFonts w:eastAsiaTheme="minorEastAsia" w:cstheme="minorBidi"/>
        </w:rPr>
      </w:pPr>
      <w:hyperlink w:anchor="_Toc427908101" w:history="1">
        <w:r w:rsidRPr="0091640C">
          <w:rPr>
            <w:rStyle w:val="Hyperlink"/>
          </w:rPr>
          <w:t>§ 2.</w:t>
        </w:r>
        <w:r>
          <w:rPr>
            <w:rFonts w:eastAsiaTheme="minorEastAsia" w:cstheme="minorBidi"/>
          </w:rPr>
          <w:tab/>
        </w:r>
        <w:r w:rsidRPr="0091640C">
          <w:rPr>
            <w:rStyle w:val="Hyperlink"/>
          </w:rPr>
          <w:t>Kompetencebeskrivelse</w:t>
        </w:r>
        <w:r>
          <w:rPr>
            <w:webHidden/>
          </w:rPr>
          <w:tab/>
        </w:r>
        <w:r>
          <w:rPr>
            <w:rStyle w:val="Hyperlink"/>
          </w:rPr>
          <w:fldChar w:fldCharType="begin"/>
        </w:r>
        <w:r>
          <w:rPr>
            <w:webHidden/>
          </w:rPr>
          <w:instrText xml:space="preserve"> PAGEREF _Toc427908101 \h </w:instrText>
        </w:r>
        <w:r>
          <w:rPr>
            <w:rStyle w:val="Hyperlink"/>
          </w:rPr>
        </w:r>
        <w:r>
          <w:rPr>
            <w:rStyle w:val="Hyperlink"/>
          </w:rPr>
          <w:fldChar w:fldCharType="separate"/>
        </w:r>
        <w:r>
          <w:rPr>
            <w:webHidden/>
          </w:rPr>
          <w:t>3</w:t>
        </w:r>
        <w:r>
          <w:rPr>
            <w:rStyle w:val="Hyperlink"/>
          </w:rPr>
          <w:fldChar w:fldCharType="end"/>
        </w:r>
      </w:hyperlink>
    </w:p>
    <w:p w14:paraId="68AF439F" w14:textId="77777777" w:rsidR="00AD7516" w:rsidRDefault="00AD7516" w:rsidP="00AD7516">
      <w:pPr>
        <w:pStyle w:val="Indholdsfortegnelse3"/>
        <w:tabs>
          <w:tab w:val="clear" w:pos="8505"/>
          <w:tab w:val="right" w:leader="dot" w:pos="8789"/>
        </w:tabs>
        <w:rPr>
          <w:rFonts w:eastAsiaTheme="minorEastAsia" w:cstheme="minorBidi"/>
        </w:rPr>
      </w:pPr>
      <w:hyperlink w:anchor="_Toc427908102" w:history="1">
        <w:r w:rsidRPr="0091640C">
          <w:rPr>
            <w:rStyle w:val="Hyperlink"/>
          </w:rPr>
          <w:t>§ 3.</w:t>
        </w:r>
        <w:r>
          <w:rPr>
            <w:rFonts w:eastAsiaTheme="minorEastAsia" w:cstheme="minorBidi"/>
          </w:rPr>
          <w:tab/>
        </w:r>
        <w:r w:rsidRPr="0091640C">
          <w:rPr>
            <w:rStyle w:val="Hyperlink"/>
          </w:rPr>
          <w:t>Studerendes mulighed for kontakt til relevant forskningsmiljø</w:t>
        </w:r>
        <w:r>
          <w:rPr>
            <w:webHidden/>
          </w:rPr>
          <w:tab/>
        </w:r>
        <w:r>
          <w:rPr>
            <w:rStyle w:val="Hyperlink"/>
          </w:rPr>
          <w:fldChar w:fldCharType="begin"/>
        </w:r>
        <w:r>
          <w:rPr>
            <w:webHidden/>
          </w:rPr>
          <w:instrText xml:space="preserve"> PAGEREF _Toc427908102 \h </w:instrText>
        </w:r>
        <w:r>
          <w:rPr>
            <w:rStyle w:val="Hyperlink"/>
          </w:rPr>
        </w:r>
        <w:r>
          <w:rPr>
            <w:rStyle w:val="Hyperlink"/>
          </w:rPr>
          <w:fldChar w:fldCharType="separate"/>
        </w:r>
        <w:r>
          <w:rPr>
            <w:webHidden/>
          </w:rPr>
          <w:t>4</w:t>
        </w:r>
        <w:r>
          <w:rPr>
            <w:rStyle w:val="Hyperlink"/>
          </w:rPr>
          <w:fldChar w:fldCharType="end"/>
        </w:r>
      </w:hyperlink>
    </w:p>
    <w:p w14:paraId="26C21BAE" w14:textId="77777777" w:rsidR="00AD7516" w:rsidRDefault="00AD7516" w:rsidP="00AD7516">
      <w:pPr>
        <w:pStyle w:val="Indholdsfortegnelse3"/>
        <w:tabs>
          <w:tab w:val="clear" w:pos="8505"/>
          <w:tab w:val="right" w:leader="dot" w:pos="8789"/>
        </w:tabs>
        <w:rPr>
          <w:rFonts w:eastAsiaTheme="minorEastAsia" w:cstheme="minorBidi"/>
        </w:rPr>
      </w:pPr>
      <w:hyperlink w:anchor="_Toc427908103" w:history="1">
        <w:r w:rsidRPr="0091640C">
          <w:rPr>
            <w:rStyle w:val="Hyperlink"/>
          </w:rPr>
          <w:t>§ 4.</w:t>
        </w:r>
        <w:r>
          <w:rPr>
            <w:rFonts w:eastAsiaTheme="minorEastAsia" w:cstheme="minorBidi"/>
          </w:rPr>
          <w:tab/>
        </w:r>
        <w:r w:rsidRPr="0091640C">
          <w:rPr>
            <w:rStyle w:val="Hyperlink"/>
          </w:rPr>
          <w:t>Beskæftigelsesprofil</w:t>
        </w:r>
        <w:r>
          <w:rPr>
            <w:webHidden/>
          </w:rPr>
          <w:tab/>
        </w:r>
        <w:r>
          <w:rPr>
            <w:rStyle w:val="Hyperlink"/>
          </w:rPr>
          <w:fldChar w:fldCharType="begin"/>
        </w:r>
        <w:r>
          <w:rPr>
            <w:webHidden/>
          </w:rPr>
          <w:instrText xml:space="preserve"> PAGEREF _Toc427908103 \h </w:instrText>
        </w:r>
        <w:r>
          <w:rPr>
            <w:rStyle w:val="Hyperlink"/>
          </w:rPr>
        </w:r>
        <w:r>
          <w:rPr>
            <w:rStyle w:val="Hyperlink"/>
          </w:rPr>
          <w:fldChar w:fldCharType="separate"/>
        </w:r>
        <w:r>
          <w:rPr>
            <w:webHidden/>
          </w:rPr>
          <w:t>4</w:t>
        </w:r>
        <w:r>
          <w:rPr>
            <w:rStyle w:val="Hyperlink"/>
          </w:rPr>
          <w:fldChar w:fldCharType="end"/>
        </w:r>
      </w:hyperlink>
    </w:p>
    <w:p w14:paraId="7FACB1C8" w14:textId="77777777" w:rsidR="00AD7516" w:rsidRDefault="00AD7516" w:rsidP="00AD7516">
      <w:pPr>
        <w:pStyle w:val="Indholdsfortegnelse3"/>
        <w:tabs>
          <w:tab w:val="clear" w:pos="8505"/>
          <w:tab w:val="right" w:leader="dot" w:pos="8789"/>
        </w:tabs>
        <w:rPr>
          <w:rFonts w:eastAsiaTheme="minorEastAsia" w:cstheme="minorBidi"/>
        </w:rPr>
      </w:pPr>
      <w:hyperlink w:anchor="_Toc427908104" w:history="1">
        <w:r w:rsidRPr="0091640C">
          <w:rPr>
            <w:rStyle w:val="Hyperlink"/>
          </w:rPr>
          <w:t>§ 5.</w:t>
        </w:r>
        <w:r>
          <w:rPr>
            <w:rFonts w:eastAsiaTheme="minorEastAsia" w:cstheme="minorBidi"/>
          </w:rPr>
          <w:tab/>
        </w:r>
        <w:r w:rsidRPr="0091640C">
          <w:rPr>
            <w:rStyle w:val="Hyperlink"/>
          </w:rPr>
          <w:t>Titel</w:t>
        </w:r>
        <w:r>
          <w:rPr>
            <w:webHidden/>
          </w:rPr>
          <w:tab/>
        </w:r>
        <w:r>
          <w:rPr>
            <w:rStyle w:val="Hyperlink"/>
          </w:rPr>
          <w:fldChar w:fldCharType="begin"/>
        </w:r>
        <w:r>
          <w:rPr>
            <w:webHidden/>
          </w:rPr>
          <w:instrText xml:space="preserve"> PAGEREF _Toc427908104 \h </w:instrText>
        </w:r>
        <w:r>
          <w:rPr>
            <w:rStyle w:val="Hyperlink"/>
          </w:rPr>
        </w:r>
        <w:r>
          <w:rPr>
            <w:rStyle w:val="Hyperlink"/>
          </w:rPr>
          <w:fldChar w:fldCharType="separate"/>
        </w:r>
        <w:r>
          <w:rPr>
            <w:webHidden/>
          </w:rPr>
          <w:t>5</w:t>
        </w:r>
        <w:r>
          <w:rPr>
            <w:rStyle w:val="Hyperlink"/>
          </w:rPr>
          <w:fldChar w:fldCharType="end"/>
        </w:r>
      </w:hyperlink>
    </w:p>
    <w:p w14:paraId="1F2D421D" w14:textId="77777777" w:rsidR="00AD7516" w:rsidRDefault="00AD7516" w:rsidP="00AD7516">
      <w:pPr>
        <w:pStyle w:val="Indholdsfortegnelse2"/>
        <w:tabs>
          <w:tab w:val="clear" w:pos="2552"/>
          <w:tab w:val="clear" w:pos="6400"/>
          <w:tab w:val="clear" w:pos="6480"/>
          <w:tab w:val="clear" w:pos="7200"/>
          <w:tab w:val="clear" w:pos="7920"/>
          <w:tab w:val="clear" w:pos="8640"/>
          <w:tab w:val="right" w:leader="dot" w:pos="8789"/>
        </w:tabs>
        <w:rPr>
          <w:rFonts w:eastAsiaTheme="minorEastAsia" w:cstheme="minorBidi"/>
          <w:noProof/>
        </w:rPr>
      </w:pPr>
      <w:hyperlink w:anchor="_Toc427908105" w:history="1">
        <w:r w:rsidRPr="0091640C">
          <w:rPr>
            <w:rStyle w:val="Hyperlink"/>
            <w:noProof/>
          </w:rPr>
          <w:t xml:space="preserve">B. </w:t>
        </w:r>
        <w:r>
          <w:rPr>
            <w:rFonts w:eastAsiaTheme="minorEastAsia" w:cstheme="minorBidi"/>
            <w:noProof/>
          </w:rPr>
          <w:tab/>
        </w:r>
        <w:r w:rsidRPr="0091640C">
          <w:rPr>
            <w:rStyle w:val="Hyperlink"/>
            <w:noProof/>
          </w:rPr>
          <w:t>Opbygning og progression</w:t>
        </w:r>
        <w:r>
          <w:rPr>
            <w:noProof/>
            <w:webHidden/>
          </w:rPr>
          <w:tab/>
        </w:r>
        <w:r>
          <w:rPr>
            <w:rStyle w:val="Hyperlink"/>
            <w:noProof/>
          </w:rPr>
          <w:fldChar w:fldCharType="begin"/>
        </w:r>
        <w:r>
          <w:rPr>
            <w:noProof/>
            <w:webHidden/>
          </w:rPr>
          <w:instrText xml:space="preserve"> PAGEREF _Toc427908105 \h </w:instrText>
        </w:r>
        <w:r>
          <w:rPr>
            <w:rStyle w:val="Hyperlink"/>
            <w:noProof/>
          </w:rPr>
        </w:r>
        <w:r>
          <w:rPr>
            <w:rStyle w:val="Hyperlink"/>
            <w:noProof/>
          </w:rPr>
          <w:fldChar w:fldCharType="separate"/>
        </w:r>
        <w:r>
          <w:rPr>
            <w:noProof/>
            <w:webHidden/>
          </w:rPr>
          <w:t>6</w:t>
        </w:r>
        <w:r>
          <w:rPr>
            <w:rStyle w:val="Hyperlink"/>
            <w:noProof/>
          </w:rPr>
          <w:fldChar w:fldCharType="end"/>
        </w:r>
      </w:hyperlink>
    </w:p>
    <w:p w14:paraId="264E2123" w14:textId="77777777" w:rsidR="00AD7516" w:rsidRDefault="00AD7516" w:rsidP="00AD7516">
      <w:pPr>
        <w:pStyle w:val="Indholdsfortegnelse3"/>
        <w:tabs>
          <w:tab w:val="clear" w:pos="8505"/>
          <w:tab w:val="right" w:leader="dot" w:pos="8789"/>
        </w:tabs>
        <w:rPr>
          <w:rFonts w:eastAsiaTheme="minorEastAsia" w:cstheme="minorBidi"/>
        </w:rPr>
      </w:pPr>
      <w:hyperlink w:anchor="_Toc427908106" w:history="1">
        <w:r w:rsidRPr="0091640C">
          <w:rPr>
            <w:rStyle w:val="Hyperlink"/>
          </w:rPr>
          <w:t>§ 6.</w:t>
        </w:r>
        <w:r>
          <w:rPr>
            <w:rFonts w:eastAsiaTheme="minorEastAsia" w:cstheme="minorBidi"/>
          </w:rPr>
          <w:tab/>
        </w:r>
        <w:r w:rsidRPr="0091640C">
          <w:rPr>
            <w:rStyle w:val="Hyperlink"/>
          </w:rPr>
          <w:t>Faglig progression og sammenhæng</w:t>
        </w:r>
        <w:r>
          <w:rPr>
            <w:webHidden/>
          </w:rPr>
          <w:tab/>
        </w:r>
        <w:r>
          <w:rPr>
            <w:rStyle w:val="Hyperlink"/>
          </w:rPr>
          <w:fldChar w:fldCharType="begin"/>
        </w:r>
        <w:r>
          <w:rPr>
            <w:webHidden/>
          </w:rPr>
          <w:instrText xml:space="preserve"> PAGEREF _Toc427908106 \h </w:instrText>
        </w:r>
        <w:r>
          <w:rPr>
            <w:rStyle w:val="Hyperlink"/>
          </w:rPr>
        </w:r>
        <w:r>
          <w:rPr>
            <w:rStyle w:val="Hyperlink"/>
          </w:rPr>
          <w:fldChar w:fldCharType="separate"/>
        </w:r>
        <w:r>
          <w:rPr>
            <w:webHidden/>
          </w:rPr>
          <w:t>6</w:t>
        </w:r>
        <w:r>
          <w:rPr>
            <w:rStyle w:val="Hyperlink"/>
          </w:rPr>
          <w:fldChar w:fldCharType="end"/>
        </w:r>
      </w:hyperlink>
    </w:p>
    <w:p w14:paraId="1E5A03F3" w14:textId="77777777" w:rsidR="00AD7516" w:rsidRDefault="00AD7516" w:rsidP="00AD7516">
      <w:pPr>
        <w:pStyle w:val="Indholdsfortegnelse3"/>
        <w:tabs>
          <w:tab w:val="clear" w:pos="8505"/>
          <w:tab w:val="right" w:leader="dot" w:pos="8789"/>
        </w:tabs>
        <w:rPr>
          <w:rFonts w:eastAsiaTheme="minorEastAsia" w:cstheme="minorBidi"/>
        </w:rPr>
      </w:pPr>
      <w:hyperlink w:anchor="_Toc427908107" w:history="1">
        <w:r w:rsidRPr="0091640C">
          <w:rPr>
            <w:rStyle w:val="Hyperlink"/>
          </w:rPr>
          <w:t>§ 7.</w:t>
        </w:r>
        <w:r>
          <w:rPr>
            <w:rFonts w:eastAsiaTheme="minorEastAsia" w:cstheme="minorBidi"/>
          </w:rPr>
          <w:tab/>
        </w:r>
        <w:r w:rsidRPr="0091640C">
          <w:rPr>
            <w:rStyle w:val="Hyperlink"/>
          </w:rPr>
          <w:t>Principper for valg af undervisnings- og prøveformer</w:t>
        </w:r>
        <w:r>
          <w:rPr>
            <w:webHidden/>
          </w:rPr>
          <w:tab/>
        </w:r>
        <w:r>
          <w:rPr>
            <w:rStyle w:val="Hyperlink"/>
          </w:rPr>
          <w:fldChar w:fldCharType="begin"/>
        </w:r>
        <w:r>
          <w:rPr>
            <w:webHidden/>
          </w:rPr>
          <w:instrText xml:space="preserve"> PAGEREF _Toc427908107 \h </w:instrText>
        </w:r>
        <w:r>
          <w:rPr>
            <w:rStyle w:val="Hyperlink"/>
          </w:rPr>
        </w:r>
        <w:r>
          <w:rPr>
            <w:rStyle w:val="Hyperlink"/>
          </w:rPr>
          <w:fldChar w:fldCharType="separate"/>
        </w:r>
        <w:r>
          <w:rPr>
            <w:webHidden/>
          </w:rPr>
          <w:t>8</w:t>
        </w:r>
        <w:r>
          <w:rPr>
            <w:rStyle w:val="Hyperlink"/>
          </w:rPr>
          <w:fldChar w:fldCharType="end"/>
        </w:r>
      </w:hyperlink>
    </w:p>
    <w:p w14:paraId="7E5638A5" w14:textId="77777777" w:rsidR="00AD7516" w:rsidRDefault="00AD7516" w:rsidP="00AD7516">
      <w:pPr>
        <w:pStyle w:val="Indholdsfortegnelse3"/>
        <w:tabs>
          <w:tab w:val="clear" w:pos="8505"/>
          <w:tab w:val="right" w:leader="dot" w:pos="8789"/>
        </w:tabs>
        <w:rPr>
          <w:rFonts w:eastAsiaTheme="minorEastAsia" w:cstheme="minorBidi"/>
        </w:rPr>
      </w:pPr>
      <w:hyperlink w:anchor="_Toc427908108" w:history="1">
        <w:r w:rsidRPr="0091640C">
          <w:rPr>
            <w:rStyle w:val="Hyperlink"/>
          </w:rPr>
          <w:t>§ 8.</w:t>
        </w:r>
        <w:r>
          <w:rPr>
            <w:rFonts w:eastAsiaTheme="minorEastAsia" w:cstheme="minorBidi"/>
          </w:rPr>
          <w:tab/>
        </w:r>
        <w:r w:rsidRPr="0091640C">
          <w:rPr>
            <w:rStyle w:val="Hyperlink"/>
          </w:rPr>
          <w:t>Forløbsmodel - Placering af undervisning og eksamen</w:t>
        </w:r>
        <w:r>
          <w:rPr>
            <w:webHidden/>
          </w:rPr>
          <w:tab/>
        </w:r>
        <w:r>
          <w:rPr>
            <w:rStyle w:val="Hyperlink"/>
          </w:rPr>
          <w:fldChar w:fldCharType="begin"/>
        </w:r>
        <w:r>
          <w:rPr>
            <w:webHidden/>
          </w:rPr>
          <w:instrText xml:space="preserve"> PAGEREF _Toc427908108 \h </w:instrText>
        </w:r>
        <w:r>
          <w:rPr>
            <w:rStyle w:val="Hyperlink"/>
          </w:rPr>
        </w:r>
        <w:r>
          <w:rPr>
            <w:rStyle w:val="Hyperlink"/>
          </w:rPr>
          <w:fldChar w:fldCharType="separate"/>
        </w:r>
        <w:r>
          <w:rPr>
            <w:webHidden/>
          </w:rPr>
          <w:t>11</w:t>
        </w:r>
        <w:r>
          <w:rPr>
            <w:rStyle w:val="Hyperlink"/>
          </w:rPr>
          <w:fldChar w:fldCharType="end"/>
        </w:r>
      </w:hyperlink>
    </w:p>
    <w:p w14:paraId="4CC81B0F" w14:textId="77777777" w:rsidR="00AD7516" w:rsidRDefault="00AD7516" w:rsidP="00AD7516">
      <w:pPr>
        <w:pStyle w:val="Indholdsfortegnelse3"/>
        <w:tabs>
          <w:tab w:val="clear" w:pos="8505"/>
          <w:tab w:val="right" w:leader="dot" w:pos="8789"/>
        </w:tabs>
        <w:rPr>
          <w:rFonts w:eastAsiaTheme="minorEastAsia" w:cstheme="minorBidi"/>
        </w:rPr>
      </w:pPr>
      <w:hyperlink w:anchor="_Toc427908109" w:history="1">
        <w:r w:rsidRPr="0091640C">
          <w:rPr>
            <w:rStyle w:val="Hyperlink"/>
          </w:rPr>
          <w:t>§ 9.</w:t>
        </w:r>
        <w:r>
          <w:rPr>
            <w:rFonts w:eastAsiaTheme="minorEastAsia" w:cstheme="minorBidi"/>
          </w:rPr>
          <w:tab/>
        </w:r>
        <w:r w:rsidRPr="0091640C">
          <w:rPr>
            <w:rStyle w:val="Hyperlink"/>
          </w:rPr>
          <w:t>Eksamensoversigt</w:t>
        </w:r>
        <w:r>
          <w:rPr>
            <w:webHidden/>
          </w:rPr>
          <w:tab/>
        </w:r>
        <w:r>
          <w:rPr>
            <w:rStyle w:val="Hyperlink"/>
          </w:rPr>
          <w:fldChar w:fldCharType="begin"/>
        </w:r>
        <w:r>
          <w:rPr>
            <w:webHidden/>
          </w:rPr>
          <w:instrText xml:space="preserve"> PAGEREF _Toc427908109 \h </w:instrText>
        </w:r>
        <w:r>
          <w:rPr>
            <w:rStyle w:val="Hyperlink"/>
          </w:rPr>
        </w:r>
        <w:r>
          <w:rPr>
            <w:rStyle w:val="Hyperlink"/>
          </w:rPr>
          <w:fldChar w:fldCharType="separate"/>
        </w:r>
        <w:r>
          <w:rPr>
            <w:webHidden/>
          </w:rPr>
          <w:t>12</w:t>
        </w:r>
        <w:r>
          <w:rPr>
            <w:rStyle w:val="Hyperlink"/>
          </w:rPr>
          <w:fldChar w:fldCharType="end"/>
        </w:r>
      </w:hyperlink>
    </w:p>
    <w:p w14:paraId="33C2F7B9" w14:textId="77777777" w:rsidR="00AD7516" w:rsidRDefault="00AD7516" w:rsidP="00AD7516">
      <w:pPr>
        <w:pStyle w:val="Indholdsfortegnelse2"/>
        <w:tabs>
          <w:tab w:val="clear" w:pos="2552"/>
          <w:tab w:val="clear" w:pos="6400"/>
          <w:tab w:val="clear" w:pos="6480"/>
          <w:tab w:val="clear" w:pos="7200"/>
          <w:tab w:val="clear" w:pos="7920"/>
          <w:tab w:val="clear" w:pos="8640"/>
          <w:tab w:val="right" w:leader="dot" w:pos="8789"/>
        </w:tabs>
        <w:rPr>
          <w:rFonts w:eastAsiaTheme="minorEastAsia" w:cstheme="minorBidi"/>
          <w:noProof/>
        </w:rPr>
      </w:pPr>
      <w:hyperlink w:anchor="_Toc427908110" w:history="1">
        <w:r w:rsidRPr="0091640C">
          <w:rPr>
            <w:rStyle w:val="Hyperlink"/>
            <w:noProof/>
          </w:rPr>
          <w:t>C.</w:t>
        </w:r>
        <w:r>
          <w:rPr>
            <w:rFonts w:eastAsiaTheme="minorEastAsia" w:cstheme="minorBidi"/>
            <w:noProof/>
          </w:rPr>
          <w:tab/>
        </w:r>
        <w:r w:rsidRPr="0091640C">
          <w:rPr>
            <w:rStyle w:val="Hyperlink"/>
            <w:noProof/>
          </w:rPr>
          <w:t>Særlige definitioner og eksamensbestemmelser for faget</w:t>
        </w:r>
        <w:r>
          <w:rPr>
            <w:noProof/>
            <w:webHidden/>
          </w:rPr>
          <w:tab/>
        </w:r>
        <w:r>
          <w:rPr>
            <w:rStyle w:val="Hyperlink"/>
            <w:noProof/>
          </w:rPr>
          <w:fldChar w:fldCharType="begin"/>
        </w:r>
        <w:r>
          <w:rPr>
            <w:noProof/>
            <w:webHidden/>
          </w:rPr>
          <w:instrText xml:space="preserve"> PAGEREF _Toc427908110 \h </w:instrText>
        </w:r>
        <w:r>
          <w:rPr>
            <w:rStyle w:val="Hyperlink"/>
            <w:noProof/>
          </w:rPr>
        </w:r>
        <w:r>
          <w:rPr>
            <w:rStyle w:val="Hyperlink"/>
            <w:noProof/>
          </w:rPr>
          <w:fldChar w:fldCharType="separate"/>
        </w:r>
        <w:r>
          <w:rPr>
            <w:noProof/>
            <w:webHidden/>
          </w:rPr>
          <w:t>13</w:t>
        </w:r>
        <w:r>
          <w:rPr>
            <w:rStyle w:val="Hyperlink"/>
            <w:noProof/>
          </w:rPr>
          <w:fldChar w:fldCharType="end"/>
        </w:r>
      </w:hyperlink>
    </w:p>
    <w:p w14:paraId="59A655EA" w14:textId="50AEA2BF" w:rsidR="00AD7516" w:rsidRDefault="00AD7516" w:rsidP="00AD7516">
      <w:pPr>
        <w:pStyle w:val="Indholdsfortegnelse3"/>
        <w:tabs>
          <w:tab w:val="right" w:leader="dot" w:pos="8789"/>
        </w:tabs>
        <w:rPr>
          <w:rFonts w:eastAsiaTheme="minorEastAsia" w:cstheme="minorBidi"/>
        </w:rPr>
      </w:pPr>
      <w:hyperlink w:anchor="_Toc427908111" w:history="1">
        <w:r w:rsidRPr="0091640C">
          <w:rPr>
            <w:rStyle w:val="Hyperlink"/>
          </w:rPr>
          <w:t>§ 10.</w:t>
        </w:r>
        <w:r>
          <w:rPr>
            <w:rFonts w:eastAsiaTheme="minorEastAsia" w:cstheme="minorBidi"/>
          </w:rPr>
          <w:tab/>
        </w:r>
        <w:r w:rsidRPr="0091640C">
          <w:rPr>
            <w:rStyle w:val="Hyperlink"/>
          </w:rPr>
          <w:t>Fællesbestemmelser</w:t>
        </w:r>
        <w:r>
          <w:rPr>
            <w:webHidden/>
          </w:rPr>
          <w:tab/>
        </w:r>
        <w:r>
          <w:rPr>
            <w:webHidden/>
          </w:rPr>
          <w:tab/>
        </w:r>
        <w:r>
          <w:rPr>
            <w:rStyle w:val="Hyperlink"/>
          </w:rPr>
          <w:fldChar w:fldCharType="begin"/>
        </w:r>
        <w:r>
          <w:rPr>
            <w:webHidden/>
          </w:rPr>
          <w:instrText xml:space="preserve"> PAGEREF _Toc427908111 \h </w:instrText>
        </w:r>
        <w:r>
          <w:rPr>
            <w:rStyle w:val="Hyperlink"/>
          </w:rPr>
        </w:r>
        <w:r>
          <w:rPr>
            <w:rStyle w:val="Hyperlink"/>
          </w:rPr>
          <w:fldChar w:fldCharType="separate"/>
        </w:r>
        <w:r>
          <w:rPr>
            <w:webHidden/>
          </w:rPr>
          <w:t>13</w:t>
        </w:r>
        <w:r>
          <w:rPr>
            <w:rStyle w:val="Hyperlink"/>
          </w:rPr>
          <w:fldChar w:fldCharType="end"/>
        </w:r>
      </w:hyperlink>
    </w:p>
    <w:p w14:paraId="5D3AC673" w14:textId="56A66369" w:rsidR="00AD7516" w:rsidRDefault="00AD7516" w:rsidP="00AD7516">
      <w:pPr>
        <w:pStyle w:val="Indholdsfortegnelse3"/>
        <w:tabs>
          <w:tab w:val="right" w:leader="dot" w:pos="8789"/>
        </w:tabs>
        <w:rPr>
          <w:rFonts w:eastAsiaTheme="minorEastAsia" w:cstheme="minorBidi"/>
        </w:rPr>
      </w:pPr>
      <w:hyperlink w:anchor="_Toc427908112" w:history="1">
        <w:r w:rsidRPr="0091640C">
          <w:rPr>
            <w:rStyle w:val="Hyperlink"/>
          </w:rPr>
          <w:t>§ 11.</w:t>
        </w:r>
        <w:r>
          <w:rPr>
            <w:rFonts w:eastAsiaTheme="minorEastAsia" w:cstheme="minorBidi"/>
          </w:rPr>
          <w:tab/>
        </w:r>
        <w:r w:rsidRPr="0091640C">
          <w:rPr>
            <w:rStyle w:val="Hyperlink"/>
          </w:rPr>
          <w:t>Forudsætninger for deltagelse i undervisningen</w:t>
        </w:r>
        <w:r>
          <w:rPr>
            <w:webHidden/>
          </w:rPr>
          <w:tab/>
        </w:r>
        <w:r>
          <w:rPr>
            <w:rStyle w:val="Hyperlink"/>
          </w:rPr>
          <w:tab/>
        </w:r>
        <w:r>
          <w:rPr>
            <w:rStyle w:val="Hyperlink"/>
          </w:rPr>
          <w:fldChar w:fldCharType="begin"/>
        </w:r>
        <w:r>
          <w:rPr>
            <w:webHidden/>
          </w:rPr>
          <w:instrText xml:space="preserve"> PAGEREF _Toc427908112 \h </w:instrText>
        </w:r>
        <w:r>
          <w:rPr>
            <w:rStyle w:val="Hyperlink"/>
          </w:rPr>
        </w:r>
        <w:r>
          <w:rPr>
            <w:rStyle w:val="Hyperlink"/>
          </w:rPr>
          <w:fldChar w:fldCharType="separate"/>
        </w:r>
        <w:r>
          <w:rPr>
            <w:webHidden/>
          </w:rPr>
          <w:t>13</w:t>
        </w:r>
        <w:r>
          <w:rPr>
            <w:rStyle w:val="Hyperlink"/>
          </w:rPr>
          <w:fldChar w:fldCharType="end"/>
        </w:r>
      </w:hyperlink>
    </w:p>
    <w:p w14:paraId="32DC1ED1" w14:textId="77777777" w:rsidR="00AD7516" w:rsidRDefault="00AD7516" w:rsidP="00AD7516">
      <w:pPr>
        <w:pStyle w:val="Indholdsfortegnelse3"/>
        <w:tabs>
          <w:tab w:val="clear" w:pos="8505"/>
          <w:tab w:val="right" w:leader="dot" w:pos="8789"/>
        </w:tabs>
        <w:rPr>
          <w:rFonts w:eastAsiaTheme="minorEastAsia" w:cstheme="minorBidi"/>
        </w:rPr>
      </w:pPr>
      <w:hyperlink w:anchor="_Toc427908113" w:history="1">
        <w:r w:rsidRPr="0091640C">
          <w:rPr>
            <w:rStyle w:val="Hyperlink"/>
          </w:rPr>
          <w:t>§ 12.</w:t>
        </w:r>
        <w:r>
          <w:rPr>
            <w:rFonts w:eastAsiaTheme="minorEastAsia" w:cstheme="minorBidi"/>
          </w:rPr>
          <w:tab/>
        </w:r>
        <w:r w:rsidRPr="0091640C">
          <w:rPr>
            <w:rStyle w:val="Hyperlink"/>
          </w:rPr>
          <w:t>Undervisningsdeltagelse</w:t>
        </w:r>
        <w:r>
          <w:rPr>
            <w:webHidden/>
          </w:rPr>
          <w:tab/>
        </w:r>
        <w:r>
          <w:rPr>
            <w:rStyle w:val="Hyperlink"/>
          </w:rPr>
          <w:fldChar w:fldCharType="begin"/>
        </w:r>
        <w:r>
          <w:rPr>
            <w:webHidden/>
          </w:rPr>
          <w:instrText xml:space="preserve"> PAGEREF _Toc427908113 \h </w:instrText>
        </w:r>
        <w:r>
          <w:rPr>
            <w:rStyle w:val="Hyperlink"/>
          </w:rPr>
        </w:r>
        <w:r>
          <w:rPr>
            <w:rStyle w:val="Hyperlink"/>
          </w:rPr>
          <w:fldChar w:fldCharType="separate"/>
        </w:r>
        <w:r>
          <w:rPr>
            <w:webHidden/>
          </w:rPr>
          <w:t>14</w:t>
        </w:r>
        <w:r>
          <w:rPr>
            <w:rStyle w:val="Hyperlink"/>
          </w:rPr>
          <w:fldChar w:fldCharType="end"/>
        </w:r>
      </w:hyperlink>
    </w:p>
    <w:p w14:paraId="41970720" w14:textId="77777777" w:rsidR="00AD7516" w:rsidRDefault="00AD7516" w:rsidP="00AD7516">
      <w:pPr>
        <w:pStyle w:val="Indholdsfortegnelse3"/>
        <w:tabs>
          <w:tab w:val="clear" w:pos="8505"/>
          <w:tab w:val="right" w:leader="dot" w:pos="8789"/>
        </w:tabs>
        <w:rPr>
          <w:rFonts w:eastAsiaTheme="minorEastAsia" w:cstheme="minorBidi"/>
        </w:rPr>
      </w:pPr>
      <w:hyperlink w:anchor="_Toc427908114" w:history="1">
        <w:r w:rsidRPr="0091640C">
          <w:rPr>
            <w:rStyle w:val="Hyperlink"/>
          </w:rPr>
          <w:t>§ 13.</w:t>
        </w:r>
        <w:r>
          <w:rPr>
            <w:rFonts w:eastAsiaTheme="minorEastAsia" w:cstheme="minorBidi"/>
          </w:rPr>
          <w:tab/>
        </w:r>
        <w:r w:rsidRPr="0091640C">
          <w:rPr>
            <w:rStyle w:val="Hyperlink"/>
          </w:rPr>
          <w:t>Eksamen afholdt på computer</w:t>
        </w:r>
        <w:r>
          <w:rPr>
            <w:webHidden/>
          </w:rPr>
          <w:tab/>
        </w:r>
        <w:r>
          <w:rPr>
            <w:rStyle w:val="Hyperlink"/>
          </w:rPr>
          <w:fldChar w:fldCharType="begin"/>
        </w:r>
        <w:r>
          <w:rPr>
            <w:webHidden/>
          </w:rPr>
          <w:instrText xml:space="preserve"> PAGEREF _Toc427908114 \h </w:instrText>
        </w:r>
        <w:r>
          <w:rPr>
            <w:rStyle w:val="Hyperlink"/>
          </w:rPr>
        </w:r>
        <w:r>
          <w:rPr>
            <w:rStyle w:val="Hyperlink"/>
          </w:rPr>
          <w:fldChar w:fldCharType="separate"/>
        </w:r>
        <w:r>
          <w:rPr>
            <w:webHidden/>
          </w:rPr>
          <w:t>14</w:t>
        </w:r>
        <w:r>
          <w:rPr>
            <w:rStyle w:val="Hyperlink"/>
          </w:rPr>
          <w:fldChar w:fldCharType="end"/>
        </w:r>
      </w:hyperlink>
    </w:p>
    <w:p w14:paraId="59F9303D" w14:textId="77777777" w:rsidR="00AD7516" w:rsidRDefault="00AD7516" w:rsidP="00AD7516">
      <w:pPr>
        <w:pStyle w:val="Indholdsfortegnelse3"/>
        <w:tabs>
          <w:tab w:val="clear" w:pos="8505"/>
          <w:tab w:val="right" w:leader="dot" w:pos="8789"/>
        </w:tabs>
        <w:rPr>
          <w:rFonts w:eastAsiaTheme="minorEastAsia" w:cstheme="minorBidi"/>
        </w:rPr>
      </w:pPr>
      <w:hyperlink w:anchor="_Toc427908115" w:history="1">
        <w:r w:rsidRPr="0091640C">
          <w:rPr>
            <w:rStyle w:val="Hyperlink"/>
          </w:rPr>
          <w:t>§ 14.</w:t>
        </w:r>
        <w:r>
          <w:rPr>
            <w:rFonts w:eastAsiaTheme="minorEastAsia" w:cstheme="minorBidi"/>
          </w:rPr>
          <w:tab/>
        </w:r>
        <w:r w:rsidRPr="0091640C">
          <w:rPr>
            <w:rStyle w:val="Hyperlink"/>
          </w:rPr>
          <w:t>Undervisnings- og eksamenssprog</w:t>
        </w:r>
        <w:r>
          <w:rPr>
            <w:webHidden/>
          </w:rPr>
          <w:tab/>
        </w:r>
        <w:r>
          <w:rPr>
            <w:rStyle w:val="Hyperlink"/>
          </w:rPr>
          <w:fldChar w:fldCharType="begin"/>
        </w:r>
        <w:r>
          <w:rPr>
            <w:webHidden/>
          </w:rPr>
          <w:instrText xml:space="preserve"> PAGEREF _Toc427908115 \h </w:instrText>
        </w:r>
        <w:r>
          <w:rPr>
            <w:rStyle w:val="Hyperlink"/>
          </w:rPr>
        </w:r>
        <w:r>
          <w:rPr>
            <w:rStyle w:val="Hyperlink"/>
          </w:rPr>
          <w:fldChar w:fldCharType="separate"/>
        </w:r>
        <w:r>
          <w:rPr>
            <w:webHidden/>
          </w:rPr>
          <w:t>14</w:t>
        </w:r>
        <w:r>
          <w:rPr>
            <w:rStyle w:val="Hyperlink"/>
          </w:rPr>
          <w:fldChar w:fldCharType="end"/>
        </w:r>
      </w:hyperlink>
    </w:p>
    <w:p w14:paraId="47BC774A" w14:textId="77777777" w:rsidR="00AD7516" w:rsidRDefault="00AD7516" w:rsidP="00AD7516">
      <w:pPr>
        <w:pStyle w:val="Indholdsfortegnelse3"/>
        <w:tabs>
          <w:tab w:val="clear" w:pos="8505"/>
          <w:tab w:val="right" w:leader="dot" w:pos="8789"/>
        </w:tabs>
        <w:rPr>
          <w:rFonts w:eastAsiaTheme="minorEastAsia" w:cstheme="minorBidi"/>
        </w:rPr>
      </w:pPr>
      <w:hyperlink w:anchor="_Toc427908116" w:history="1">
        <w:r w:rsidRPr="0091640C">
          <w:rPr>
            <w:rStyle w:val="Hyperlink"/>
          </w:rPr>
          <w:t>§ 15.</w:t>
        </w:r>
        <w:r>
          <w:rPr>
            <w:rFonts w:eastAsiaTheme="minorEastAsia" w:cstheme="minorBidi"/>
          </w:rPr>
          <w:tab/>
        </w:r>
        <w:r w:rsidRPr="0091640C">
          <w:rPr>
            <w:rStyle w:val="Hyperlink"/>
          </w:rPr>
          <w:t>Udlandsophold</w:t>
        </w:r>
        <w:r>
          <w:rPr>
            <w:webHidden/>
          </w:rPr>
          <w:tab/>
        </w:r>
        <w:r>
          <w:rPr>
            <w:rStyle w:val="Hyperlink"/>
          </w:rPr>
          <w:fldChar w:fldCharType="begin"/>
        </w:r>
        <w:r>
          <w:rPr>
            <w:webHidden/>
          </w:rPr>
          <w:instrText xml:space="preserve"> PAGEREF _Toc427908116 \h </w:instrText>
        </w:r>
        <w:r>
          <w:rPr>
            <w:rStyle w:val="Hyperlink"/>
          </w:rPr>
        </w:r>
        <w:r>
          <w:rPr>
            <w:rStyle w:val="Hyperlink"/>
          </w:rPr>
          <w:fldChar w:fldCharType="separate"/>
        </w:r>
        <w:r>
          <w:rPr>
            <w:webHidden/>
          </w:rPr>
          <w:t>14</w:t>
        </w:r>
        <w:r>
          <w:rPr>
            <w:rStyle w:val="Hyperlink"/>
          </w:rPr>
          <w:fldChar w:fldCharType="end"/>
        </w:r>
      </w:hyperlink>
    </w:p>
    <w:p w14:paraId="243937A3" w14:textId="77777777" w:rsidR="00AD7516" w:rsidRDefault="00AD7516" w:rsidP="00AD7516">
      <w:pPr>
        <w:pStyle w:val="Indholdsfortegnelse3"/>
        <w:tabs>
          <w:tab w:val="clear" w:pos="8505"/>
          <w:tab w:val="right" w:leader="dot" w:pos="8789"/>
        </w:tabs>
        <w:rPr>
          <w:rFonts w:eastAsiaTheme="minorEastAsia" w:cstheme="minorBidi"/>
        </w:rPr>
      </w:pPr>
      <w:hyperlink w:anchor="_Toc427908117" w:history="1">
        <w:r w:rsidRPr="0091640C">
          <w:rPr>
            <w:rStyle w:val="Hyperlink"/>
          </w:rPr>
          <w:t>§ 16.</w:t>
        </w:r>
        <w:r>
          <w:rPr>
            <w:rFonts w:eastAsiaTheme="minorEastAsia" w:cstheme="minorBidi"/>
          </w:rPr>
          <w:tab/>
        </w:r>
        <w:r w:rsidRPr="0091640C">
          <w:rPr>
            <w:rStyle w:val="Hyperlink"/>
          </w:rPr>
          <w:t>Førsteårsprøven</w:t>
        </w:r>
        <w:r>
          <w:rPr>
            <w:webHidden/>
          </w:rPr>
          <w:tab/>
        </w:r>
        <w:r>
          <w:rPr>
            <w:rStyle w:val="Hyperlink"/>
          </w:rPr>
          <w:fldChar w:fldCharType="begin"/>
        </w:r>
        <w:r>
          <w:rPr>
            <w:webHidden/>
          </w:rPr>
          <w:instrText xml:space="preserve"> PAGEREF _Toc427908117 \h </w:instrText>
        </w:r>
        <w:r>
          <w:rPr>
            <w:rStyle w:val="Hyperlink"/>
          </w:rPr>
        </w:r>
        <w:r>
          <w:rPr>
            <w:rStyle w:val="Hyperlink"/>
          </w:rPr>
          <w:fldChar w:fldCharType="separate"/>
        </w:r>
        <w:r>
          <w:rPr>
            <w:webHidden/>
          </w:rPr>
          <w:t>14</w:t>
        </w:r>
        <w:r>
          <w:rPr>
            <w:rStyle w:val="Hyperlink"/>
          </w:rPr>
          <w:fldChar w:fldCharType="end"/>
        </w:r>
      </w:hyperlink>
    </w:p>
    <w:p w14:paraId="42183551" w14:textId="77777777" w:rsidR="00AD7516" w:rsidRDefault="00AD7516" w:rsidP="00AD7516">
      <w:pPr>
        <w:pStyle w:val="Indholdsfortegnelse1"/>
        <w:rPr>
          <w:rFonts w:eastAsiaTheme="minorEastAsia" w:cstheme="minorBidi"/>
          <w:noProof/>
        </w:rPr>
      </w:pPr>
      <w:hyperlink w:anchor="_Toc427908118" w:history="1">
        <w:r w:rsidRPr="0091640C">
          <w:rPr>
            <w:rStyle w:val="Hyperlink"/>
            <w:noProof/>
            <w:lang w:val="nb-NO"/>
          </w:rPr>
          <w:t>II.</w:t>
        </w:r>
        <w:r>
          <w:rPr>
            <w:rFonts w:eastAsiaTheme="minorEastAsia" w:cstheme="minorBidi"/>
            <w:noProof/>
          </w:rPr>
          <w:tab/>
        </w:r>
        <w:r w:rsidRPr="0091640C">
          <w:rPr>
            <w:rStyle w:val="Hyperlink"/>
            <w:noProof/>
            <w:lang w:val="nb-NO"/>
          </w:rPr>
          <w:t>Beskrivelse af bacheloruddannelsens discipliner</w:t>
        </w:r>
        <w:r>
          <w:rPr>
            <w:noProof/>
            <w:webHidden/>
          </w:rPr>
          <w:tab/>
        </w:r>
        <w:r>
          <w:rPr>
            <w:rStyle w:val="Hyperlink"/>
            <w:noProof/>
          </w:rPr>
          <w:fldChar w:fldCharType="begin"/>
        </w:r>
        <w:r>
          <w:rPr>
            <w:noProof/>
            <w:webHidden/>
          </w:rPr>
          <w:instrText xml:space="preserve"> PAGEREF _Toc427908118 \h </w:instrText>
        </w:r>
        <w:r>
          <w:rPr>
            <w:rStyle w:val="Hyperlink"/>
            <w:noProof/>
          </w:rPr>
        </w:r>
        <w:r>
          <w:rPr>
            <w:rStyle w:val="Hyperlink"/>
            <w:noProof/>
          </w:rPr>
          <w:fldChar w:fldCharType="separate"/>
        </w:r>
        <w:r>
          <w:rPr>
            <w:noProof/>
            <w:webHidden/>
          </w:rPr>
          <w:t>16</w:t>
        </w:r>
        <w:r>
          <w:rPr>
            <w:rStyle w:val="Hyperlink"/>
            <w:noProof/>
          </w:rPr>
          <w:fldChar w:fldCharType="end"/>
        </w:r>
      </w:hyperlink>
    </w:p>
    <w:p w14:paraId="35C23ABE" w14:textId="77777777" w:rsidR="00AD7516" w:rsidRDefault="00AD7516" w:rsidP="00AD7516">
      <w:pPr>
        <w:pStyle w:val="Indholdsfortegnelse3"/>
        <w:tabs>
          <w:tab w:val="clear" w:pos="8505"/>
          <w:tab w:val="right" w:leader="dot" w:pos="8789"/>
        </w:tabs>
        <w:rPr>
          <w:rFonts w:eastAsiaTheme="minorEastAsia" w:cstheme="minorBidi"/>
        </w:rPr>
      </w:pPr>
      <w:hyperlink w:anchor="_Toc427908119" w:history="1">
        <w:r w:rsidRPr="0091640C">
          <w:rPr>
            <w:rStyle w:val="Hyperlink"/>
          </w:rPr>
          <w:t>§ 17.</w:t>
        </w:r>
        <w:r>
          <w:rPr>
            <w:rFonts w:eastAsiaTheme="minorEastAsia" w:cstheme="minorBidi"/>
          </w:rPr>
          <w:tab/>
        </w:r>
        <w:r w:rsidRPr="0091640C">
          <w:rPr>
            <w:rStyle w:val="Hyperlink"/>
          </w:rPr>
          <w:t>Introduktion til Audiologopædi</w:t>
        </w:r>
        <w:r>
          <w:rPr>
            <w:webHidden/>
          </w:rPr>
          <w:tab/>
        </w:r>
        <w:r>
          <w:rPr>
            <w:rStyle w:val="Hyperlink"/>
          </w:rPr>
          <w:fldChar w:fldCharType="begin"/>
        </w:r>
        <w:r>
          <w:rPr>
            <w:webHidden/>
          </w:rPr>
          <w:instrText xml:space="preserve"> PAGEREF _Toc427908119 \h </w:instrText>
        </w:r>
        <w:r>
          <w:rPr>
            <w:rStyle w:val="Hyperlink"/>
          </w:rPr>
        </w:r>
        <w:r>
          <w:rPr>
            <w:rStyle w:val="Hyperlink"/>
          </w:rPr>
          <w:fldChar w:fldCharType="separate"/>
        </w:r>
        <w:r>
          <w:rPr>
            <w:webHidden/>
          </w:rPr>
          <w:t>16</w:t>
        </w:r>
        <w:r>
          <w:rPr>
            <w:rStyle w:val="Hyperlink"/>
          </w:rPr>
          <w:fldChar w:fldCharType="end"/>
        </w:r>
      </w:hyperlink>
    </w:p>
    <w:p w14:paraId="77546E73" w14:textId="77777777" w:rsidR="00AD7516" w:rsidRDefault="00AD7516" w:rsidP="00AD7516">
      <w:pPr>
        <w:pStyle w:val="Indholdsfortegnelse3"/>
        <w:tabs>
          <w:tab w:val="clear" w:pos="8505"/>
          <w:tab w:val="right" w:leader="dot" w:pos="8789"/>
        </w:tabs>
        <w:rPr>
          <w:rFonts w:eastAsiaTheme="minorEastAsia" w:cstheme="minorBidi"/>
        </w:rPr>
      </w:pPr>
      <w:hyperlink w:anchor="_Toc427908120" w:history="1">
        <w:r w:rsidRPr="0091640C">
          <w:rPr>
            <w:rStyle w:val="Hyperlink"/>
            <w:bCs/>
          </w:rPr>
          <w:t>§ 18.</w:t>
        </w:r>
        <w:r>
          <w:rPr>
            <w:rFonts w:eastAsiaTheme="minorEastAsia" w:cstheme="minorBidi"/>
          </w:rPr>
          <w:tab/>
        </w:r>
        <w:r w:rsidRPr="0091640C">
          <w:rPr>
            <w:rStyle w:val="Hyperlink"/>
          </w:rPr>
          <w:t>Teoretisk og Anvendt Sprogvidenskab I</w:t>
        </w:r>
        <w:r w:rsidRPr="0091640C">
          <w:rPr>
            <w:rStyle w:val="Hyperlink"/>
            <w:bCs/>
          </w:rPr>
          <w:t xml:space="preserve"> - </w:t>
        </w:r>
        <w:r w:rsidRPr="0091640C">
          <w:rPr>
            <w:rStyle w:val="Hyperlink"/>
          </w:rPr>
          <w:t>Morfologi og syntaks</w:t>
        </w:r>
        <w:r>
          <w:rPr>
            <w:webHidden/>
          </w:rPr>
          <w:tab/>
        </w:r>
        <w:r>
          <w:rPr>
            <w:rStyle w:val="Hyperlink"/>
          </w:rPr>
          <w:fldChar w:fldCharType="begin"/>
        </w:r>
        <w:r>
          <w:rPr>
            <w:webHidden/>
          </w:rPr>
          <w:instrText xml:space="preserve"> PAGEREF _Toc427908120 \h </w:instrText>
        </w:r>
        <w:r>
          <w:rPr>
            <w:rStyle w:val="Hyperlink"/>
          </w:rPr>
        </w:r>
        <w:r>
          <w:rPr>
            <w:rStyle w:val="Hyperlink"/>
          </w:rPr>
          <w:fldChar w:fldCharType="separate"/>
        </w:r>
        <w:r>
          <w:rPr>
            <w:webHidden/>
          </w:rPr>
          <w:t>17</w:t>
        </w:r>
        <w:r>
          <w:rPr>
            <w:rStyle w:val="Hyperlink"/>
          </w:rPr>
          <w:fldChar w:fldCharType="end"/>
        </w:r>
      </w:hyperlink>
    </w:p>
    <w:p w14:paraId="7D1E3366" w14:textId="77777777" w:rsidR="00AD7516" w:rsidRDefault="00AD7516" w:rsidP="00AD7516">
      <w:pPr>
        <w:pStyle w:val="Indholdsfortegnelse3"/>
        <w:tabs>
          <w:tab w:val="clear" w:pos="8505"/>
          <w:tab w:val="right" w:leader="dot" w:pos="8789"/>
        </w:tabs>
        <w:rPr>
          <w:rFonts w:eastAsiaTheme="minorEastAsia" w:cstheme="minorBidi"/>
        </w:rPr>
      </w:pPr>
      <w:hyperlink w:anchor="_Toc427908121" w:history="1">
        <w:r w:rsidRPr="0091640C">
          <w:rPr>
            <w:rStyle w:val="Hyperlink"/>
            <w:bCs/>
          </w:rPr>
          <w:t>§ 19.</w:t>
        </w:r>
        <w:r>
          <w:rPr>
            <w:rFonts w:eastAsiaTheme="minorEastAsia" w:cstheme="minorBidi"/>
          </w:rPr>
          <w:tab/>
        </w:r>
        <w:r w:rsidRPr="0091640C">
          <w:rPr>
            <w:rStyle w:val="Hyperlink"/>
          </w:rPr>
          <w:t xml:space="preserve">Teoretisk og Anvendt Sprogvidenskab II </w:t>
        </w:r>
        <w:r w:rsidRPr="0091640C">
          <w:rPr>
            <w:rStyle w:val="Hyperlink"/>
            <w:bCs/>
          </w:rPr>
          <w:t xml:space="preserve">- </w:t>
        </w:r>
        <w:r w:rsidRPr="0091640C">
          <w:rPr>
            <w:rStyle w:val="Hyperlink"/>
          </w:rPr>
          <w:t>Fonetik</w:t>
        </w:r>
        <w:r>
          <w:rPr>
            <w:webHidden/>
          </w:rPr>
          <w:tab/>
        </w:r>
        <w:r>
          <w:rPr>
            <w:rStyle w:val="Hyperlink"/>
          </w:rPr>
          <w:fldChar w:fldCharType="begin"/>
        </w:r>
        <w:r>
          <w:rPr>
            <w:webHidden/>
          </w:rPr>
          <w:instrText xml:space="preserve"> PAGEREF _Toc427908121 \h </w:instrText>
        </w:r>
        <w:r>
          <w:rPr>
            <w:rStyle w:val="Hyperlink"/>
          </w:rPr>
        </w:r>
        <w:r>
          <w:rPr>
            <w:rStyle w:val="Hyperlink"/>
          </w:rPr>
          <w:fldChar w:fldCharType="separate"/>
        </w:r>
        <w:r>
          <w:rPr>
            <w:webHidden/>
          </w:rPr>
          <w:t>19</w:t>
        </w:r>
        <w:r>
          <w:rPr>
            <w:rStyle w:val="Hyperlink"/>
          </w:rPr>
          <w:fldChar w:fldCharType="end"/>
        </w:r>
      </w:hyperlink>
    </w:p>
    <w:p w14:paraId="0AA6D967" w14:textId="77777777" w:rsidR="00AD7516" w:rsidRDefault="00AD7516" w:rsidP="00AD7516">
      <w:pPr>
        <w:pStyle w:val="Indholdsfortegnelse3"/>
        <w:tabs>
          <w:tab w:val="clear" w:pos="8505"/>
          <w:tab w:val="right" w:leader="dot" w:pos="8789"/>
        </w:tabs>
        <w:rPr>
          <w:rFonts w:eastAsiaTheme="minorEastAsia" w:cstheme="minorBidi"/>
        </w:rPr>
      </w:pPr>
      <w:hyperlink w:anchor="_Toc427908122" w:history="1">
        <w:r w:rsidRPr="0091640C">
          <w:rPr>
            <w:rStyle w:val="Hyperlink"/>
          </w:rPr>
          <w:t>§ 20.</w:t>
        </w:r>
        <w:r>
          <w:rPr>
            <w:rFonts w:eastAsiaTheme="minorEastAsia" w:cstheme="minorBidi"/>
          </w:rPr>
          <w:tab/>
        </w:r>
        <w:r w:rsidRPr="0091640C">
          <w:rPr>
            <w:rStyle w:val="Hyperlink"/>
          </w:rPr>
          <w:t>Teknisk Akustik</w:t>
        </w:r>
        <w:r>
          <w:rPr>
            <w:webHidden/>
          </w:rPr>
          <w:tab/>
        </w:r>
        <w:r>
          <w:rPr>
            <w:rStyle w:val="Hyperlink"/>
          </w:rPr>
          <w:fldChar w:fldCharType="begin"/>
        </w:r>
        <w:r>
          <w:rPr>
            <w:webHidden/>
          </w:rPr>
          <w:instrText xml:space="preserve"> PAGEREF _Toc427908122 \h </w:instrText>
        </w:r>
        <w:r>
          <w:rPr>
            <w:rStyle w:val="Hyperlink"/>
          </w:rPr>
        </w:r>
        <w:r>
          <w:rPr>
            <w:rStyle w:val="Hyperlink"/>
          </w:rPr>
          <w:fldChar w:fldCharType="separate"/>
        </w:r>
        <w:r>
          <w:rPr>
            <w:webHidden/>
          </w:rPr>
          <w:t>20</w:t>
        </w:r>
        <w:r>
          <w:rPr>
            <w:rStyle w:val="Hyperlink"/>
          </w:rPr>
          <w:fldChar w:fldCharType="end"/>
        </w:r>
      </w:hyperlink>
    </w:p>
    <w:p w14:paraId="3DEEF5F2" w14:textId="77777777" w:rsidR="00AD7516" w:rsidRDefault="00AD7516" w:rsidP="00AD7516">
      <w:pPr>
        <w:pStyle w:val="Indholdsfortegnelse3"/>
        <w:tabs>
          <w:tab w:val="clear" w:pos="8505"/>
          <w:tab w:val="right" w:leader="dot" w:pos="8789"/>
        </w:tabs>
        <w:rPr>
          <w:rFonts w:eastAsiaTheme="minorEastAsia" w:cstheme="minorBidi"/>
        </w:rPr>
      </w:pPr>
      <w:hyperlink w:anchor="_Toc427908123" w:history="1">
        <w:r w:rsidRPr="0091640C">
          <w:rPr>
            <w:rStyle w:val="Hyperlink"/>
          </w:rPr>
          <w:t>§ 21.</w:t>
        </w:r>
        <w:r>
          <w:rPr>
            <w:rFonts w:eastAsiaTheme="minorEastAsia" w:cstheme="minorBidi"/>
          </w:rPr>
          <w:tab/>
        </w:r>
        <w:r w:rsidRPr="0091640C">
          <w:rPr>
            <w:rStyle w:val="Hyperlink"/>
          </w:rPr>
          <w:t>Anatomi og Fysiologi I</w:t>
        </w:r>
        <w:r>
          <w:rPr>
            <w:webHidden/>
          </w:rPr>
          <w:tab/>
        </w:r>
        <w:r>
          <w:rPr>
            <w:rStyle w:val="Hyperlink"/>
          </w:rPr>
          <w:fldChar w:fldCharType="begin"/>
        </w:r>
        <w:r>
          <w:rPr>
            <w:webHidden/>
          </w:rPr>
          <w:instrText xml:space="preserve"> PAGEREF _Toc427908123 \h </w:instrText>
        </w:r>
        <w:r>
          <w:rPr>
            <w:rStyle w:val="Hyperlink"/>
          </w:rPr>
        </w:r>
        <w:r>
          <w:rPr>
            <w:rStyle w:val="Hyperlink"/>
          </w:rPr>
          <w:fldChar w:fldCharType="separate"/>
        </w:r>
        <w:r>
          <w:rPr>
            <w:webHidden/>
          </w:rPr>
          <w:t>21</w:t>
        </w:r>
        <w:r>
          <w:rPr>
            <w:rStyle w:val="Hyperlink"/>
          </w:rPr>
          <w:fldChar w:fldCharType="end"/>
        </w:r>
      </w:hyperlink>
    </w:p>
    <w:p w14:paraId="135E213B" w14:textId="77777777" w:rsidR="00AD7516" w:rsidRDefault="00AD7516" w:rsidP="00AD7516">
      <w:pPr>
        <w:pStyle w:val="Indholdsfortegnelse3"/>
        <w:tabs>
          <w:tab w:val="clear" w:pos="8505"/>
          <w:tab w:val="right" w:leader="dot" w:pos="8789"/>
        </w:tabs>
        <w:rPr>
          <w:rFonts w:eastAsiaTheme="minorEastAsia" w:cstheme="minorBidi"/>
        </w:rPr>
      </w:pPr>
      <w:hyperlink w:anchor="_Toc427908124" w:history="1">
        <w:r w:rsidRPr="0091640C">
          <w:rPr>
            <w:rStyle w:val="Hyperlink"/>
            <w:lang w:val="en-US"/>
          </w:rPr>
          <w:t>§ 22.</w:t>
        </w:r>
        <w:r>
          <w:rPr>
            <w:rFonts w:eastAsiaTheme="minorEastAsia" w:cstheme="minorBidi"/>
          </w:rPr>
          <w:tab/>
        </w:r>
        <w:r w:rsidRPr="0091640C">
          <w:rPr>
            <w:rStyle w:val="Hyperlink"/>
            <w:lang w:val="en-US"/>
          </w:rPr>
          <w:t>Anatomi og Fysiologi II</w:t>
        </w:r>
        <w:r>
          <w:rPr>
            <w:webHidden/>
          </w:rPr>
          <w:tab/>
        </w:r>
        <w:r>
          <w:rPr>
            <w:rStyle w:val="Hyperlink"/>
          </w:rPr>
          <w:fldChar w:fldCharType="begin"/>
        </w:r>
        <w:r>
          <w:rPr>
            <w:webHidden/>
          </w:rPr>
          <w:instrText xml:space="preserve"> PAGEREF _Toc427908124 \h </w:instrText>
        </w:r>
        <w:r>
          <w:rPr>
            <w:rStyle w:val="Hyperlink"/>
          </w:rPr>
        </w:r>
        <w:r>
          <w:rPr>
            <w:rStyle w:val="Hyperlink"/>
          </w:rPr>
          <w:fldChar w:fldCharType="separate"/>
        </w:r>
        <w:r>
          <w:rPr>
            <w:webHidden/>
          </w:rPr>
          <w:t>23</w:t>
        </w:r>
        <w:r>
          <w:rPr>
            <w:rStyle w:val="Hyperlink"/>
          </w:rPr>
          <w:fldChar w:fldCharType="end"/>
        </w:r>
      </w:hyperlink>
    </w:p>
    <w:p w14:paraId="1D2D7F85" w14:textId="77777777" w:rsidR="00AD7516" w:rsidRDefault="00AD7516" w:rsidP="00AD7516">
      <w:pPr>
        <w:pStyle w:val="Indholdsfortegnelse3"/>
        <w:tabs>
          <w:tab w:val="clear" w:pos="8505"/>
          <w:tab w:val="right" w:leader="dot" w:pos="8789"/>
        </w:tabs>
        <w:rPr>
          <w:rFonts w:eastAsiaTheme="minorEastAsia" w:cstheme="minorBidi"/>
        </w:rPr>
      </w:pPr>
      <w:hyperlink w:anchor="_Toc427908125" w:history="1">
        <w:r w:rsidRPr="0091640C">
          <w:rPr>
            <w:rStyle w:val="Hyperlink"/>
          </w:rPr>
          <w:t>§ 23.</w:t>
        </w:r>
        <w:r>
          <w:rPr>
            <w:rFonts w:eastAsiaTheme="minorEastAsia" w:cstheme="minorBidi"/>
          </w:rPr>
          <w:tab/>
        </w:r>
        <w:r w:rsidRPr="0091640C">
          <w:rPr>
            <w:rStyle w:val="Hyperlink"/>
          </w:rPr>
          <w:t>Psykologi for audiologer</w:t>
        </w:r>
        <w:r>
          <w:rPr>
            <w:webHidden/>
          </w:rPr>
          <w:tab/>
        </w:r>
        <w:r>
          <w:rPr>
            <w:rStyle w:val="Hyperlink"/>
          </w:rPr>
          <w:fldChar w:fldCharType="begin"/>
        </w:r>
        <w:r>
          <w:rPr>
            <w:webHidden/>
          </w:rPr>
          <w:instrText xml:space="preserve"> PAGEREF _Toc427908125 \h </w:instrText>
        </w:r>
        <w:r>
          <w:rPr>
            <w:rStyle w:val="Hyperlink"/>
          </w:rPr>
        </w:r>
        <w:r>
          <w:rPr>
            <w:rStyle w:val="Hyperlink"/>
          </w:rPr>
          <w:fldChar w:fldCharType="separate"/>
        </w:r>
        <w:r>
          <w:rPr>
            <w:webHidden/>
          </w:rPr>
          <w:t>24</w:t>
        </w:r>
        <w:r>
          <w:rPr>
            <w:rStyle w:val="Hyperlink"/>
          </w:rPr>
          <w:fldChar w:fldCharType="end"/>
        </w:r>
      </w:hyperlink>
    </w:p>
    <w:p w14:paraId="7581D5CC" w14:textId="77777777" w:rsidR="00AD7516" w:rsidRDefault="00AD7516" w:rsidP="00AD7516">
      <w:pPr>
        <w:pStyle w:val="Indholdsfortegnelse3"/>
        <w:tabs>
          <w:tab w:val="clear" w:pos="8505"/>
          <w:tab w:val="right" w:leader="dot" w:pos="8789"/>
        </w:tabs>
        <w:rPr>
          <w:rFonts w:eastAsiaTheme="minorEastAsia" w:cstheme="minorBidi"/>
        </w:rPr>
      </w:pPr>
      <w:hyperlink w:anchor="_Toc427908126" w:history="1">
        <w:r w:rsidRPr="0091640C">
          <w:rPr>
            <w:rStyle w:val="Hyperlink"/>
          </w:rPr>
          <w:t>§ 24.</w:t>
        </w:r>
        <w:r>
          <w:rPr>
            <w:rFonts w:eastAsiaTheme="minorEastAsia" w:cstheme="minorBidi"/>
          </w:rPr>
          <w:tab/>
        </w:r>
        <w:r w:rsidRPr="0091640C">
          <w:rPr>
            <w:rStyle w:val="Hyperlink"/>
          </w:rPr>
          <w:t>Audiologiske Målemetoder</w:t>
        </w:r>
        <w:r>
          <w:rPr>
            <w:webHidden/>
          </w:rPr>
          <w:tab/>
        </w:r>
        <w:r>
          <w:rPr>
            <w:rStyle w:val="Hyperlink"/>
          </w:rPr>
          <w:fldChar w:fldCharType="begin"/>
        </w:r>
        <w:r>
          <w:rPr>
            <w:webHidden/>
          </w:rPr>
          <w:instrText xml:space="preserve"> PAGEREF _Toc427908126 \h </w:instrText>
        </w:r>
        <w:r>
          <w:rPr>
            <w:rStyle w:val="Hyperlink"/>
          </w:rPr>
        </w:r>
        <w:r>
          <w:rPr>
            <w:rStyle w:val="Hyperlink"/>
          </w:rPr>
          <w:fldChar w:fldCharType="separate"/>
        </w:r>
        <w:r>
          <w:rPr>
            <w:webHidden/>
          </w:rPr>
          <w:t>26</w:t>
        </w:r>
        <w:r>
          <w:rPr>
            <w:rStyle w:val="Hyperlink"/>
          </w:rPr>
          <w:fldChar w:fldCharType="end"/>
        </w:r>
      </w:hyperlink>
    </w:p>
    <w:p w14:paraId="10F3F410" w14:textId="77777777" w:rsidR="00AD7516" w:rsidRDefault="00AD7516" w:rsidP="00AD7516">
      <w:pPr>
        <w:pStyle w:val="Indholdsfortegnelse3"/>
        <w:tabs>
          <w:tab w:val="clear" w:pos="8505"/>
          <w:tab w:val="right" w:leader="dot" w:pos="8789"/>
        </w:tabs>
        <w:rPr>
          <w:rFonts w:eastAsiaTheme="minorEastAsia" w:cstheme="minorBidi"/>
        </w:rPr>
      </w:pPr>
      <w:hyperlink w:anchor="_Toc427908127" w:history="1">
        <w:r w:rsidRPr="0091640C">
          <w:rPr>
            <w:rStyle w:val="Hyperlink"/>
            <w:lang w:val="en-US"/>
          </w:rPr>
          <w:t>§ 25.</w:t>
        </w:r>
        <w:r>
          <w:rPr>
            <w:rFonts w:eastAsiaTheme="minorEastAsia" w:cstheme="minorBidi"/>
          </w:rPr>
          <w:tab/>
        </w:r>
        <w:r w:rsidRPr="0091640C">
          <w:rPr>
            <w:rStyle w:val="Hyperlink"/>
            <w:lang w:val="en-US"/>
          </w:rPr>
          <w:t>Videnskabsteori</w:t>
        </w:r>
        <w:r>
          <w:rPr>
            <w:webHidden/>
          </w:rPr>
          <w:tab/>
        </w:r>
        <w:r>
          <w:rPr>
            <w:rStyle w:val="Hyperlink"/>
          </w:rPr>
          <w:fldChar w:fldCharType="begin"/>
        </w:r>
        <w:r>
          <w:rPr>
            <w:webHidden/>
          </w:rPr>
          <w:instrText xml:space="preserve"> PAGEREF _Toc427908127 \h </w:instrText>
        </w:r>
        <w:r>
          <w:rPr>
            <w:rStyle w:val="Hyperlink"/>
          </w:rPr>
        </w:r>
        <w:r>
          <w:rPr>
            <w:rStyle w:val="Hyperlink"/>
          </w:rPr>
          <w:fldChar w:fldCharType="separate"/>
        </w:r>
        <w:r>
          <w:rPr>
            <w:webHidden/>
          </w:rPr>
          <w:t>27</w:t>
        </w:r>
        <w:r>
          <w:rPr>
            <w:rStyle w:val="Hyperlink"/>
          </w:rPr>
          <w:fldChar w:fldCharType="end"/>
        </w:r>
      </w:hyperlink>
    </w:p>
    <w:p w14:paraId="79E6D483" w14:textId="77777777" w:rsidR="00AD7516" w:rsidRDefault="00AD7516" w:rsidP="00AD7516">
      <w:pPr>
        <w:pStyle w:val="Indholdsfortegnelse3"/>
        <w:tabs>
          <w:tab w:val="clear" w:pos="8505"/>
          <w:tab w:val="right" w:leader="dot" w:pos="8789"/>
        </w:tabs>
        <w:rPr>
          <w:rFonts w:eastAsiaTheme="minorEastAsia" w:cstheme="minorBidi"/>
        </w:rPr>
      </w:pPr>
      <w:hyperlink w:anchor="_Toc427908128" w:history="1">
        <w:r w:rsidRPr="0091640C">
          <w:rPr>
            <w:rStyle w:val="Hyperlink"/>
            <w:lang w:val="en-US"/>
          </w:rPr>
          <w:t>§ 26.</w:t>
        </w:r>
        <w:r>
          <w:rPr>
            <w:rFonts w:eastAsiaTheme="minorEastAsia" w:cstheme="minorBidi"/>
          </w:rPr>
          <w:tab/>
        </w:r>
        <w:r w:rsidRPr="0091640C">
          <w:rPr>
            <w:rStyle w:val="Hyperlink"/>
            <w:lang w:val="en-US"/>
          </w:rPr>
          <w:t>Neurobiologi og Neurologi</w:t>
        </w:r>
        <w:r>
          <w:rPr>
            <w:webHidden/>
          </w:rPr>
          <w:tab/>
        </w:r>
        <w:r>
          <w:rPr>
            <w:rStyle w:val="Hyperlink"/>
          </w:rPr>
          <w:fldChar w:fldCharType="begin"/>
        </w:r>
        <w:r>
          <w:rPr>
            <w:webHidden/>
          </w:rPr>
          <w:instrText xml:space="preserve"> PAGEREF _Toc427908128 \h </w:instrText>
        </w:r>
        <w:r>
          <w:rPr>
            <w:rStyle w:val="Hyperlink"/>
          </w:rPr>
        </w:r>
        <w:r>
          <w:rPr>
            <w:rStyle w:val="Hyperlink"/>
          </w:rPr>
          <w:fldChar w:fldCharType="separate"/>
        </w:r>
        <w:r>
          <w:rPr>
            <w:webHidden/>
          </w:rPr>
          <w:t>30</w:t>
        </w:r>
        <w:r>
          <w:rPr>
            <w:rStyle w:val="Hyperlink"/>
          </w:rPr>
          <w:fldChar w:fldCharType="end"/>
        </w:r>
      </w:hyperlink>
    </w:p>
    <w:p w14:paraId="2773A977" w14:textId="77777777" w:rsidR="00AD7516" w:rsidRDefault="00AD7516" w:rsidP="00AD7516">
      <w:pPr>
        <w:pStyle w:val="Indholdsfortegnelse3"/>
        <w:tabs>
          <w:tab w:val="clear" w:pos="8505"/>
          <w:tab w:val="right" w:leader="dot" w:pos="8789"/>
        </w:tabs>
        <w:rPr>
          <w:rFonts w:eastAsiaTheme="minorEastAsia" w:cstheme="minorBidi"/>
        </w:rPr>
      </w:pPr>
      <w:hyperlink w:anchor="_Toc427908129" w:history="1">
        <w:r w:rsidRPr="0091640C">
          <w:rPr>
            <w:rStyle w:val="Hyperlink"/>
          </w:rPr>
          <w:t>§ 27.</w:t>
        </w:r>
        <w:r>
          <w:rPr>
            <w:rFonts w:eastAsiaTheme="minorEastAsia" w:cstheme="minorBidi"/>
          </w:rPr>
          <w:tab/>
        </w:r>
        <w:r w:rsidRPr="0091640C">
          <w:rPr>
            <w:rStyle w:val="Hyperlink"/>
          </w:rPr>
          <w:t>Medicinsk Audiologi</w:t>
        </w:r>
        <w:r>
          <w:rPr>
            <w:webHidden/>
          </w:rPr>
          <w:tab/>
        </w:r>
        <w:r>
          <w:rPr>
            <w:rStyle w:val="Hyperlink"/>
          </w:rPr>
          <w:fldChar w:fldCharType="begin"/>
        </w:r>
        <w:r>
          <w:rPr>
            <w:webHidden/>
          </w:rPr>
          <w:instrText xml:space="preserve"> PAGEREF _Toc427908129 \h </w:instrText>
        </w:r>
        <w:r>
          <w:rPr>
            <w:rStyle w:val="Hyperlink"/>
          </w:rPr>
        </w:r>
        <w:r>
          <w:rPr>
            <w:rStyle w:val="Hyperlink"/>
          </w:rPr>
          <w:fldChar w:fldCharType="separate"/>
        </w:r>
        <w:r>
          <w:rPr>
            <w:webHidden/>
          </w:rPr>
          <w:t>31</w:t>
        </w:r>
        <w:r>
          <w:rPr>
            <w:rStyle w:val="Hyperlink"/>
          </w:rPr>
          <w:fldChar w:fldCharType="end"/>
        </w:r>
      </w:hyperlink>
    </w:p>
    <w:p w14:paraId="1B390815" w14:textId="77777777" w:rsidR="00AD7516" w:rsidRDefault="00AD7516" w:rsidP="00AD7516">
      <w:pPr>
        <w:pStyle w:val="Indholdsfortegnelse3"/>
        <w:tabs>
          <w:tab w:val="clear" w:pos="8505"/>
          <w:tab w:val="right" w:leader="dot" w:pos="8789"/>
        </w:tabs>
        <w:rPr>
          <w:rFonts w:eastAsiaTheme="minorEastAsia" w:cstheme="minorBidi"/>
        </w:rPr>
      </w:pPr>
      <w:hyperlink w:anchor="_Toc427908130" w:history="1">
        <w:r w:rsidRPr="0091640C">
          <w:rPr>
            <w:rStyle w:val="Hyperlink"/>
          </w:rPr>
          <w:t>§ 28.</w:t>
        </w:r>
        <w:r>
          <w:rPr>
            <w:rFonts w:eastAsiaTheme="minorEastAsia" w:cstheme="minorBidi"/>
          </w:rPr>
          <w:tab/>
        </w:r>
        <w:r w:rsidRPr="0091640C">
          <w:rPr>
            <w:rStyle w:val="Hyperlink"/>
          </w:rPr>
          <w:t>Behandlingskommunikation</w:t>
        </w:r>
        <w:r>
          <w:rPr>
            <w:webHidden/>
          </w:rPr>
          <w:tab/>
        </w:r>
        <w:r>
          <w:rPr>
            <w:rStyle w:val="Hyperlink"/>
          </w:rPr>
          <w:fldChar w:fldCharType="begin"/>
        </w:r>
        <w:r>
          <w:rPr>
            <w:webHidden/>
          </w:rPr>
          <w:instrText xml:space="preserve"> PAGEREF _Toc427908130 \h </w:instrText>
        </w:r>
        <w:r>
          <w:rPr>
            <w:rStyle w:val="Hyperlink"/>
          </w:rPr>
        </w:r>
        <w:r>
          <w:rPr>
            <w:rStyle w:val="Hyperlink"/>
          </w:rPr>
          <w:fldChar w:fldCharType="separate"/>
        </w:r>
        <w:r>
          <w:rPr>
            <w:webHidden/>
          </w:rPr>
          <w:t>33</w:t>
        </w:r>
        <w:r>
          <w:rPr>
            <w:rStyle w:val="Hyperlink"/>
          </w:rPr>
          <w:fldChar w:fldCharType="end"/>
        </w:r>
      </w:hyperlink>
    </w:p>
    <w:p w14:paraId="75F7DCE6" w14:textId="77777777" w:rsidR="00AD7516" w:rsidRDefault="00AD7516" w:rsidP="00AD7516">
      <w:pPr>
        <w:pStyle w:val="Indholdsfortegnelse3"/>
        <w:tabs>
          <w:tab w:val="clear" w:pos="8505"/>
          <w:tab w:val="right" w:leader="dot" w:pos="8789"/>
        </w:tabs>
        <w:rPr>
          <w:rFonts w:eastAsiaTheme="minorEastAsia" w:cstheme="minorBidi"/>
        </w:rPr>
      </w:pPr>
      <w:hyperlink w:anchor="_Toc427908131" w:history="1">
        <w:r w:rsidRPr="0091640C">
          <w:rPr>
            <w:rStyle w:val="Hyperlink"/>
          </w:rPr>
          <w:t>§ 29.</w:t>
        </w:r>
        <w:r>
          <w:rPr>
            <w:rFonts w:eastAsiaTheme="minorEastAsia" w:cstheme="minorBidi"/>
          </w:rPr>
          <w:tab/>
        </w:r>
        <w:r w:rsidRPr="0091640C">
          <w:rPr>
            <w:rStyle w:val="Hyperlink"/>
          </w:rPr>
          <w:t>Høreapparatbehandling</w:t>
        </w:r>
        <w:r>
          <w:rPr>
            <w:webHidden/>
          </w:rPr>
          <w:tab/>
        </w:r>
        <w:r>
          <w:rPr>
            <w:rStyle w:val="Hyperlink"/>
          </w:rPr>
          <w:fldChar w:fldCharType="begin"/>
        </w:r>
        <w:r>
          <w:rPr>
            <w:webHidden/>
          </w:rPr>
          <w:instrText xml:space="preserve"> PAGEREF _Toc427908131 \h </w:instrText>
        </w:r>
        <w:r>
          <w:rPr>
            <w:rStyle w:val="Hyperlink"/>
          </w:rPr>
        </w:r>
        <w:r>
          <w:rPr>
            <w:rStyle w:val="Hyperlink"/>
          </w:rPr>
          <w:fldChar w:fldCharType="separate"/>
        </w:r>
        <w:r>
          <w:rPr>
            <w:webHidden/>
          </w:rPr>
          <w:t>34</w:t>
        </w:r>
        <w:r>
          <w:rPr>
            <w:rStyle w:val="Hyperlink"/>
          </w:rPr>
          <w:fldChar w:fldCharType="end"/>
        </w:r>
      </w:hyperlink>
    </w:p>
    <w:p w14:paraId="40E26A80" w14:textId="77777777" w:rsidR="00AD7516" w:rsidRDefault="00AD7516" w:rsidP="00AD7516">
      <w:pPr>
        <w:pStyle w:val="Indholdsfortegnelse3"/>
        <w:tabs>
          <w:tab w:val="clear" w:pos="8505"/>
          <w:tab w:val="right" w:leader="dot" w:pos="8789"/>
        </w:tabs>
        <w:rPr>
          <w:rFonts w:eastAsiaTheme="minorEastAsia" w:cstheme="minorBidi"/>
        </w:rPr>
      </w:pPr>
      <w:hyperlink w:anchor="_Toc427908132" w:history="1">
        <w:r w:rsidRPr="0091640C">
          <w:rPr>
            <w:rStyle w:val="Hyperlink"/>
          </w:rPr>
          <w:t>§ 30.</w:t>
        </w:r>
        <w:r>
          <w:rPr>
            <w:rFonts w:eastAsiaTheme="minorEastAsia" w:cstheme="minorBidi"/>
          </w:rPr>
          <w:tab/>
        </w:r>
        <w:r w:rsidRPr="0091640C">
          <w:rPr>
            <w:rStyle w:val="Hyperlink"/>
          </w:rPr>
          <w:t>Audiopædi</w:t>
        </w:r>
        <w:r>
          <w:rPr>
            <w:webHidden/>
          </w:rPr>
          <w:tab/>
        </w:r>
        <w:r>
          <w:rPr>
            <w:rStyle w:val="Hyperlink"/>
          </w:rPr>
          <w:fldChar w:fldCharType="begin"/>
        </w:r>
        <w:r>
          <w:rPr>
            <w:webHidden/>
          </w:rPr>
          <w:instrText xml:space="preserve"> PAGEREF _Toc427908132 \h </w:instrText>
        </w:r>
        <w:r>
          <w:rPr>
            <w:rStyle w:val="Hyperlink"/>
          </w:rPr>
        </w:r>
        <w:r>
          <w:rPr>
            <w:rStyle w:val="Hyperlink"/>
          </w:rPr>
          <w:fldChar w:fldCharType="separate"/>
        </w:r>
        <w:r>
          <w:rPr>
            <w:webHidden/>
          </w:rPr>
          <w:t>36</w:t>
        </w:r>
        <w:r>
          <w:rPr>
            <w:rStyle w:val="Hyperlink"/>
          </w:rPr>
          <w:fldChar w:fldCharType="end"/>
        </w:r>
      </w:hyperlink>
    </w:p>
    <w:p w14:paraId="491C8F95" w14:textId="77777777" w:rsidR="00AD7516" w:rsidRDefault="00AD7516" w:rsidP="00AD7516">
      <w:pPr>
        <w:pStyle w:val="Indholdsfortegnelse3"/>
        <w:tabs>
          <w:tab w:val="clear" w:pos="8505"/>
          <w:tab w:val="right" w:leader="dot" w:pos="8789"/>
        </w:tabs>
        <w:rPr>
          <w:rFonts w:eastAsiaTheme="minorEastAsia" w:cstheme="minorBidi"/>
        </w:rPr>
      </w:pPr>
      <w:hyperlink w:anchor="_Toc427908133" w:history="1">
        <w:r w:rsidRPr="0091640C">
          <w:rPr>
            <w:rStyle w:val="Hyperlink"/>
          </w:rPr>
          <w:t>§ 31.</w:t>
        </w:r>
        <w:r>
          <w:rPr>
            <w:rFonts w:eastAsiaTheme="minorEastAsia" w:cstheme="minorBidi"/>
          </w:rPr>
          <w:tab/>
        </w:r>
        <w:r w:rsidRPr="0091640C">
          <w:rPr>
            <w:rStyle w:val="Hyperlink"/>
          </w:rPr>
          <w:t>Videregående målemetoder, høreapparatbehandling og -tilpasning</w:t>
        </w:r>
        <w:r>
          <w:rPr>
            <w:webHidden/>
          </w:rPr>
          <w:tab/>
        </w:r>
        <w:r>
          <w:rPr>
            <w:rStyle w:val="Hyperlink"/>
          </w:rPr>
          <w:fldChar w:fldCharType="begin"/>
        </w:r>
        <w:r>
          <w:rPr>
            <w:webHidden/>
          </w:rPr>
          <w:instrText xml:space="preserve"> PAGEREF _Toc427908133 \h </w:instrText>
        </w:r>
        <w:r>
          <w:rPr>
            <w:rStyle w:val="Hyperlink"/>
          </w:rPr>
        </w:r>
        <w:r>
          <w:rPr>
            <w:rStyle w:val="Hyperlink"/>
          </w:rPr>
          <w:fldChar w:fldCharType="separate"/>
        </w:r>
        <w:r>
          <w:rPr>
            <w:webHidden/>
          </w:rPr>
          <w:t>37</w:t>
        </w:r>
        <w:r>
          <w:rPr>
            <w:rStyle w:val="Hyperlink"/>
          </w:rPr>
          <w:fldChar w:fldCharType="end"/>
        </w:r>
      </w:hyperlink>
    </w:p>
    <w:p w14:paraId="67BD3439" w14:textId="77777777" w:rsidR="00AD7516" w:rsidRDefault="00AD7516" w:rsidP="00AD7516">
      <w:pPr>
        <w:pStyle w:val="Indholdsfortegnelse2"/>
        <w:tabs>
          <w:tab w:val="clear" w:pos="2552"/>
          <w:tab w:val="clear" w:pos="6400"/>
          <w:tab w:val="clear" w:pos="6480"/>
          <w:tab w:val="clear" w:pos="7200"/>
          <w:tab w:val="clear" w:pos="7920"/>
          <w:tab w:val="clear" w:pos="8640"/>
          <w:tab w:val="right" w:leader="dot" w:pos="8789"/>
        </w:tabs>
        <w:rPr>
          <w:rFonts w:eastAsiaTheme="minorEastAsia" w:cstheme="minorBidi"/>
          <w:noProof/>
        </w:rPr>
      </w:pPr>
      <w:hyperlink w:anchor="_Toc427908134" w:history="1">
        <w:r w:rsidRPr="0091640C">
          <w:rPr>
            <w:rStyle w:val="Hyperlink"/>
            <w:noProof/>
          </w:rPr>
          <w:t>Valgfag:</w:t>
        </w:r>
        <w:r>
          <w:rPr>
            <w:noProof/>
            <w:webHidden/>
          </w:rPr>
          <w:tab/>
        </w:r>
        <w:r>
          <w:rPr>
            <w:rStyle w:val="Hyperlink"/>
            <w:noProof/>
          </w:rPr>
          <w:fldChar w:fldCharType="begin"/>
        </w:r>
        <w:r>
          <w:rPr>
            <w:noProof/>
            <w:webHidden/>
          </w:rPr>
          <w:instrText xml:space="preserve"> PAGEREF _Toc427908134 \h </w:instrText>
        </w:r>
        <w:r>
          <w:rPr>
            <w:rStyle w:val="Hyperlink"/>
            <w:noProof/>
          </w:rPr>
        </w:r>
        <w:r>
          <w:rPr>
            <w:rStyle w:val="Hyperlink"/>
            <w:noProof/>
          </w:rPr>
          <w:fldChar w:fldCharType="separate"/>
        </w:r>
        <w:r>
          <w:rPr>
            <w:noProof/>
            <w:webHidden/>
          </w:rPr>
          <w:t>40</w:t>
        </w:r>
        <w:r>
          <w:rPr>
            <w:rStyle w:val="Hyperlink"/>
            <w:noProof/>
          </w:rPr>
          <w:fldChar w:fldCharType="end"/>
        </w:r>
      </w:hyperlink>
    </w:p>
    <w:p w14:paraId="60895A87" w14:textId="77777777" w:rsidR="00AD7516" w:rsidRDefault="00AD7516" w:rsidP="00AD7516">
      <w:pPr>
        <w:pStyle w:val="Indholdsfortegnelse3"/>
        <w:tabs>
          <w:tab w:val="clear" w:pos="8505"/>
          <w:tab w:val="right" w:leader="dot" w:pos="8789"/>
        </w:tabs>
        <w:rPr>
          <w:rFonts w:eastAsiaTheme="minorEastAsia" w:cstheme="minorBidi"/>
        </w:rPr>
      </w:pPr>
      <w:hyperlink w:anchor="_Toc427908135" w:history="1">
        <w:r w:rsidRPr="0091640C">
          <w:rPr>
            <w:rStyle w:val="Hyperlink"/>
          </w:rPr>
          <w:t>§ 32.</w:t>
        </w:r>
        <w:r>
          <w:rPr>
            <w:rFonts w:eastAsiaTheme="minorEastAsia" w:cstheme="minorBidi"/>
          </w:rPr>
          <w:tab/>
        </w:r>
        <w:r w:rsidRPr="0091640C">
          <w:rPr>
            <w:rStyle w:val="Hyperlink"/>
          </w:rPr>
          <w:t>Valgfag</w:t>
        </w:r>
        <w:r>
          <w:rPr>
            <w:webHidden/>
          </w:rPr>
          <w:tab/>
        </w:r>
        <w:r>
          <w:rPr>
            <w:rStyle w:val="Hyperlink"/>
          </w:rPr>
          <w:fldChar w:fldCharType="begin"/>
        </w:r>
        <w:r>
          <w:rPr>
            <w:webHidden/>
          </w:rPr>
          <w:instrText xml:space="preserve"> PAGEREF _Toc427908135 \h </w:instrText>
        </w:r>
        <w:r>
          <w:rPr>
            <w:rStyle w:val="Hyperlink"/>
          </w:rPr>
        </w:r>
        <w:r>
          <w:rPr>
            <w:rStyle w:val="Hyperlink"/>
          </w:rPr>
          <w:fldChar w:fldCharType="separate"/>
        </w:r>
        <w:r>
          <w:rPr>
            <w:webHidden/>
          </w:rPr>
          <w:t>40</w:t>
        </w:r>
        <w:r>
          <w:rPr>
            <w:rStyle w:val="Hyperlink"/>
          </w:rPr>
          <w:fldChar w:fldCharType="end"/>
        </w:r>
      </w:hyperlink>
    </w:p>
    <w:p w14:paraId="1062D57F" w14:textId="77777777" w:rsidR="00AD7516" w:rsidRDefault="00AD7516" w:rsidP="00AD7516">
      <w:pPr>
        <w:pStyle w:val="Indholdsfortegnelse3"/>
        <w:tabs>
          <w:tab w:val="clear" w:pos="8505"/>
          <w:tab w:val="right" w:leader="dot" w:pos="8789"/>
        </w:tabs>
        <w:rPr>
          <w:rFonts w:eastAsiaTheme="minorEastAsia" w:cstheme="minorBidi"/>
        </w:rPr>
      </w:pPr>
      <w:hyperlink w:anchor="_Toc427908136" w:history="1">
        <w:r w:rsidRPr="0091640C">
          <w:rPr>
            <w:rStyle w:val="Hyperlink"/>
          </w:rPr>
          <w:t>§ 33.</w:t>
        </w:r>
        <w:r>
          <w:rPr>
            <w:rFonts w:eastAsiaTheme="minorEastAsia" w:cstheme="minorBidi"/>
          </w:rPr>
          <w:tab/>
        </w:r>
        <w:r w:rsidRPr="0091640C">
          <w:rPr>
            <w:rStyle w:val="Hyperlink"/>
          </w:rPr>
          <w:t>Psykolingvistik og sprogtilegnelse for audiologer I</w:t>
        </w:r>
        <w:r>
          <w:rPr>
            <w:webHidden/>
          </w:rPr>
          <w:tab/>
        </w:r>
        <w:r>
          <w:rPr>
            <w:rStyle w:val="Hyperlink"/>
          </w:rPr>
          <w:fldChar w:fldCharType="begin"/>
        </w:r>
        <w:r>
          <w:rPr>
            <w:webHidden/>
          </w:rPr>
          <w:instrText xml:space="preserve"> PAGEREF _Toc427908136 \h </w:instrText>
        </w:r>
        <w:r>
          <w:rPr>
            <w:rStyle w:val="Hyperlink"/>
          </w:rPr>
        </w:r>
        <w:r>
          <w:rPr>
            <w:rStyle w:val="Hyperlink"/>
          </w:rPr>
          <w:fldChar w:fldCharType="separate"/>
        </w:r>
        <w:r>
          <w:rPr>
            <w:webHidden/>
          </w:rPr>
          <w:t>40</w:t>
        </w:r>
        <w:r>
          <w:rPr>
            <w:rStyle w:val="Hyperlink"/>
          </w:rPr>
          <w:fldChar w:fldCharType="end"/>
        </w:r>
      </w:hyperlink>
    </w:p>
    <w:p w14:paraId="3AA5248E" w14:textId="77777777" w:rsidR="00AD7516" w:rsidRDefault="00AD7516" w:rsidP="00AD7516">
      <w:pPr>
        <w:pStyle w:val="Indholdsfortegnelse3"/>
        <w:tabs>
          <w:tab w:val="clear" w:pos="8505"/>
          <w:tab w:val="right" w:leader="dot" w:pos="8789"/>
        </w:tabs>
        <w:rPr>
          <w:rFonts w:eastAsiaTheme="minorEastAsia" w:cstheme="minorBidi"/>
        </w:rPr>
      </w:pPr>
      <w:hyperlink w:anchor="_Toc427908137" w:history="1">
        <w:r w:rsidRPr="0091640C">
          <w:rPr>
            <w:rStyle w:val="Hyperlink"/>
          </w:rPr>
          <w:t>§ 34.</w:t>
        </w:r>
        <w:r>
          <w:rPr>
            <w:rFonts w:eastAsiaTheme="minorEastAsia" w:cstheme="minorBidi"/>
          </w:rPr>
          <w:tab/>
        </w:r>
        <w:r w:rsidRPr="0091640C">
          <w:rPr>
            <w:rStyle w:val="Hyperlink"/>
          </w:rPr>
          <w:t>Psykolingvistik og sprogtilegnelse for audiologer II</w:t>
        </w:r>
        <w:r>
          <w:rPr>
            <w:webHidden/>
          </w:rPr>
          <w:tab/>
        </w:r>
        <w:r>
          <w:rPr>
            <w:rStyle w:val="Hyperlink"/>
          </w:rPr>
          <w:fldChar w:fldCharType="begin"/>
        </w:r>
        <w:r>
          <w:rPr>
            <w:webHidden/>
          </w:rPr>
          <w:instrText xml:space="preserve"> PAGEREF _Toc427908137 \h </w:instrText>
        </w:r>
        <w:r>
          <w:rPr>
            <w:rStyle w:val="Hyperlink"/>
          </w:rPr>
        </w:r>
        <w:r>
          <w:rPr>
            <w:rStyle w:val="Hyperlink"/>
          </w:rPr>
          <w:fldChar w:fldCharType="separate"/>
        </w:r>
        <w:r>
          <w:rPr>
            <w:webHidden/>
          </w:rPr>
          <w:t>42</w:t>
        </w:r>
        <w:r>
          <w:rPr>
            <w:rStyle w:val="Hyperlink"/>
          </w:rPr>
          <w:fldChar w:fldCharType="end"/>
        </w:r>
      </w:hyperlink>
    </w:p>
    <w:p w14:paraId="6C7836FF" w14:textId="77777777" w:rsidR="00AD7516" w:rsidRDefault="00AD7516" w:rsidP="00AD7516">
      <w:pPr>
        <w:pStyle w:val="Indholdsfortegnelse3"/>
        <w:tabs>
          <w:tab w:val="clear" w:pos="8505"/>
          <w:tab w:val="right" w:leader="dot" w:pos="8789"/>
        </w:tabs>
        <w:rPr>
          <w:rFonts w:eastAsiaTheme="minorEastAsia" w:cstheme="minorBidi"/>
        </w:rPr>
      </w:pPr>
      <w:hyperlink w:anchor="_Toc427908138" w:history="1">
        <w:r w:rsidRPr="0091640C">
          <w:rPr>
            <w:rStyle w:val="Hyperlink"/>
          </w:rPr>
          <w:t>§ 35.</w:t>
        </w:r>
        <w:r>
          <w:rPr>
            <w:rFonts w:eastAsiaTheme="minorEastAsia" w:cstheme="minorBidi"/>
          </w:rPr>
          <w:tab/>
        </w:r>
        <w:r w:rsidRPr="0091640C">
          <w:rPr>
            <w:rStyle w:val="Hyperlink"/>
          </w:rPr>
          <w:t>Færdighedstræning, audiolog</w:t>
        </w:r>
        <w:r>
          <w:rPr>
            <w:webHidden/>
          </w:rPr>
          <w:tab/>
        </w:r>
        <w:r>
          <w:rPr>
            <w:rStyle w:val="Hyperlink"/>
          </w:rPr>
          <w:fldChar w:fldCharType="begin"/>
        </w:r>
        <w:r>
          <w:rPr>
            <w:webHidden/>
          </w:rPr>
          <w:instrText xml:space="preserve"> PAGEREF _Toc427908138 \h </w:instrText>
        </w:r>
        <w:r>
          <w:rPr>
            <w:rStyle w:val="Hyperlink"/>
          </w:rPr>
        </w:r>
        <w:r>
          <w:rPr>
            <w:rStyle w:val="Hyperlink"/>
          </w:rPr>
          <w:fldChar w:fldCharType="separate"/>
        </w:r>
        <w:r>
          <w:rPr>
            <w:webHidden/>
          </w:rPr>
          <w:t>44</w:t>
        </w:r>
        <w:r>
          <w:rPr>
            <w:rStyle w:val="Hyperlink"/>
          </w:rPr>
          <w:fldChar w:fldCharType="end"/>
        </w:r>
      </w:hyperlink>
    </w:p>
    <w:p w14:paraId="5AE2C58D" w14:textId="77777777" w:rsidR="00AD7516" w:rsidRDefault="00AD7516" w:rsidP="00AD7516">
      <w:pPr>
        <w:pStyle w:val="Indholdsfortegnelse3"/>
        <w:tabs>
          <w:tab w:val="clear" w:pos="8505"/>
          <w:tab w:val="right" w:leader="dot" w:pos="8789"/>
        </w:tabs>
        <w:rPr>
          <w:rFonts w:eastAsiaTheme="minorEastAsia" w:cstheme="minorBidi"/>
        </w:rPr>
      </w:pPr>
      <w:hyperlink w:anchor="_Toc427908139" w:history="1">
        <w:r w:rsidRPr="0091640C">
          <w:rPr>
            <w:rStyle w:val="Hyperlink"/>
          </w:rPr>
          <w:t>§ 36.</w:t>
        </w:r>
        <w:r>
          <w:rPr>
            <w:rFonts w:eastAsiaTheme="minorEastAsia" w:cstheme="minorBidi"/>
          </w:rPr>
          <w:tab/>
        </w:r>
        <w:r w:rsidRPr="0091640C">
          <w:rPr>
            <w:rStyle w:val="Hyperlink"/>
          </w:rPr>
          <w:t>Projektorienteret forløb inden for Audiologi, I</w:t>
        </w:r>
        <w:r>
          <w:rPr>
            <w:webHidden/>
          </w:rPr>
          <w:tab/>
        </w:r>
        <w:r>
          <w:rPr>
            <w:rStyle w:val="Hyperlink"/>
          </w:rPr>
          <w:fldChar w:fldCharType="begin"/>
        </w:r>
        <w:r>
          <w:rPr>
            <w:webHidden/>
          </w:rPr>
          <w:instrText xml:space="preserve"> PAGEREF _Toc427908139 \h </w:instrText>
        </w:r>
        <w:r>
          <w:rPr>
            <w:rStyle w:val="Hyperlink"/>
          </w:rPr>
        </w:r>
        <w:r>
          <w:rPr>
            <w:rStyle w:val="Hyperlink"/>
          </w:rPr>
          <w:fldChar w:fldCharType="separate"/>
        </w:r>
        <w:r>
          <w:rPr>
            <w:webHidden/>
          </w:rPr>
          <w:t>46</w:t>
        </w:r>
        <w:r>
          <w:rPr>
            <w:rStyle w:val="Hyperlink"/>
          </w:rPr>
          <w:fldChar w:fldCharType="end"/>
        </w:r>
      </w:hyperlink>
    </w:p>
    <w:p w14:paraId="48C1A83C" w14:textId="77777777" w:rsidR="00AD7516" w:rsidRDefault="00AD7516" w:rsidP="00AD7516">
      <w:pPr>
        <w:pStyle w:val="Indholdsfortegnelse3"/>
        <w:tabs>
          <w:tab w:val="clear" w:pos="8505"/>
          <w:tab w:val="right" w:leader="dot" w:pos="8789"/>
        </w:tabs>
        <w:rPr>
          <w:rFonts w:eastAsiaTheme="minorEastAsia" w:cstheme="minorBidi"/>
        </w:rPr>
      </w:pPr>
      <w:hyperlink w:anchor="_Toc427908140" w:history="1">
        <w:r w:rsidRPr="0091640C">
          <w:rPr>
            <w:rStyle w:val="Hyperlink"/>
          </w:rPr>
          <w:t>§ 37.</w:t>
        </w:r>
        <w:r>
          <w:rPr>
            <w:rFonts w:eastAsiaTheme="minorEastAsia" w:cstheme="minorBidi"/>
          </w:rPr>
          <w:tab/>
        </w:r>
        <w:r w:rsidRPr="0091640C">
          <w:rPr>
            <w:rStyle w:val="Hyperlink"/>
          </w:rPr>
          <w:t>Projektorienteret forløb inden for Audiologi II</w:t>
        </w:r>
        <w:r>
          <w:rPr>
            <w:webHidden/>
          </w:rPr>
          <w:tab/>
        </w:r>
        <w:r>
          <w:rPr>
            <w:rStyle w:val="Hyperlink"/>
          </w:rPr>
          <w:fldChar w:fldCharType="begin"/>
        </w:r>
        <w:r>
          <w:rPr>
            <w:webHidden/>
          </w:rPr>
          <w:instrText xml:space="preserve"> PAGEREF _Toc427908140 \h </w:instrText>
        </w:r>
        <w:r>
          <w:rPr>
            <w:rStyle w:val="Hyperlink"/>
          </w:rPr>
        </w:r>
        <w:r>
          <w:rPr>
            <w:rStyle w:val="Hyperlink"/>
          </w:rPr>
          <w:fldChar w:fldCharType="separate"/>
        </w:r>
        <w:r>
          <w:rPr>
            <w:webHidden/>
          </w:rPr>
          <w:t>47</w:t>
        </w:r>
        <w:r>
          <w:rPr>
            <w:rStyle w:val="Hyperlink"/>
          </w:rPr>
          <w:fldChar w:fldCharType="end"/>
        </w:r>
      </w:hyperlink>
    </w:p>
    <w:p w14:paraId="485FE2DC" w14:textId="77777777" w:rsidR="00AD7516" w:rsidRDefault="00AD7516" w:rsidP="00AD7516">
      <w:pPr>
        <w:pStyle w:val="Indholdsfortegnelse3"/>
        <w:tabs>
          <w:tab w:val="clear" w:pos="8505"/>
          <w:tab w:val="right" w:leader="dot" w:pos="8789"/>
        </w:tabs>
        <w:rPr>
          <w:rFonts w:eastAsiaTheme="minorEastAsia" w:cstheme="minorBidi"/>
        </w:rPr>
      </w:pPr>
      <w:hyperlink w:anchor="_Toc427908141" w:history="1">
        <w:r w:rsidRPr="0091640C">
          <w:rPr>
            <w:rStyle w:val="Hyperlink"/>
          </w:rPr>
          <w:t>§ 38.</w:t>
        </w:r>
        <w:r>
          <w:rPr>
            <w:rFonts w:eastAsiaTheme="minorEastAsia" w:cstheme="minorBidi"/>
          </w:rPr>
          <w:tab/>
        </w:r>
        <w:r w:rsidRPr="0091640C">
          <w:rPr>
            <w:rStyle w:val="Hyperlink"/>
          </w:rPr>
          <w:t>Bachelorprojekt</w:t>
        </w:r>
        <w:r>
          <w:rPr>
            <w:webHidden/>
          </w:rPr>
          <w:tab/>
        </w:r>
        <w:r>
          <w:rPr>
            <w:rStyle w:val="Hyperlink"/>
          </w:rPr>
          <w:fldChar w:fldCharType="begin"/>
        </w:r>
        <w:r>
          <w:rPr>
            <w:webHidden/>
          </w:rPr>
          <w:instrText xml:space="preserve"> PAGEREF _Toc427908141 \h </w:instrText>
        </w:r>
        <w:r>
          <w:rPr>
            <w:rStyle w:val="Hyperlink"/>
          </w:rPr>
        </w:r>
        <w:r>
          <w:rPr>
            <w:rStyle w:val="Hyperlink"/>
          </w:rPr>
          <w:fldChar w:fldCharType="separate"/>
        </w:r>
        <w:r>
          <w:rPr>
            <w:webHidden/>
          </w:rPr>
          <w:t>49</w:t>
        </w:r>
        <w:r>
          <w:rPr>
            <w:rStyle w:val="Hyperlink"/>
          </w:rPr>
          <w:fldChar w:fldCharType="end"/>
        </w:r>
      </w:hyperlink>
    </w:p>
    <w:p w14:paraId="218EDC54" w14:textId="77777777" w:rsidR="00AD7516" w:rsidRDefault="00AD7516" w:rsidP="00AD7516">
      <w:pPr>
        <w:pStyle w:val="Indholdsfortegnelse1"/>
        <w:rPr>
          <w:rFonts w:eastAsiaTheme="minorEastAsia" w:cstheme="minorBidi"/>
          <w:noProof/>
        </w:rPr>
      </w:pPr>
      <w:hyperlink w:anchor="_Toc427908142" w:history="1">
        <w:r w:rsidRPr="0091640C">
          <w:rPr>
            <w:rStyle w:val="Hyperlink"/>
            <w:noProof/>
          </w:rPr>
          <w:t xml:space="preserve">IV. </w:t>
        </w:r>
        <w:r>
          <w:rPr>
            <w:rFonts w:eastAsiaTheme="minorEastAsia" w:cstheme="minorBidi"/>
            <w:noProof/>
          </w:rPr>
          <w:tab/>
        </w:r>
        <w:r w:rsidRPr="0091640C">
          <w:rPr>
            <w:rStyle w:val="Hyperlink"/>
            <w:noProof/>
          </w:rPr>
          <w:t xml:space="preserve"> Ikrafttræden og overgangsbestemmelser</w:t>
        </w:r>
        <w:r>
          <w:rPr>
            <w:noProof/>
            <w:webHidden/>
          </w:rPr>
          <w:tab/>
        </w:r>
        <w:r>
          <w:rPr>
            <w:rStyle w:val="Hyperlink"/>
            <w:noProof/>
          </w:rPr>
          <w:fldChar w:fldCharType="begin"/>
        </w:r>
        <w:r>
          <w:rPr>
            <w:noProof/>
            <w:webHidden/>
          </w:rPr>
          <w:instrText xml:space="preserve"> PAGEREF _Toc427908142 \h </w:instrText>
        </w:r>
        <w:r>
          <w:rPr>
            <w:rStyle w:val="Hyperlink"/>
            <w:noProof/>
          </w:rPr>
        </w:r>
        <w:r>
          <w:rPr>
            <w:rStyle w:val="Hyperlink"/>
            <w:noProof/>
          </w:rPr>
          <w:fldChar w:fldCharType="separate"/>
        </w:r>
        <w:r>
          <w:rPr>
            <w:noProof/>
            <w:webHidden/>
          </w:rPr>
          <w:t>51</w:t>
        </w:r>
        <w:r>
          <w:rPr>
            <w:rStyle w:val="Hyperlink"/>
            <w:noProof/>
          </w:rPr>
          <w:fldChar w:fldCharType="end"/>
        </w:r>
      </w:hyperlink>
    </w:p>
    <w:p w14:paraId="00A74428" w14:textId="77777777" w:rsidR="00AD7516" w:rsidRDefault="00AD7516" w:rsidP="00AD7516">
      <w:pPr>
        <w:pStyle w:val="Indholdsfortegnelse1"/>
        <w:rPr>
          <w:rFonts w:eastAsiaTheme="minorEastAsia" w:cstheme="minorBidi"/>
          <w:noProof/>
        </w:rPr>
      </w:pPr>
      <w:hyperlink w:anchor="_Toc427908143" w:history="1">
        <w:r w:rsidRPr="0091640C">
          <w:rPr>
            <w:rStyle w:val="Hyperlink"/>
            <w:noProof/>
          </w:rPr>
          <w:t>Almen del</w:t>
        </w:r>
        <w:r>
          <w:rPr>
            <w:noProof/>
            <w:webHidden/>
          </w:rPr>
          <w:tab/>
        </w:r>
        <w:r>
          <w:rPr>
            <w:rStyle w:val="Hyperlink"/>
            <w:noProof/>
          </w:rPr>
          <w:fldChar w:fldCharType="begin"/>
        </w:r>
        <w:r>
          <w:rPr>
            <w:noProof/>
            <w:webHidden/>
          </w:rPr>
          <w:instrText xml:space="preserve"> PAGEREF _Toc427908143 \h </w:instrText>
        </w:r>
        <w:r>
          <w:rPr>
            <w:rStyle w:val="Hyperlink"/>
            <w:noProof/>
          </w:rPr>
        </w:r>
        <w:r>
          <w:rPr>
            <w:rStyle w:val="Hyperlink"/>
            <w:noProof/>
          </w:rPr>
          <w:fldChar w:fldCharType="separate"/>
        </w:r>
        <w:r>
          <w:rPr>
            <w:noProof/>
            <w:webHidden/>
          </w:rPr>
          <w:t>52</w:t>
        </w:r>
        <w:r>
          <w:rPr>
            <w:rStyle w:val="Hyperlink"/>
            <w:noProof/>
          </w:rPr>
          <w:fldChar w:fldCharType="end"/>
        </w:r>
      </w:hyperlink>
    </w:p>
    <w:p w14:paraId="2BEE6A81" w14:textId="77777777" w:rsidR="00AD7516" w:rsidRDefault="00AD7516" w:rsidP="00AD7516">
      <w:pPr>
        <w:pStyle w:val="Indholdsfortegnelse1"/>
        <w:rPr>
          <w:rFonts w:eastAsiaTheme="minorEastAsia" w:cstheme="minorBidi"/>
          <w:noProof/>
        </w:rPr>
      </w:pPr>
      <w:hyperlink w:anchor="_Toc427908144" w:history="1">
        <w:r w:rsidRPr="0091640C">
          <w:rPr>
            <w:rStyle w:val="Hyperlink"/>
            <w:noProof/>
          </w:rPr>
          <w:t xml:space="preserve">V. </w:t>
        </w:r>
        <w:r>
          <w:rPr>
            <w:rFonts w:eastAsiaTheme="minorEastAsia" w:cstheme="minorBidi"/>
            <w:noProof/>
          </w:rPr>
          <w:tab/>
        </w:r>
        <w:r w:rsidRPr="0091640C">
          <w:rPr>
            <w:rStyle w:val="Hyperlink"/>
            <w:noProof/>
          </w:rPr>
          <w:t>Fællesbestemmelser for de humanistiske uddannelser ved Syddansk Universitet</w:t>
        </w:r>
        <w:r>
          <w:rPr>
            <w:noProof/>
            <w:webHidden/>
          </w:rPr>
          <w:tab/>
        </w:r>
        <w:r>
          <w:rPr>
            <w:rStyle w:val="Hyperlink"/>
            <w:noProof/>
          </w:rPr>
          <w:fldChar w:fldCharType="begin"/>
        </w:r>
        <w:r>
          <w:rPr>
            <w:noProof/>
            <w:webHidden/>
          </w:rPr>
          <w:instrText xml:space="preserve"> PAGEREF _Toc427908144 \h </w:instrText>
        </w:r>
        <w:r>
          <w:rPr>
            <w:rStyle w:val="Hyperlink"/>
            <w:noProof/>
          </w:rPr>
        </w:r>
        <w:r>
          <w:rPr>
            <w:rStyle w:val="Hyperlink"/>
            <w:noProof/>
          </w:rPr>
          <w:fldChar w:fldCharType="separate"/>
        </w:r>
        <w:r>
          <w:rPr>
            <w:noProof/>
            <w:webHidden/>
          </w:rPr>
          <w:t>52</w:t>
        </w:r>
        <w:r>
          <w:rPr>
            <w:rStyle w:val="Hyperlink"/>
            <w:noProof/>
          </w:rPr>
          <w:fldChar w:fldCharType="end"/>
        </w:r>
      </w:hyperlink>
    </w:p>
    <w:p w14:paraId="7478A4A3" w14:textId="24E33885" w:rsidR="00AD7516" w:rsidRDefault="00AD7516" w:rsidP="00AD7516">
      <w:pPr>
        <w:pStyle w:val="Indholdsfortegnelse1"/>
        <w:rPr>
          <w:rFonts w:eastAsiaTheme="minorEastAsia" w:cstheme="minorBidi"/>
          <w:noProof/>
        </w:rPr>
      </w:pPr>
      <w:hyperlink w:anchor="_Toc427908145" w:history="1">
        <w:r w:rsidRPr="0091640C">
          <w:rPr>
            <w:rStyle w:val="Hyperlink"/>
            <w:noProof/>
          </w:rPr>
          <w:t>Bilag</w:t>
        </w:r>
        <w:r>
          <w:rPr>
            <w:noProof/>
            <w:webHidden/>
          </w:rPr>
          <w:tab/>
        </w:r>
        <w:r>
          <w:rPr>
            <w:rStyle w:val="Hyperlink"/>
            <w:noProof/>
          </w:rPr>
          <w:tab/>
        </w:r>
        <w:r>
          <w:rPr>
            <w:rStyle w:val="Hyperlink"/>
            <w:noProof/>
          </w:rPr>
          <w:fldChar w:fldCharType="begin"/>
        </w:r>
        <w:r>
          <w:rPr>
            <w:noProof/>
            <w:webHidden/>
          </w:rPr>
          <w:instrText xml:space="preserve"> PAGEREF _Toc427908145 \h </w:instrText>
        </w:r>
        <w:r>
          <w:rPr>
            <w:rStyle w:val="Hyperlink"/>
            <w:noProof/>
          </w:rPr>
        </w:r>
        <w:r>
          <w:rPr>
            <w:rStyle w:val="Hyperlink"/>
            <w:noProof/>
          </w:rPr>
          <w:fldChar w:fldCharType="separate"/>
        </w:r>
        <w:r>
          <w:rPr>
            <w:noProof/>
            <w:webHidden/>
          </w:rPr>
          <w:t>53</w:t>
        </w:r>
        <w:r>
          <w:rPr>
            <w:rStyle w:val="Hyperlink"/>
            <w:noProof/>
          </w:rPr>
          <w:fldChar w:fldCharType="end"/>
        </w:r>
      </w:hyperlink>
    </w:p>
    <w:p w14:paraId="1B23753B" w14:textId="4C0A3EDD" w:rsidR="00B938E2" w:rsidRPr="00D91E67" w:rsidRDefault="00257E79" w:rsidP="00AD7516">
      <w:pPr>
        <w:pStyle w:val="Indholdsfortegnelse1"/>
      </w:pPr>
      <w:r w:rsidRPr="000901F9">
        <w:fldChar w:fldCharType="end"/>
      </w:r>
    </w:p>
    <w:p w14:paraId="1B23753C" w14:textId="77777777" w:rsidR="00B938E2" w:rsidRPr="001D1C6C" w:rsidRDefault="00B938E2" w:rsidP="000D6C2B">
      <w:pPr>
        <w:pStyle w:val="Overskrift1"/>
      </w:pPr>
      <w:r w:rsidRPr="00D91E67">
        <w:br w:type="page"/>
      </w:r>
      <w:bookmarkStart w:id="2" w:name="_Toc427908097"/>
      <w:r w:rsidRPr="001D1C6C">
        <w:lastRenderedPageBreak/>
        <w:t>Faglig del</w:t>
      </w:r>
      <w:bookmarkEnd w:id="2"/>
    </w:p>
    <w:p w14:paraId="1B23753D" w14:textId="77777777" w:rsidR="00B938E2" w:rsidRPr="00D91E67" w:rsidRDefault="00B938E2" w:rsidP="000D6C2B"/>
    <w:p w14:paraId="1B23753E" w14:textId="0A2D8027" w:rsidR="00B938E2" w:rsidRPr="00D91E67" w:rsidRDefault="00B938E2" w:rsidP="000D6C2B">
      <w:pPr>
        <w:pStyle w:val="Overskrift1"/>
      </w:pPr>
      <w:bookmarkStart w:id="3" w:name="_Toc427908098"/>
      <w:r w:rsidRPr="00D91E67">
        <w:t xml:space="preserve">I. </w:t>
      </w:r>
      <w:r w:rsidR="00E43271">
        <w:tab/>
      </w:r>
      <w:r w:rsidRPr="00D91E67">
        <w:t xml:space="preserve">Bestemmelser for </w:t>
      </w:r>
      <w:r w:rsidR="00E139BF" w:rsidRPr="00D91E67">
        <w:t>bacheloruddannelsen</w:t>
      </w:r>
      <w:r w:rsidR="00450E77" w:rsidRPr="00D91E67">
        <w:t xml:space="preserve"> </w:t>
      </w:r>
      <w:r w:rsidR="00C02D99" w:rsidRPr="00D91E67">
        <w:t xml:space="preserve">i </w:t>
      </w:r>
      <w:r w:rsidR="00826484">
        <w:t>audiologi</w:t>
      </w:r>
      <w:bookmarkEnd w:id="3"/>
    </w:p>
    <w:p w14:paraId="7F508BA7" w14:textId="77777777" w:rsidR="008C7CD0" w:rsidRDefault="008C7CD0" w:rsidP="000D6C2B"/>
    <w:p w14:paraId="1B237540" w14:textId="4972A16C" w:rsidR="00B938E2" w:rsidRPr="003B506D" w:rsidRDefault="00B938E2" w:rsidP="000D6C2B">
      <w:r w:rsidRPr="003B506D">
        <w:t xml:space="preserve">I henhold til bekendtgørelse nr. </w:t>
      </w:r>
      <w:r w:rsidR="004F45BF">
        <w:t>1520</w:t>
      </w:r>
      <w:r w:rsidRPr="003B506D">
        <w:t xml:space="preserve"> af </w:t>
      </w:r>
      <w:r w:rsidR="004F45BF">
        <w:t>16. december 2013</w:t>
      </w:r>
      <w:r w:rsidRPr="003B506D">
        <w:t xml:space="preserve"> om bachelor- og kan</w:t>
      </w:r>
      <w:r w:rsidRPr="003B506D">
        <w:softHyphen/>
        <w:t>di</w:t>
      </w:r>
      <w:r w:rsidRPr="003B506D">
        <w:softHyphen/>
        <w:t>dat</w:t>
      </w:r>
      <w:r w:rsidRPr="003B506D">
        <w:softHyphen/>
        <w:t>ud</w:t>
      </w:r>
      <w:r w:rsidRPr="003B506D">
        <w:softHyphen/>
        <w:t xml:space="preserve">dannelser ved universiteterne udbydes </w:t>
      </w:r>
      <w:r w:rsidR="00E139BF" w:rsidRPr="003B506D">
        <w:t>bachelor</w:t>
      </w:r>
      <w:r w:rsidRPr="003B506D">
        <w:t>uddannelsen</w:t>
      </w:r>
      <w:r w:rsidR="00C300ED" w:rsidRPr="003B506D">
        <w:t xml:space="preserve"> </w:t>
      </w:r>
      <w:r w:rsidR="009B4D72">
        <w:t>i audiologi</w:t>
      </w:r>
      <w:r w:rsidR="00F57D5F">
        <w:t>.</w:t>
      </w:r>
    </w:p>
    <w:p w14:paraId="1B237541" w14:textId="77777777" w:rsidR="00B938E2" w:rsidRPr="00D91E67" w:rsidRDefault="00B938E2" w:rsidP="000D6C2B"/>
    <w:p w14:paraId="1B237542" w14:textId="4141A681" w:rsidR="00B938E2" w:rsidRPr="00D91E67" w:rsidRDefault="00B938E2" w:rsidP="000D6C2B">
      <w:pPr>
        <w:pStyle w:val="Overskrift2"/>
      </w:pPr>
      <w:bookmarkStart w:id="4" w:name="_Toc427908099"/>
      <w:r w:rsidRPr="00D91E67">
        <w:t xml:space="preserve">A. </w:t>
      </w:r>
      <w:r w:rsidR="00E43271">
        <w:tab/>
      </w:r>
      <w:r w:rsidRPr="00D91E67">
        <w:t>Mål og forudsætninger</w:t>
      </w:r>
      <w:bookmarkEnd w:id="4"/>
    </w:p>
    <w:p w14:paraId="1B237543" w14:textId="77777777" w:rsidR="00B938E2" w:rsidRPr="00D91E67" w:rsidRDefault="00B938E2" w:rsidP="000D6C2B"/>
    <w:p w14:paraId="1B237544" w14:textId="067C9B7E" w:rsidR="00B938E2" w:rsidRPr="00D91E67" w:rsidRDefault="00E139BF" w:rsidP="00384A6D">
      <w:pPr>
        <w:pStyle w:val="Overskrift3"/>
      </w:pPr>
      <w:bookmarkStart w:id="5" w:name="_Toc427908100"/>
      <w:r w:rsidRPr="00D91E67">
        <w:t>Bacheloruddannelsen</w:t>
      </w:r>
      <w:r w:rsidR="00C300ED" w:rsidRPr="00D91E67">
        <w:t xml:space="preserve"> med centralt fag</w:t>
      </w:r>
      <w:r w:rsidR="00300331" w:rsidRPr="00D91E67">
        <w:t xml:space="preserve"> i </w:t>
      </w:r>
      <w:r w:rsidR="00826484">
        <w:t>audiologi</w:t>
      </w:r>
      <w:bookmarkEnd w:id="5"/>
    </w:p>
    <w:p w14:paraId="1B237546" w14:textId="0E78AFB7" w:rsidR="00C300ED" w:rsidRPr="003B506D" w:rsidRDefault="00E139BF" w:rsidP="000D6C2B">
      <w:r w:rsidRPr="003B506D">
        <w:t>Bachelor</w:t>
      </w:r>
      <w:r w:rsidR="00B938E2" w:rsidRPr="003B506D">
        <w:t>uddannelsen</w:t>
      </w:r>
      <w:r w:rsidR="00C300ED" w:rsidRPr="003B506D">
        <w:t xml:space="preserve"> </w:t>
      </w:r>
      <w:r w:rsidR="003E36B1" w:rsidRPr="003B506D">
        <w:t xml:space="preserve">i </w:t>
      </w:r>
      <w:r w:rsidR="00826484">
        <w:t>audiologi</w:t>
      </w:r>
      <w:r w:rsidR="00B938E2" w:rsidRPr="003B506D">
        <w:t xml:space="preserve"> er et fuldtidsstudium, der udgør</w:t>
      </w:r>
      <w:r w:rsidR="00300331" w:rsidRPr="003B506D">
        <w:t xml:space="preserve"> </w:t>
      </w:r>
      <w:r w:rsidR="00F57D5F">
        <w:t>180</w:t>
      </w:r>
      <w:r w:rsidR="00300331" w:rsidRPr="003B506D">
        <w:t xml:space="preserve"> ECTS</w:t>
      </w:r>
      <w:r w:rsidR="00B938E2" w:rsidRPr="003B506D">
        <w:t>.</w:t>
      </w:r>
      <w:r w:rsidR="00FA0533" w:rsidRPr="003B506D">
        <w:t xml:space="preserve"> </w:t>
      </w:r>
      <w:r w:rsidR="00F57D5F">
        <w:t>D</w:t>
      </w:r>
      <w:r w:rsidR="00C300ED" w:rsidRPr="003B506D">
        <w:t xml:space="preserve">en studerende </w:t>
      </w:r>
      <w:r w:rsidR="00F57D5F">
        <w:t xml:space="preserve">opnår </w:t>
      </w:r>
      <w:r w:rsidR="00C300ED" w:rsidRPr="003B506D">
        <w:t>en erhvervskompetence som bachelor (BA) og en faglig kompetence, der giver ret til at søge ind på en kand</w:t>
      </w:r>
      <w:r w:rsidR="00C300ED" w:rsidRPr="003B506D">
        <w:t>i</w:t>
      </w:r>
      <w:r w:rsidR="00C300ED" w:rsidRPr="003B506D">
        <w:t>datuddannelse.</w:t>
      </w:r>
    </w:p>
    <w:p w14:paraId="1B237547" w14:textId="77777777" w:rsidR="00C300ED" w:rsidRPr="003B506D" w:rsidRDefault="00C300ED" w:rsidP="000D6C2B"/>
    <w:p w14:paraId="1B237548" w14:textId="07974874" w:rsidR="00B938E2" w:rsidRPr="003B506D" w:rsidRDefault="00C02D99" w:rsidP="000D6C2B">
      <w:r w:rsidRPr="003B506D">
        <w:t xml:space="preserve">Uddannelsen hører under studienævn for </w:t>
      </w:r>
      <w:r w:rsidR="00826484">
        <w:t xml:space="preserve">Audiologi og Logopædi </w:t>
      </w:r>
      <w:r w:rsidRPr="003B506D">
        <w:t xml:space="preserve">og er knyttet til censorkorpset for </w:t>
      </w:r>
      <w:r w:rsidR="00826484">
        <w:t>A</w:t>
      </w:r>
      <w:r w:rsidR="00826484">
        <w:t>u</w:t>
      </w:r>
      <w:r w:rsidR="00826484">
        <w:t>diologopædi og Sprogpsykologi</w:t>
      </w:r>
      <w:r w:rsidRPr="003B506D">
        <w:t xml:space="preserve">. </w:t>
      </w:r>
    </w:p>
    <w:p w14:paraId="1B237549" w14:textId="77777777" w:rsidR="00B938E2" w:rsidRPr="003B506D" w:rsidRDefault="00B938E2" w:rsidP="000D6C2B"/>
    <w:p w14:paraId="1B23754A" w14:textId="77777777" w:rsidR="00C300ED" w:rsidRPr="003B506D" w:rsidRDefault="00C300ED" w:rsidP="000D6C2B"/>
    <w:p w14:paraId="1B23754B" w14:textId="742059B4" w:rsidR="00C300ED" w:rsidRPr="00D91E67" w:rsidRDefault="00C655D1" w:rsidP="00384A6D">
      <w:pPr>
        <w:pStyle w:val="Overskrift3"/>
      </w:pPr>
      <w:r w:rsidRPr="00D91E67">
        <w:t xml:space="preserve"> </w:t>
      </w:r>
      <w:bookmarkStart w:id="6" w:name="_Toc427908101"/>
      <w:r w:rsidRPr="00D91E67">
        <w:t>Kompetencebeskrivelse</w:t>
      </w:r>
      <w:bookmarkEnd w:id="6"/>
    </w:p>
    <w:p w14:paraId="1B23754F" w14:textId="456FE78B" w:rsidR="00B938E2" w:rsidRPr="00283D6C" w:rsidRDefault="00B938E2" w:rsidP="000D6C2B">
      <w:r w:rsidRPr="00283D6C">
        <w:t xml:space="preserve">Formålet med </w:t>
      </w:r>
      <w:r w:rsidR="0096756D" w:rsidRPr="00283D6C">
        <w:t xml:space="preserve">bacheloruddannelsen i audiologi </w:t>
      </w:r>
      <w:r w:rsidRPr="00283D6C">
        <w:t xml:space="preserve">er at give den studerende </w:t>
      </w:r>
      <w:r w:rsidR="00C300ED" w:rsidRPr="00283D6C">
        <w:t>kvalifikationer gennem fagsp</w:t>
      </w:r>
      <w:r w:rsidR="00C300ED" w:rsidRPr="00283D6C">
        <w:t>e</w:t>
      </w:r>
      <w:r w:rsidR="00C300ED" w:rsidRPr="00283D6C">
        <w:t>cifik og fagrelateret kunnen, viden og metode</w:t>
      </w:r>
      <w:r w:rsidR="006F57EE" w:rsidRPr="00283D6C">
        <w:t xml:space="preserve"> inden for </w:t>
      </w:r>
      <w:r w:rsidR="00ED06B5" w:rsidRPr="00283D6C">
        <w:t>tekniske, sundhedsvidenskabelige, naturvide</w:t>
      </w:r>
      <w:r w:rsidR="00ED06B5" w:rsidRPr="00283D6C">
        <w:t>n</w:t>
      </w:r>
      <w:r w:rsidR="00ED06B5" w:rsidRPr="00283D6C">
        <w:t>skabelige, sprogvidenskabelige og specialise</w:t>
      </w:r>
      <w:r w:rsidR="006F57EE" w:rsidRPr="00283D6C">
        <w:t>rede</w:t>
      </w:r>
      <w:r w:rsidR="00ED06B5" w:rsidRPr="00283D6C">
        <w:t xml:space="preserve"> audiologiske</w:t>
      </w:r>
      <w:r w:rsidR="006F57EE" w:rsidRPr="00283D6C">
        <w:t xml:space="preserve"> områder.</w:t>
      </w:r>
      <w:r w:rsidR="00ED06B5" w:rsidRPr="00283D6C">
        <w:t xml:space="preserve"> Herved opnår den studerende som færdig bachelor erhvervskompetence som audiolog.</w:t>
      </w:r>
    </w:p>
    <w:p w14:paraId="172401BB" w14:textId="77777777" w:rsidR="00ED06B5" w:rsidRPr="00283D6C" w:rsidRDefault="00ED06B5" w:rsidP="000D6C2B"/>
    <w:p w14:paraId="1B237550" w14:textId="77777777" w:rsidR="00022D4A" w:rsidRPr="00283D6C" w:rsidRDefault="00022D4A" w:rsidP="000D6C2B">
      <w:pPr>
        <w:rPr>
          <w:b/>
        </w:rPr>
      </w:pPr>
      <w:r w:rsidRPr="00283D6C">
        <w:t>Uddannelsens kompetencemål opdeles i generelle og fagspecifikke kompetencemål. De generelle komp</w:t>
      </w:r>
      <w:r w:rsidRPr="00283D6C">
        <w:t>e</w:t>
      </w:r>
      <w:r w:rsidRPr="00283D6C">
        <w:t xml:space="preserve">tencemål er de overordnede kompetencemål </w:t>
      </w:r>
      <w:r w:rsidR="00AD5ED6" w:rsidRPr="00283D6C">
        <w:t>dimittenden</w:t>
      </w:r>
      <w:r w:rsidRPr="00283D6C">
        <w:t xml:space="preserve"> har efter af</w:t>
      </w:r>
      <w:r w:rsidR="009C25F1" w:rsidRPr="00283D6C">
        <w:t xml:space="preserve">slutning af </w:t>
      </w:r>
      <w:r w:rsidRPr="00283D6C">
        <w:t>uddannelse</w:t>
      </w:r>
      <w:r w:rsidR="009C25F1" w:rsidRPr="00283D6C">
        <w:t>n</w:t>
      </w:r>
      <w:r w:rsidRPr="00283D6C">
        <w:t>, mens de fagspecifikke kompetencemål relaterer sig til uddannelsens kernefaglighed. Iht. ”Ny dansk kvalifikation</w:t>
      </w:r>
      <w:r w:rsidRPr="00283D6C">
        <w:t>s</w:t>
      </w:r>
      <w:r w:rsidRPr="00283D6C">
        <w:t>ramme for videregående uddannelse” opdeles kompetencemål i viden, færdigheder og kompetencer:</w:t>
      </w:r>
    </w:p>
    <w:p w14:paraId="1B237551" w14:textId="77777777" w:rsidR="00022D4A" w:rsidRDefault="00022D4A" w:rsidP="000D6C2B"/>
    <w:p w14:paraId="4E50865F" w14:textId="77777777" w:rsidR="000901F9" w:rsidRPr="000901F9" w:rsidRDefault="000901F9" w:rsidP="000D6C2B">
      <w:r w:rsidRPr="000901F9">
        <w:t>Generelle kompetencemål:</w:t>
      </w:r>
    </w:p>
    <w:p w14:paraId="62512E65" w14:textId="77777777" w:rsidR="000901F9" w:rsidRPr="000901F9" w:rsidRDefault="000901F9" w:rsidP="000D6C2B"/>
    <w:p w14:paraId="292688B4" w14:textId="023FBD63" w:rsidR="000901F9" w:rsidRPr="000901F9" w:rsidRDefault="000901F9" w:rsidP="000D6C2B">
      <w:r w:rsidRPr="000901F9">
        <w:t>Dimittenden skal</w:t>
      </w:r>
    </w:p>
    <w:p w14:paraId="46571AEF" w14:textId="77777777" w:rsidR="000901F9" w:rsidRPr="000901F9" w:rsidRDefault="000901F9" w:rsidP="000D6C2B"/>
    <w:p w14:paraId="16B12FD9" w14:textId="77777777" w:rsidR="000901F9" w:rsidRPr="000901F9" w:rsidRDefault="000901F9" w:rsidP="00EF2C23">
      <w:pPr>
        <w:pStyle w:val="Listeafsnit"/>
        <w:numPr>
          <w:ilvl w:val="0"/>
          <w:numId w:val="12"/>
        </w:numPr>
      </w:pPr>
      <w:r w:rsidRPr="000901F9">
        <w:t>kunne afgrænse og definere et fagligt problem på et videnskabeligt niveau</w:t>
      </w:r>
    </w:p>
    <w:p w14:paraId="26855653" w14:textId="77777777" w:rsidR="000901F9" w:rsidRPr="000901F9" w:rsidRDefault="000901F9" w:rsidP="00EF2C23">
      <w:pPr>
        <w:pStyle w:val="Listeafsnit"/>
        <w:numPr>
          <w:ilvl w:val="0"/>
          <w:numId w:val="12"/>
        </w:numPr>
      </w:pPr>
      <w:r w:rsidRPr="000901F9">
        <w:t>kunne undersøge, analysere og løse faglige problemer ved hjælp af relevante faglige teorier og m</w:t>
      </w:r>
      <w:r w:rsidRPr="000901F9">
        <w:t>e</w:t>
      </w:r>
      <w:r w:rsidRPr="000901F9">
        <w:t>toder samt relatere dette til aktuel forskning</w:t>
      </w:r>
    </w:p>
    <w:p w14:paraId="644D745C" w14:textId="77777777" w:rsidR="000901F9" w:rsidRPr="000901F9" w:rsidRDefault="000901F9" w:rsidP="00EF2C23">
      <w:pPr>
        <w:pStyle w:val="Listeafsnit"/>
        <w:numPr>
          <w:ilvl w:val="0"/>
          <w:numId w:val="12"/>
        </w:numPr>
      </w:pPr>
      <w:r w:rsidRPr="000901F9">
        <w:t>kunne systematisere kompleks viden og data samt selektere og prioritere forhold, der er væsentlige for emnet</w:t>
      </w:r>
    </w:p>
    <w:p w14:paraId="0A75CED5" w14:textId="77777777" w:rsidR="000901F9" w:rsidRPr="000901F9" w:rsidRDefault="000901F9" w:rsidP="00EF2C23">
      <w:pPr>
        <w:pStyle w:val="Listeafsnit"/>
        <w:numPr>
          <w:ilvl w:val="0"/>
          <w:numId w:val="12"/>
        </w:numPr>
      </w:pPr>
      <w:r w:rsidRPr="000901F9">
        <w:t>kritisk kunne vurdere fagets forskellige teorier og metoder</w:t>
      </w:r>
    </w:p>
    <w:p w14:paraId="648C79F3" w14:textId="77777777" w:rsidR="000901F9" w:rsidRPr="000901F9" w:rsidRDefault="000901F9" w:rsidP="00EF2C23">
      <w:pPr>
        <w:pStyle w:val="Listeafsnit"/>
        <w:numPr>
          <w:ilvl w:val="0"/>
          <w:numId w:val="12"/>
        </w:numPr>
      </w:pPr>
      <w:r w:rsidRPr="000901F9">
        <w:t>have en præcis og konsekvent begrebsanvendelse</w:t>
      </w:r>
    </w:p>
    <w:p w14:paraId="7C2F3E6F" w14:textId="77777777" w:rsidR="000901F9" w:rsidRPr="000901F9" w:rsidRDefault="000901F9" w:rsidP="00EF2C23">
      <w:pPr>
        <w:pStyle w:val="Listeafsnit"/>
        <w:numPr>
          <w:ilvl w:val="0"/>
          <w:numId w:val="12"/>
        </w:numPr>
      </w:pPr>
      <w:r w:rsidRPr="000901F9">
        <w:t>kunne argumentere på et grundlæggende videnskabeligt grundlag</w:t>
      </w:r>
    </w:p>
    <w:p w14:paraId="3B7B1C64" w14:textId="77777777" w:rsidR="000901F9" w:rsidRPr="000901F9" w:rsidRDefault="000901F9" w:rsidP="00EF2C23">
      <w:pPr>
        <w:pStyle w:val="Listeafsnit"/>
        <w:numPr>
          <w:ilvl w:val="0"/>
          <w:numId w:val="12"/>
        </w:numPr>
      </w:pPr>
      <w:r w:rsidRPr="000901F9">
        <w:t>kunne indgå i en dialog på et fagligt grundlag</w:t>
      </w:r>
    </w:p>
    <w:p w14:paraId="7CFCE9BD" w14:textId="77777777" w:rsidR="000901F9" w:rsidRPr="000901F9" w:rsidRDefault="000901F9" w:rsidP="00EF2C23">
      <w:pPr>
        <w:pStyle w:val="Listeafsnit"/>
        <w:numPr>
          <w:ilvl w:val="0"/>
          <w:numId w:val="12"/>
        </w:numPr>
      </w:pPr>
      <w:r w:rsidRPr="000901F9">
        <w:t>kunne fokusere og skabe sammenhæng i løsning af opgaver</w:t>
      </w:r>
    </w:p>
    <w:p w14:paraId="0D9FE775" w14:textId="77777777" w:rsidR="000901F9" w:rsidRPr="000901F9" w:rsidRDefault="000901F9" w:rsidP="00EF2C23">
      <w:pPr>
        <w:pStyle w:val="Listeafsnit"/>
        <w:numPr>
          <w:ilvl w:val="0"/>
          <w:numId w:val="12"/>
        </w:numPr>
      </w:pPr>
      <w:r w:rsidRPr="000901F9">
        <w:t>tage kritisk stilling til alle benyttede kilder og dokumentere disse ved hjælp af referencer, noter og bibliografi</w:t>
      </w:r>
    </w:p>
    <w:p w14:paraId="4A7F2747" w14:textId="77777777" w:rsidR="000901F9" w:rsidRPr="000901F9" w:rsidRDefault="000901F9" w:rsidP="00EF2C23">
      <w:pPr>
        <w:pStyle w:val="Listeafsnit"/>
        <w:numPr>
          <w:ilvl w:val="0"/>
          <w:numId w:val="12"/>
        </w:numPr>
      </w:pPr>
      <w:r w:rsidRPr="000901F9">
        <w:t>anvende et sprog – skriftligt og/eller mundtligt – der er emneorienteret, klart, præcist og korrekt</w:t>
      </w:r>
    </w:p>
    <w:p w14:paraId="0B12BC57" w14:textId="77777777" w:rsidR="000901F9" w:rsidRPr="000901F9" w:rsidRDefault="000901F9" w:rsidP="00EF2C23">
      <w:pPr>
        <w:pStyle w:val="Listeafsnit"/>
        <w:numPr>
          <w:ilvl w:val="0"/>
          <w:numId w:val="12"/>
        </w:numPr>
      </w:pPr>
      <w:r w:rsidRPr="000901F9">
        <w:t>formidle faglige problemstillinger og løsningsmodeller, således at det bliver relevant og forståeligt for forskellige målgrupper</w:t>
      </w:r>
    </w:p>
    <w:p w14:paraId="68D01E82" w14:textId="77777777" w:rsidR="000901F9" w:rsidRPr="000901F9" w:rsidRDefault="000901F9" w:rsidP="00EF2C23">
      <w:pPr>
        <w:pStyle w:val="Listeafsnit"/>
        <w:numPr>
          <w:ilvl w:val="0"/>
          <w:numId w:val="12"/>
        </w:numPr>
      </w:pPr>
      <w:r w:rsidRPr="000901F9">
        <w:t xml:space="preserve">kunne håndtere komplekse og udviklingsorienterede situationer og kunne indgå i et samarbejde, herunder at kunne modtage og give konstruktiv kritik </w:t>
      </w:r>
    </w:p>
    <w:p w14:paraId="132F5751" w14:textId="77777777" w:rsidR="000901F9" w:rsidRPr="000901F9" w:rsidRDefault="000901F9" w:rsidP="00EF2C23">
      <w:pPr>
        <w:pStyle w:val="Listeafsnit"/>
        <w:numPr>
          <w:ilvl w:val="0"/>
          <w:numId w:val="12"/>
        </w:numPr>
      </w:pPr>
      <w:r w:rsidRPr="000901F9">
        <w:t>kunne arbejde selvstændigt, disciplineret, struktureret og målrettet, herunder også kunne ove</w:t>
      </w:r>
      <w:r w:rsidRPr="000901F9">
        <w:t>r</w:t>
      </w:r>
      <w:r w:rsidRPr="000901F9">
        <w:t>holde deadlines og formalia</w:t>
      </w:r>
    </w:p>
    <w:p w14:paraId="1A357C18" w14:textId="77777777" w:rsidR="000901F9" w:rsidRPr="000901F9" w:rsidRDefault="000901F9" w:rsidP="00EF2C23">
      <w:pPr>
        <w:pStyle w:val="Listeafsnit"/>
        <w:numPr>
          <w:ilvl w:val="0"/>
          <w:numId w:val="12"/>
        </w:numPr>
      </w:pPr>
      <w:r w:rsidRPr="000901F9">
        <w:t>anvende IT som et redskab i forbindelse med såvel informationssøgning som mundtlig og skriftlig formidling</w:t>
      </w:r>
    </w:p>
    <w:p w14:paraId="10E66B01" w14:textId="77777777" w:rsidR="000901F9" w:rsidRPr="000901F9" w:rsidRDefault="000901F9" w:rsidP="00EF2C23">
      <w:pPr>
        <w:pStyle w:val="Listeafsnit"/>
        <w:numPr>
          <w:ilvl w:val="0"/>
          <w:numId w:val="12"/>
        </w:numPr>
      </w:pPr>
      <w:r w:rsidRPr="000901F9">
        <w:t>kunne forstå og anvende faglige tekster på engelsk og på de skandinaviske sprog</w:t>
      </w:r>
    </w:p>
    <w:p w14:paraId="72A3C75F" w14:textId="77777777" w:rsidR="000901F9" w:rsidRPr="000901F9" w:rsidRDefault="000901F9" w:rsidP="000D6C2B"/>
    <w:p w14:paraId="102488B1" w14:textId="77777777" w:rsidR="000901F9" w:rsidRPr="000901F9" w:rsidRDefault="000901F9" w:rsidP="000D6C2B">
      <w:r w:rsidRPr="000901F9">
        <w:lastRenderedPageBreak/>
        <w:t>Fagspecifikke kompetencemål:</w:t>
      </w:r>
    </w:p>
    <w:p w14:paraId="649CA778" w14:textId="5A17CD39" w:rsidR="000901F9" w:rsidRPr="000901F9" w:rsidRDefault="000901F9" w:rsidP="000D6C2B">
      <w:r w:rsidRPr="000901F9">
        <w:t>De fagspecifikke kompetencemål relaterer sig til uddannelsens kernefaglighed og opdeles i viden, færdi</w:t>
      </w:r>
      <w:r w:rsidRPr="000901F9">
        <w:t>g</w:t>
      </w:r>
      <w:r w:rsidRPr="000901F9">
        <w:t>heder og kompetencer i henhold til ”Ny dansk kvalifikationsramm</w:t>
      </w:r>
      <w:r w:rsidR="003A4726">
        <w:t>e f</w:t>
      </w:r>
      <w:r w:rsidRPr="000901F9">
        <w:t xml:space="preserve">or videregående uddannelse”. </w:t>
      </w:r>
    </w:p>
    <w:p w14:paraId="68D19722" w14:textId="77777777" w:rsidR="000901F9" w:rsidRPr="000901F9" w:rsidRDefault="000901F9" w:rsidP="000D6C2B"/>
    <w:p w14:paraId="514CABE5" w14:textId="69E96463" w:rsidR="000901F9" w:rsidRPr="00252F9F" w:rsidRDefault="000901F9" w:rsidP="000D6C2B">
      <w:pPr>
        <w:rPr>
          <w:b/>
        </w:rPr>
      </w:pPr>
      <w:r w:rsidRPr="00252F9F">
        <w:rPr>
          <w:b/>
        </w:rPr>
        <w:t>Vide</w:t>
      </w:r>
      <w:r w:rsidR="003A4726" w:rsidRPr="00252F9F">
        <w:rPr>
          <w:b/>
        </w:rPr>
        <w:t xml:space="preserve">n </w:t>
      </w:r>
    </w:p>
    <w:p w14:paraId="056B6336" w14:textId="77777777" w:rsidR="000901F9" w:rsidRPr="000901F9" w:rsidRDefault="000901F9" w:rsidP="000D6C2B">
      <w:r w:rsidRPr="000901F9">
        <w:t>Dimittenden har</w:t>
      </w:r>
    </w:p>
    <w:p w14:paraId="2EFF15AE" w14:textId="77777777" w:rsidR="006F57EE" w:rsidRPr="00401D59" w:rsidRDefault="006F57EE" w:rsidP="00EF2C23">
      <w:pPr>
        <w:pStyle w:val="Default"/>
        <w:numPr>
          <w:ilvl w:val="0"/>
          <w:numId w:val="13"/>
        </w:numPr>
        <w:rPr>
          <w:rFonts w:asciiTheme="minorHAnsi" w:hAnsiTheme="minorHAnsi"/>
          <w:sz w:val="22"/>
          <w:szCs w:val="22"/>
        </w:rPr>
      </w:pPr>
      <w:r w:rsidRPr="00401D59">
        <w:rPr>
          <w:rFonts w:asciiTheme="minorHAnsi" w:hAnsiTheme="minorHAnsi"/>
          <w:sz w:val="22"/>
          <w:szCs w:val="22"/>
        </w:rPr>
        <w:t xml:space="preserve">viden om anatomien og fysiologien i det auditive system, de stemme- og taledannende organer samt nervesystemet </w:t>
      </w:r>
    </w:p>
    <w:p w14:paraId="2169FB08" w14:textId="77777777" w:rsidR="006F57EE" w:rsidRPr="00401D59" w:rsidRDefault="006F57EE" w:rsidP="00EF2C23">
      <w:pPr>
        <w:pStyle w:val="Default"/>
        <w:numPr>
          <w:ilvl w:val="0"/>
          <w:numId w:val="13"/>
        </w:numPr>
        <w:rPr>
          <w:rFonts w:asciiTheme="minorHAnsi" w:hAnsiTheme="minorHAnsi"/>
          <w:sz w:val="22"/>
          <w:szCs w:val="22"/>
        </w:rPr>
      </w:pPr>
      <w:r w:rsidRPr="00401D59">
        <w:rPr>
          <w:rFonts w:asciiTheme="minorHAnsi" w:hAnsiTheme="minorHAnsi"/>
          <w:sz w:val="22"/>
          <w:szCs w:val="22"/>
        </w:rPr>
        <w:t xml:space="preserve">kendskab til (hoved)typerne af lidelser i det auditive system og oversigtskendskab til lidelser, der forårsager relaterede sprog- og talevanskeligheder </w:t>
      </w:r>
    </w:p>
    <w:p w14:paraId="2110F775" w14:textId="77777777" w:rsidR="006F57EE" w:rsidRPr="00401D59" w:rsidRDefault="006F57EE" w:rsidP="00EF2C23">
      <w:pPr>
        <w:pStyle w:val="Default"/>
        <w:numPr>
          <w:ilvl w:val="0"/>
          <w:numId w:val="13"/>
        </w:numPr>
        <w:rPr>
          <w:rFonts w:asciiTheme="minorHAnsi" w:hAnsiTheme="minorHAnsi"/>
          <w:sz w:val="22"/>
          <w:szCs w:val="22"/>
        </w:rPr>
      </w:pPr>
      <w:r w:rsidRPr="00401D59">
        <w:rPr>
          <w:rFonts w:asciiTheme="minorHAnsi" w:hAnsiTheme="minorHAnsi"/>
          <w:sz w:val="22"/>
          <w:szCs w:val="22"/>
        </w:rPr>
        <w:t xml:space="preserve">kendskab til teorier og modeller, der danner basis for undersøgelse- og behandlingsmetoder </w:t>
      </w:r>
    </w:p>
    <w:p w14:paraId="11E65CC4" w14:textId="22F2182D" w:rsidR="006F57EE" w:rsidRPr="00401D59" w:rsidRDefault="006F57EE" w:rsidP="00EF2C23">
      <w:pPr>
        <w:pStyle w:val="Default"/>
        <w:numPr>
          <w:ilvl w:val="0"/>
          <w:numId w:val="13"/>
        </w:numPr>
        <w:rPr>
          <w:rFonts w:asciiTheme="minorHAnsi" w:hAnsiTheme="minorHAnsi"/>
          <w:sz w:val="22"/>
          <w:szCs w:val="22"/>
        </w:rPr>
      </w:pPr>
      <w:r w:rsidRPr="00401D59">
        <w:rPr>
          <w:rFonts w:asciiTheme="minorHAnsi" w:hAnsiTheme="minorHAnsi"/>
          <w:sz w:val="22"/>
          <w:szCs w:val="22"/>
        </w:rPr>
        <w:t xml:space="preserve">kendskab til audiologiske målemetoder og høreapparatteknik </w:t>
      </w:r>
    </w:p>
    <w:p w14:paraId="4D818E0A" w14:textId="53A73EB6" w:rsidR="006F57EE" w:rsidRPr="006F57EE" w:rsidRDefault="006F57EE" w:rsidP="000D6C2B">
      <w:pPr>
        <w:pStyle w:val="Default"/>
        <w:rPr>
          <w:rFonts w:asciiTheme="minorHAnsi" w:hAnsiTheme="minorHAnsi"/>
          <w:sz w:val="22"/>
          <w:szCs w:val="22"/>
        </w:rPr>
      </w:pPr>
    </w:p>
    <w:p w14:paraId="7BDD31E2" w14:textId="59C8F2E5" w:rsidR="000901F9" w:rsidRPr="00252F9F" w:rsidRDefault="000901F9" w:rsidP="000D6C2B">
      <w:pPr>
        <w:rPr>
          <w:b/>
        </w:rPr>
      </w:pPr>
      <w:r w:rsidRPr="00252F9F">
        <w:rPr>
          <w:b/>
        </w:rPr>
        <w:t>Færdighede</w:t>
      </w:r>
      <w:r w:rsidR="003A4726" w:rsidRPr="00252F9F">
        <w:rPr>
          <w:b/>
        </w:rPr>
        <w:t xml:space="preserve">r </w:t>
      </w:r>
    </w:p>
    <w:p w14:paraId="6FCFA336" w14:textId="77777777" w:rsidR="000901F9" w:rsidRPr="000901F9" w:rsidRDefault="000901F9" w:rsidP="000D6C2B">
      <w:r w:rsidRPr="000901F9">
        <w:t>Dimittenden kan</w:t>
      </w:r>
    </w:p>
    <w:p w14:paraId="08B53C74" w14:textId="499D0A47" w:rsidR="006F57EE" w:rsidRPr="00401D59" w:rsidRDefault="006F57EE" w:rsidP="00252F9F">
      <w:pPr>
        <w:pStyle w:val="Listeafsnit"/>
        <w:numPr>
          <w:ilvl w:val="0"/>
          <w:numId w:val="14"/>
        </w:numPr>
        <w:tabs>
          <w:tab w:val="clear" w:pos="567"/>
        </w:tabs>
      </w:pPr>
      <w:r w:rsidRPr="00401D59">
        <w:t>foretage en faglig vurdering af patienters høreskade og hørehandicap, inklusive at planlægge og udføre de nødvendige audiologiske målinger og inddrage andre faggruppers diagnoser og vurd</w:t>
      </w:r>
      <w:r w:rsidRPr="00401D59">
        <w:t>e</w:t>
      </w:r>
      <w:r w:rsidRPr="00401D59">
        <w:t xml:space="preserve">ringer </w:t>
      </w:r>
    </w:p>
    <w:p w14:paraId="6F72F200" w14:textId="77777777"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vurdere patientens sprogbrug og udtale </w:t>
      </w:r>
    </w:p>
    <w:p w14:paraId="514738E9" w14:textId="27BADDB1"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udarbejde en behandlingsplan, udføre denne samt tilpasse høreapparater og instruere i brug af disse </w:t>
      </w:r>
    </w:p>
    <w:p w14:paraId="2A45FAEE" w14:textId="77777777" w:rsidR="00621A61" w:rsidRPr="00401D59" w:rsidRDefault="00621A61"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gøre sig relevante pædagogiske og metodiske overvejelser</w:t>
      </w:r>
    </w:p>
    <w:p w14:paraId="345F1A50" w14:textId="69DE5CD3"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evaluere trænings- og behandlingsforløb </w:t>
      </w:r>
    </w:p>
    <w:p w14:paraId="3F813678" w14:textId="57F8E2A1"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tilpasse høreapparater under anvendelse af </w:t>
      </w:r>
      <w:proofErr w:type="spellStart"/>
      <w:r w:rsidRPr="00401D59">
        <w:rPr>
          <w:rFonts w:asciiTheme="minorHAnsi" w:hAnsiTheme="minorHAnsi"/>
          <w:sz w:val="22"/>
          <w:szCs w:val="22"/>
        </w:rPr>
        <w:t>psykoakustisk</w:t>
      </w:r>
      <w:proofErr w:type="spellEnd"/>
      <w:r w:rsidRPr="00401D59">
        <w:rPr>
          <w:rFonts w:asciiTheme="minorHAnsi" w:hAnsiTheme="minorHAnsi"/>
          <w:sz w:val="22"/>
          <w:szCs w:val="22"/>
        </w:rPr>
        <w:t xml:space="preserve"> viden </w:t>
      </w:r>
    </w:p>
    <w:p w14:paraId="5B137767" w14:textId="27AC9B7C"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skelne mellem centrale og perifere elementer i et komplekst fagligt felt </w:t>
      </w:r>
    </w:p>
    <w:p w14:paraId="14D89425" w14:textId="7E26DE09"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organisere, strukturere og hierarkisere et stofområde </w:t>
      </w:r>
    </w:p>
    <w:p w14:paraId="53B80E3B" w14:textId="07251BFC"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kan forholde sig reflekterende og vurderende over for andres og egne tilgange og løsninger </w:t>
      </w:r>
    </w:p>
    <w:p w14:paraId="5706CF83" w14:textId="3D3B9D18"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kan indkredse og formulere problemstillinger </w:t>
      </w:r>
    </w:p>
    <w:p w14:paraId="3B53CBE0" w14:textId="089459B4"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arbejde analytisk og metodisk </w:t>
      </w:r>
    </w:p>
    <w:p w14:paraId="18C130CF" w14:textId="26D2EF0A"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kommunikere med specialister og almenkyndige om faglige problemer </w:t>
      </w:r>
    </w:p>
    <w:p w14:paraId="214ACB69" w14:textId="77777777" w:rsidR="006F57EE" w:rsidRPr="00401D59" w:rsidRDefault="006F57EE" w:rsidP="00252F9F">
      <w:pPr>
        <w:pStyle w:val="Default"/>
        <w:numPr>
          <w:ilvl w:val="0"/>
          <w:numId w:val="14"/>
        </w:numPr>
        <w:rPr>
          <w:rFonts w:asciiTheme="minorHAnsi" w:hAnsiTheme="minorHAnsi"/>
          <w:sz w:val="22"/>
          <w:szCs w:val="22"/>
        </w:rPr>
      </w:pPr>
      <w:r w:rsidRPr="00401D59">
        <w:rPr>
          <w:rFonts w:asciiTheme="minorHAnsi" w:hAnsiTheme="minorHAnsi"/>
          <w:sz w:val="22"/>
          <w:szCs w:val="22"/>
        </w:rPr>
        <w:t xml:space="preserve">kommunikere (evt. ved hjælp af tolk) med klienter i alle aldre og med forskellige hørehandicap om faglige problemstillinger- og løsninger </w:t>
      </w:r>
    </w:p>
    <w:p w14:paraId="7EC1CD76" w14:textId="77777777" w:rsidR="006F57EE" w:rsidRDefault="006F57EE" w:rsidP="000D6C2B"/>
    <w:p w14:paraId="2671F7FD" w14:textId="5A25EBFC" w:rsidR="000901F9" w:rsidRPr="00252F9F" w:rsidRDefault="000901F9" w:rsidP="000D6C2B">
      <w:pPr>
        <w:rPr>
          <w:b/>
        </w:rPr>
      </w:pPr>
      <w:r w:rsidRPr="00252F9F">
        <w:rPr>
          <w:b/>
        </w:rPr>
        <w:t>Kompetence</w:t>
      </w:r>
      <w:r w:rsidR="003A4726" w:rsidRPr="00252F9F">
        <w:rPr>
          <w:b/>
        </w:rPr>
        <w:t xml:space="preserve">r </w:t>
      </w:r>
    </w:p>
    <w:p w14:paraId="7D43699E" w14:textId="7FFCE734" w:rsidR="000901F9" w:rsidRDefault="001410D0" w:rsidP="000D6C2B">
      <w:r>
        <w:t>D</w:t>
      </w:r>
      <w:r w:rsidR="000901F9" w:rsidRPr="000901F9">
        <w:t>imittenden kan</w:t>
      </w:r>
    </w:p>
    <w:p w14:paraId="1E37C1E5" w14:textId="03672411" w:rsidR="000901F9" w:rsidRPr="00252F9F" w:rsidRDefault="000901F9" w:rsidP="00252F9F">
      <w:pPr>
        <w:pStyle w:val="Kommentartekst"/>
        <w:numPr>
          <w:ilvl w:val="0"/>
          <w:numId w:val="15"/>
        </w:numPr>
        <w:tabs>
          <w:tab w:val="clear" w:pos="567"/>
        </w:tabs>
        <w:rPr>
          <w:sz w:val="22"/>
        </w:rPr>
      </w:pPr>
      <w:r w:rsidRPr="00252F9F">
        <w:rPr>
          <w:sz w:val="22"/>
        </w:rPr>
        <w:t>håndtere komplekse og udv</w:t>
      </w:r>
      <w:r w:rsidR="006D259A" w:rsidRPr="00252F9F">
        <w:rPr>
          <w:sz w:val="22"/>
        </w:rPr>
        <w:t>iklings</w:t>
      </w:r>
      <w:r w:rsidRPr="00252F9F">
        <w:rPr>
          <w:sz w:val="22"/>
        </w:rPr>
        <w:t>orienterede situationer i studie- eller arbejdssammenhænge</w:t>
      </w:r>
    </w:p>
    <w:p w14:paraId="03A8E1DA" w14:textId="2E8ED4C0" w:rsidR="006D259A" w:rsidRPr="00252F9F" w:rsidRDefault="000901F9" w:rsidP="00252F9F">
      <w:pPr>
        <w:pStyle w:val="Kommentartekst"/>
        <w:numPr>
          <w:ilvl w:val="0"/>
          <w:numId w:val="15"/>
        </w:numPr>
        <w:tabs>
          <w:tab w:val="clear" w:pos="567"/>
        </w:tabs>
        <w:rPr>
          <w:sz w:val="22"/>
        </w:rPr>
      </w:pPr>
      <w:r w:rsidRPr="00252F9F">
        <w:rPr>
          <w:sz w:val="22"/>
        </w:rPr>
        <w:t>identificere egne læringsbehov og strukturere egen læring i forskellige læringsmiljøer</w:t>
      </w:r>
    </w:p>
    <w:p w14:paraId="2D67DC5D" w14:textId="77777777" w:rsidR="006D259A" w:rsidRPr="00252F9F" w:rsidRDefault="006D259A" w:rsidP="00252F9F">
      <w:pPr>
        <w:pStyle w:val="Default"/>
        <w:numPr>
          <w:ilvl w:val="0"/>
          <w:numId w:val="15"/>
        </w:numPr>
        <w:rPr>
          <w:rFonts w:asciiTheme="minorHAnsi" w:hAnsiTheme="minorHAnsi"/>
          <w:sz w:val="22"/>
          <w:szCs w:val="22"/>
        </w:rPr>
      </w:pPr>
      <w:r w:rsidRPr="00252F9F">
        <w:rPr>
          <w:rFonts w:asciiTheme="minorHAnsi" w:hAnsiTheme="minorHAnsi"/>
          <w:sz w:val="22"/>
          <w:szCs w:val="22"/>
        </w:rPr>
        <w:t xml:space="preserve">indgå i gruppeprojekter og organisere arbejdet i sådanne </w:t>
      </w:r>
    </w:p>
    <w:p w14:paraId="7AEE2626" w14:textId="4CD8EC95" w:rsidR="006D259A" w:rsidRPr="00252F9F" w:rsidRDefault="006D259A" w:rsidP="00252F9F">
      <w:pPr>
        <w:pStyle w:val="Default"/>
        <w:numPr>
          <w:ilvl w:val="0"/>
          <w:numId w:val="15"/>
        </w:numPr>
        <w:rPr>
          <w:rFonts w:asciiTheme="minorHAnsi" w:hAnsiTheme="minorHAnsi"/>
          <w:sz w:val="22"/>
          <w:szCs w:val="22"/>
        </w:rPr>
      </w:pPr>
      <w:r w:rsidRPr="00252F9F">
        <w:rPr>
          <w:rFonts w:asciiTheme="minorHAnsi" w:hAnsiTheme="minorHAnsi"/>
          <w:sz w:val="22"/>
          <w:szCs w:val="22"/>
        </w:rPr>
        <w:t xml:space="preserve">opsøge og bearbejde ny information i en reflekteret og målrettet proces </w:t>
      </w:r>
    </w:p>
    <w:p w14:paraId="6D0E3F35" w14:textId="3E9D9B04" w:rsidR="006D259A" w:rsidRPr="00252F9F" w:rsidRDefault="00E43271" w:rsidP="00252F9F">
      <w:pPr>
        <w:pStyle w:val="Default"/>
        <w:numPr>
          <w:ilvl w:val="0"/>
          <w:numId w:val="15"/>
        </w:numPr>
        <w:rPr>
          <w:rFonts w:asciiTheme="minorHAnsi" w:hAnsiTheme="minorHAnsi"/>
          <w:sz w:val="22"/>
          <w:szCs w:val="22"/>
        </w:rPr>
      </w:pPr>
      <w:r w:rsidRPr="00252F9F">
        <w:rPr>
          <w:rFonts w:asciiTheme="minorHAnsi" w:hAnsiTheme="minorHAnsi"/>
          <w:sz w:val="22"/>
          <w:szCs w:val="22"/>
        </w:rPr>
        <w:t xml:space="preserve">selvstændigt og med en professionel tilgang </w:t>
      </w:r>
      <w:r w:rsidR="006D259A" w:rsidRPr="00252F9F">
        <w:rPr>
          <w:rFonts w:asciiTheme="minorHAnsi" w:hAnsiTheme="minorHAnsi"/>
          <w:sz w:val="22"/>
          <w:szCs w:val="22"/>
        </w:rPr>
        <w:t xml:space="preserve">indgå </w:t>
      </w:r>
      <w:r w:rsidRPr="00252F9F">
        <w:rPr>
          <w:rFonts w:asciiTheme="minorHAnsi" w:hAnsiTheme="minorHAnsi"/>
          <w:sz w:val="22"/>
          <w:szCs w:val="22"/>
        </w:rPr>
        <w:t>i et fagligt og tværfagligt sam</w:t>
      </w:r>
      <w:r w:rsidR="006D259A" w:rsidRPr="00252F9F">
        <w:rPr>
          <w:rFonts w:asciiTheme="minorHAnsi" w:hAnsiTheme="minorHAnsi"/>
          <w:sz w:val="22"/>
          <w:szCs w:val="22"/>
        </w:rPr>
        <w:t>arbejde med pe</w:t>
      </w:r>
      <w:r w:rsidR="006D259A" w:rsidRPr="00252F9F">
        <w:rPr>
          <w:rFonts w:asciiTheme="minorHAnsi" w:hAnsiTheme="minorHAnsi"/>
          <w:sz w:val="22"/>
          <w:szCs w:val="22"/>
        </w:rPr>
        <w:t>r</w:t>
      </w:r>
      <w:r w:rsidR="006D259A" w:rsidRPr="00252F9F">
        <w:rPr>
          <w:rFonts w:asciiTheme="minorHAnsi" w:hAnsiTheme="minorHAnsi"/>
          <w:sz w:val="22"/>
          <w:szCs w:val="22"/>
        </w:rPr>
        <w:t>soner inden for audiologisk og otolo</w:t>
      </w:r>
      <w:r w:rsidRPr="00252F9F">
        <w:rPr>
          <w:rFonts w:asciiTheme="minorHAnsi" w:hAnsiTheme="minorHAnsi"/>
          <w:sz w:val="22"/>
          <w:szCs w:val="22"/>
        </w:rPr>
        <w:t xml:space="preserve">gisk medicin, socialmedicin, </w:t>
      </w:r>
      <w:r w:rsidR="006D259A" w:rsidRPr="00252F9F">
        <w:rPr>
          <w:rFonts w:asciiTheme="minorHAnsi" w:hAnsiTheme="minorHAnsi"/>
          <w:sz w:val="22"/>
          <w:szCs w:val="22"/>
        </w:rPr>
        <w:t xml:space="preserve">pædagogik og socialrådgivning </w:t>
      </w:r>
    </w:p>
    <w:p w14:paraId="3D534E53" w14:textId="77777777" w:rsidR="006D259A" w:rsidRPr="006D259A" w:rsidRDefault="006D259A" w:rsidP="000D6C2B"/>
    <w:p w14:paraId="2A2344E5" w14:textId="0F4BDF44" w:rsidR="000901F9" w:rsidRPr="000901F9" w:rsidRDefault="000901F9" w:rsidP="000D6C2B">
      <w:r w:rsidRPr="000901F9">
        <w:t>Sammenhængen mellem kvalifikationsrammen for videregående uddannelser, uddannelsens kompete</w:t>
      </w:r>
      <w:r w:rsidRPr="000901F9">
        <w:t>n</w:t>
      </w:r>
      <w:r w:rsidRPr="000901F9">
        <w:t>cemål og de enkelte fagelementers læringsmål fremgår af bilag 1.</w:t>
      </w:r>
    </w:p>
    <w:p w14:paraId="6E3CE963" w14:textId="77777777" w:rsidR="000901F9" w:rsidRDefault="000901F9" w:rsidP="000D6C2B"/>
    <w:p w14:paraId="33FFD3C4" w14:textId="3D5FCF32" w:rsidR="008B0598" w:rsidRPr="003B506D" w:rsidRDefault="008B0598" w:rsidP="00384A6D">
      <w:pPr>
        <w:pStyle w:val="Overskrift3"/>
      </w:pPr>
      <w:r w:rsidRPr="003B506D">
        <w:t xml:space="preserve"> </w:t>
      </w:r>
      <w:bookmarkStart w:id="7" w:name="_Toc427908102"/>
      <w:r>
        <w:t>Studerendes</w:t>
      </w:r>
      <w:r w:rsidR="00655682">
        <w:t xml:space="preserve"> mulighed for</w:t>
      </w:r>
      <w:r>
        <w:t xml:space="preserve"> kontakt til relevant forskningsmiljø</w:t>
      </w:r>
      <w:bookmarkEnd w:id="7"/>
    </w:p>
    <w:p w14:paraId="7B7792E8" w14:textId="0913845B" w:rsidR="006D259A" w:rsidRPr="006D259A" w:rsidRDefault="00202424" w:rsidP="000D6C2B">
      <w:r w:rsidRPr="00401D59">
        <w:t>Studerende har mulighed for kontakt til forskere gennem forskningsbaseret undervisning. Endvidere kan studerende i visse situationer blive inddraget i forskningsprojekter, der forestås af forskere tilknyttet u</w:t>
      </w:r>
      <w:r w:rsidRPr="00401D59">
        <w:t>d</w:t>
      </w:r>
      <w:r w:rsidRPr="00401D59">
        <w:t>dannelsen.</w:t>
      </w:r>
    </w:p>
    <w:p w14:paraId="354BB90E" w14:textId="77777777" w:rsidR="006D259A" w:rsidRDefault="006D259A" w:rsidP="000D6C2B"/>
    <w:p w14:paraId="6C5D7A90" w14:textId="77777777" w:rsidR="006F041F" w:rsidRPr="00AD02C1" w:rsidRDefault="006F041F" w:rsidP="000D6C2B"/>
    <w:p w14:paraId="1B237594" w14:textId="37B8898B" w:rsidR="007A0F9E" w:rsidRPr="003B506D" w:rsidRDefault="007A0F9E" w:rsidP="00384A6D">
      <w:pPr>
        <w:pStyle w:val="Overskrift3"/>
      </w:pPr>
      <w:bookmarkStart w:id="8" w:name="_Toc282077025"/>
      <w:bookmarkStart w:id="9" w:name="_Toc427908103"/>
      <w:r w:rsidRPr="003B506D">
        <w:t>Beskæftigelsesprofi</w:t>
      </w:r>
      <w:r w:rsidR="003A4726">
        <w:t>l</w:t>
      </w:r>
      <w:bookmarkEnd w:id="9"/>
      <w:r w:rsidR="003A4726">
        <w:t xml:space="preserve"> </w:t>
      </w:r>
    </w:p>
    <w:p w14:paraId="544DBC7B" w14:textId="77777777" w:rsidR="00FB720A" w:rsidRPr="00401D59" w:rsidRDefault="00FB720A" w:rsidP="000D6C2B">
      <w:r w:rsidRPr="00401D59">
        <w:t>Bacheloren har en række generelle humanistiske, sundhedsvidenskabelige og tekniske kompetencer. B</w:t>
      </w:r>
      <w:r w:rsidRPr="00401D59">
        <w:t>a</w:t>
      </w:r>
      <w:r w:rsidRPr="00401D59">
        <w:t>cheloren er i stand til selvstændigt og systematisk at definere og analysere teoretiske og praktiske pr</w:t>
      </w:r>
      <w:r w:rsidRPr="00401D59">
        <w:t>o</w:t>
      </w:r>
      <w:r w:rsidRPr="00401D59">
        <w:t xml:space="preserve">blemstillinger samt at opstille forslag til løsning. Bacheloren kan mundtligt og skriftligt formidle et fagligt stof, så det bliver relevant og forståeligt for forskellige målgrupper. Bacheloren er endvidere trænet i at </w:t>
      </w:r>
      <w:r w:rsidRPr="00401D59">
        <w:lastRenderedPageBreak/>
        <w:t>indgå i et samarbejde og modtage og give konstruktiv kritik. De opnåede kompetencer kvalificerer både til ansættelse og videreuddannelse.</w:t>
      </w:r>
    </w:p>
    <w:p w14:paraId="4544A4A2" w14:textId="77777777" w:rsidR="00FB720A" w:rsidRPr="00401D59" w:rsidRDefault="00FB720A" w:rsidP="000D6C2B"/>
    <w:p w14:paraId="65710693" w14:textId="008A4CA5" w:rsidR="00FB720A" w:rsidRPr="00FB720A" w:rsidRDefault="00FB720A" w:rsidP="000D6C2B">
      <w:r w:rsidRPr="00401D59">
        <w:t>Endvidere har bacheloren en række fagspecifikke teknisk audiologiske kompetencer, der sætter bachel</w:t>
      </w:r>
      <w:r w:rsidRPr="00401D59">
        <w:t>o</w:t>
      </w:r>
      <w:r w:rsidRPr="00401D59">
        <w:t>ren i stand til at foretage en faglig vurdering af klienters hørevanskeligheder med inddragelse af andre faggruppers diagnoser og vurderinger. En central kompetence er endvidere evnen til at planlægge og u</w:t>
      </w:r>
      <w:r w:rsidRPr="00401D59">
        <w:t>d</w:t>
      </w:r>
      <w:r w:rsidRPr="00401D59">
        <w:t>føre de nødvendige audiologiske målinger samt udarbejdelse, udførelse og evaluering af en behandling</w:t>
      </w:r>
      <w:r w:rsidRPr="00401D59">
        <w:t>s</w:t>
      </w:r>
      <w:r w:rsidRPr="00401D59">
        <w:t>plan herunder tilpasning af høreapparater og instruktion i brugen af disse til klienter i alle aldre og deres pårørende. Bacheloren kan indgå i tværfaglige professionsgrupper inden for audiologisk og otologisk m</w:t>
      </w:r>
      <w:r w:rsidRPr="00401D59">
        <w:t>e</w:t>
      </w:r>
      <w:r w:rsidRPr="00401D59">
        <w:t>dicin, socialmedicin, pædagogik, psykologi og socialrådgivnin</w:t>
      </w:r>
      <w:r w:rsidR="003A4726">
        <w:t xml:space="preserve">g. </w:t>
      </w:r>
    </w:p>
    <w:p w14:paraId="3C162DD0" w14:textId="77777777" w:rsidR="00FB720A" w:rsidRPr="00FB720A" w:rsidRDefault="00FB720A" w:rsidP="000D6C2B"/>
    <w:p w14:paraId="581E43B0" w14:textId="51D194AB" w:rsidR="00826484" w:rsidRPr="00F04863" w:rsidRDefault="00826484" w:rsidP="000D6C2B">
      <w:pPr>
        <w:rPr>
          <w:b/>
          <w:lang w:val="en-US"/>
        </w:rPr>
      </w:pPr>
      <w:r w:rsidRPr="00F04863">
        <w:rPr>
          <w:b/>
          <w:lang w:val="en-US"/>
        </w:rPr>
        <w:t>Job Profile</w:t>
      </w:r>
    </w:p>
    <w:p w14:paraId="03923578" w14:textId="1C17A2E9" w:rsidR="00BE27E7" w:rsidRPr="007E53B6" w:rsidRDefault="00BE27E7" w:rsidP="000D6C2B">
      <w:pPr>
        <w:rPr>
          <w:lang w:val="en-US"/>
        </w:rPr>
      </w:pPr>
      <w:r w:rsidRPr="007E53B6">
        <w:rPr>
          <w:lang w:val="en-US"/>
        </w:rPr>
        <w:t>Bachelors have a range of overall competences in the areas of humanities, health sciences and technol</w:t>
      </w:r>
      <w:r w:rsidRPr="007E53B6">
        <w:rPr>
          <w:lang w:val="en-US"/>
        </w:rPr>
        <w:t>o</w:t>
      </w:r>
      <w:r w:rsidRPr="007E53B6">
        <w:rPr>
          <w:lang w:val="en-US"/>
        </w:rPr>
        <w:t>gy. Bachelors are able to carry out independent and systematic definition and analysis of theoretical and practical problems and present proposals for their solution. Bachelors can communicate subject-related material orally and in writing in a way that is relevant and comprehensible for a variety of target groups. In addition, bachelors are trained to establish working collaboration and to give and receive constructive criticism. The skills acquired qualify them both for employment and for higher degree courses.</w:t>
      </w:r>
    </w:p>
    <w:p w14:paraId="1B19F6AA" w14:textId="77777777" w:rsidR="00BE27E7" w:rsidRPr="007E53B6" w:rsidRDefault="00BE27E7" w:rsidP="000D6C2B">
      <w:pPr>
        <w:rPr>
          <w:lang w:val="en-US"/>
        </w:rPr>
      </w:pPr>
    </w:p>
    <w:p w14:paraId="2311BB63" w14:textId="77777777" w:rsidR="00BE27E7" w:rsidRPr="007E53B6" w:rsidRDefault="00BE27E7" w:rsidP="000D6C2B">
      <w:pPr>
        <w:rPr>
          <w:lang w:val="en-US"/>
        </w:rPr>
      </w:pPr>
      <w:r w:rsidRPr="007E53B6">
        <w:rPr>
          <w:lang w:val="en-US"/>
        </w:rPr>
        <w:t>Bachelors have a range of competences specific to the discipline of Technical Audiology that enable them to undertake an assessment of a client’s hearing difficulties, incorporating the diagnosis and assessment of other specialist groups. Furthermore, a central competence is the ability to plan and carry out the ne</w:t>
      </w:r>
      <w:r w:rsidRPr="007E53B6">
        <w:rPr>
          <w:lang w:val="en-US"/>
        </w:rPr>
        <w:t>c</w:t>
      </w:r>
      <w:r w:rsidRPr="007E53B6">
        <w:rPr>
          <w:lang w:val="en-US"/>
        </w:rPr>
        <w:t xml:space="preserve">essary </w:t>
      </w:r>
      <w:proofErr w:type="spellStart"/>
      <w:r w:rsidRPr="007E53B6">
        <w:rPr>
          <w:lang w:val="en-US"/>
        </w:rPr>
        <w:t>audiological</w:t>
      </w:r>
      <w:proofErr w:type="spellEnd"/>
      <w:r w:rsidRPr="007E53B6">
        <w:rPr>
          <w:lang w:val="en-US"/>
        </w:rPr>
        <w:t xml:space="preserve"> measurements, and to prepare, perform and evaluate a treatment plan, including the adjustment and fitting of hearing aids and instruction in their use for clients of all ages and for their rel</w:t>
      </w:r>
      <w:r w:rsidRPr="007E53B6">
        <w:rPr>
          <w:lang w:val="en-US"/>
        </w:rPr>
        <w:t>a</w:t>
      </w:r>
      <w:r w:rsidRPr="007E53B6">
        <w:rPr>
          <w:lang w:val="en-US"/>
        </w:rPr>
        <w:t xml:space="preserve">tives. They are equipped to form part of interdisciplinary specialist groups in the areas of </w:t>
      </w:r>
      <w:proofErr w:type="spellStart"/>
      <w:r w:rsidRPr="007E53B6">
        <w:rPr>
          <w:lang w:val="en-US"/>
        </w:rPr>
        <w:t>audiological</w:t>
      </w:r>
      <w:proofErr w:type="spellEnd"/>
      <w:r w:rsidRPr="007E53B6">
        <w:rPr>
          <w:lang w:val="en-US"/>
        </w:rPr>
        <w:t xml:space="preserve"> and </w:t>
      </w:r>
      <w:proofErr w:type="spellStart"/>
      <w:r w:rsidRPr="007E53B6">
        <w:rPr>
          <w:lang w:val="en-US"/>
        </w:rPr>
        <w:t>otological</w:t>
      </w:r>
      <w:proofErr w:type="spellEnd"/>
      <w:r w:rsidRPr="007E53B6">
        <w:rPr>
          <w:lang w:val="en-US"/>
        </w:rPr>
        <w:t xml:space="preserve"> medicine, social medicine, pedagogy, psychology and social counselling. </w:t>
      </w:r>
    </w:p>
    <w:p w14:paraId="1B23759B" w14:textId="77777777" w:rsidR="009C25F1" w:rsidRPr="007E53B6" w:rsidRDefault="009C25F1" w:rsidP="000D6C2B">
      <w:pPr>
        <w:rPr>
          <w:lang w:val="en-US"/>
        </w:rPr>
      </w:pPr>
    </w:p>
    <w:p w14:paraId="1B23759C" w14:textId="77777777" w:rsidR="009C25F1" w:rsidRPr="007E53B6" w:rsidRDefault="009C25F1" w:rsidP="000D6C2B">
      <w:pPr>
        <w:rPr>
          <w:lang w:val="en-US"/>
        </w:rPr>
      </w:pPr>
    </w:p>
    <w:p w14:paraId="1B23759E" w14:textId="5C8B77B7" w:rsidR="00E139BF" w:rsidRPr="00D91E67" w:rsidRDefault="00E139BF" w:rsidP="00384A6D">
      <w:pPr>
        <w:pStyle w:val="Overskrift3"/>
      </w:pPr>
      <w:r w:rsidRPr="00380374">
        <w:rPr>
          <w:lang w:val="en-US"/>
        </w:rPr>
        <w:t xml:space="preserve"> </w:t>
      </w:r>
      <w:bookmarkStart w:id="10" w:name="_Toc427908104"/>
      <w:r w:rsidRPr="00D91E67">
        <w:t>Titel</w:t>
      </w:r>
      <w:bookmarkEnd w:id="8"/>
      <w:bookmarkEnd w:id="10"/>
    </w:p>
    <w:p w14:paraId="1B23759F" w14:textId="70413DA8" w:rsidR="00B938E2" w:rsidRPr="003B506D" w:rsidRDefault="00E139BF" w:rsidP="000D6C2B">
      <w:r w:rsidRPr="003B506D">
        <w:t xml:space="preserve">En bacheloruddannelse </w:t>
      </w:r>
      <w:r w:rsidR="00C300ED" w:rsidRPr="003B506D">
        <w:t xml:space="preserve">i </w:t>
      </w:r>
      <w:r w:rsidR="003A4726">
        <w:t xml:space="preserve">audiologi </w:t>
      </w:r>
      <w:r w:rsidR="00C300ED" w:rsidRPr="003B506D">
        <w:t>(</w:t>
      </w:r>
      <w:r w:rsidR="00F57D5F">
        <w:t>180</w:t>
      </w:r>
      <w:r w:rsidRPr="003B506D">
        <w:t xml:space="preserve"> ECTS</w:t>
      </w:r>
      <w:r w:rsidR="00C300ED" w:rsidRPr="003B506D">
        <w:t>)</w:t>
      </w:r>
      <w:r w:rsidRPr="003B506D">
        <w:t xml:space="preserve"> giver ret til betegnelse</w:t>
      </w:r>
      <w:r w:rsidR="00C300ED" w:rsidRPr="003B506D">
        <w:t>n Bachelor (BA) i</w:t>
      </w:r>
      <w:r w:rsidR="003A4726">
        <w:t xml:space="preserve"> audiologi</w:t>
      </w:r>
      <w:r w:rsidR="00826484">
        <w:t>,</w:t>
      </w:r>
      <w:r w:rsidR="003A4726">
        <w:t xml:space="preserve"> </w:t>
      </w:r>
      <w:r w:rsidR="00C300ED" w:rsidRPr="003B506D">
        <w:t>på e</w:t>
      </w:r>
      <w:r w:rsidR="00C300ED" w:rsidRPr="003B506D">
        <w:t>n</w:t>
      </w:r>
      <w:r w:rsidR="003A4726">
        <w:t xml:space="preserve">gelsk Bachelor of Arts (BA) in </w:t>
      </w:r>
      <w:proofErr w:type="spellStart"/>
      <w:r w:rsidR="003A4726">
        <w:t>Audiology</w:t>
      </w:r>
      <w:proofErr w:type="spellEnd"/>
      <w:r w:rsidR="003A4726">
        <w:t>.</w:t>
      </w:r>
      <w:r w:rsidR="00C300ED" w:rsidRPr="003B506D">
        <w:t xml:space="preserve"> </w:t>
      </w:r>
    </w:p>
    <w:p w14:paraId="58F54535" w14:textId="77777777" w:rsidR="005C5AD0" w:rsidRDefault="005C5AD0" w:rsidP="000D6C2B">
      <w:pPr>
        <w:pStyle w:val="Brdtekst2"/>
      </w:pPr>
    </w:p>
    <w:p w14:paraId="546CF724" w14:textId="77777777" w:rsidR="005C5AD0" w:rsidRDefault="005C5AD0" w:rsidP="000D6C2B">
      <w:pPr>
        <w:pStyle w:val="Brdtekst2"/>
      </w:pPr>
    </w:p>
    <w:p w14:paraId="7D8CAE0E" w14:textId="77777777" w:rsidR="00E43271" w:rsidRDefault="00E43271" w:rsidP="000D6C2B">
      <w:pPr>
        <w:rPr>
          <w:rFonts w:ascii="Calibri" w:hAnsi="Calibri"/>
          <w:b/>
          <w:sz w:val="28"/>
          <w:szCs w:val="28"/>
        </w:rPr>
      </w:pPr>
      <w:r>
        <w:br w:type="page"/>
      </w:r>
    </w:p>
    <w:p w14:paraId="1B2375A1" w14:textId="44D9F776" w:rsidR="00FE4A2E" w:rsidRPr="003B506D" w:rsidRDefault="00B938E2" w:rsidP="000D6C2B">
      <w:pPr>
        <w:pStyle w:val="Overskrift2"/>
      </w:pPr>
      <w:bookmarkStart w:id="11" w:name="_Toc427908105"/>
      <w:r w:rsidRPr="003B506D">
        <w:lastRenderedPageBreak/>
        <w:t xml:space="preserve">B. </w:t>
      </w:r>
      <w:r w:rsidR="00E43271">
        <w:tab/>
      </w:r>
      <w:r w:rsidR="004529D1" w:rsidRPr="003B506D">
        <w:t>Opbygning og progression</w:t>
      </w:r>
      <w:bookmarkEnd w:id="11"/>
    </w:p>
    <w:p w14:paraId="1B2375A2" w14:textId="77777777" w:rsidR="00FE4A2E" w:rsidRPr="003B506D" w:rsidRDefault="00FE4A2E" w:rsidP="000D6C2B"/>
    <w:p w14:paraId="1B2375A3" w14:textId="221FA080" w:rsidR="00B3180A" w:rsidRPr="00384A6D" w:rsidRDefault="00B3180A" w:rsidP="00384A6D">
      <w:pPr>
        <w:pStyle w:val="Overskrift3"/>
      </w:pPr>
      <w:bookmarkStart w:id="12" w:name="_Toc427908106"/>
      <w:r w:rsidRPr="00384A6D">
        <w:t>Faglig progression og sammenhæng</w:t>
      </w:r>
      <w:bookmarkEnd w:id="12"/>
    </w:p>
    <w:p w14:paraId="1B2375A4" w14:textId="77777777" w:rsidR="000141EB" w:rsidRPr="003B506D" w:rsidRDefault="000141EB" w:rsidP="000D6C2B"/>
    <w:p w14:paraId="1B2375A5" w14:textId="6B26F9BC" w:rsidR="00E76837" w:rsidRPr="003B506D" w:rsidRDefault="00E76837" w:rsidP="000D6C2B">
      <w:r w:rsidRPr="003B506D">
        <w:t xml:space="preserve">Bacheloruddannelsen i </w:t>
      </w:r>
      <w:r w:rsidR="003A4726">
        <w:t xml:space="preserve">audiologi </w:t>
      </w:r>
      <w:r w:rsidRPr="003B506D">
        <w:t xml:space="preserve">består af </w:t>
      </w:r>
    </w:p>
    <w:p w14:paraId="1B2375A6" w14:textId="7AD376FC" w:rsidR="00E76837" w:rsidRPr="003B506D" w:rsidRDefault="00E76837" w:rsidP="000D6C2B">
      <w:r w:rsidRPr="003B506D">
        <w:t>Konstituerende fag</w:t>
      </w:r>
      <w:r w:rsidR="008644D7" w:rsidRPr="003B506D">
        <w:t>elementer</w:t>
      </w:r>
      <w:r w:rsidR="008644D7" w:rsidRPr="003B506D">
        <w:tab/>
      </w:r>
      <w:r w:rsidR="00826484">
        <w:t>17</w:t>
      </w:r>
      <w:r w:rsidR="001F1545">
        <w:t>0</w:t>
      </w:r>
      <w:r w:rsidR="008644D7" w:rsidRPr="003B506D">
        <w:t xml:space="preserve"> ECTS herunder</w:t>
      </w:r>
    </w:p>
    <w:p w14:paraId="1B2375A7" w14:textId="1D88A785" w:rsidR="008644D7" w:rsidRPr="003B506D" w:rsidRDefault="008644D7" w:rsidP="000D6C2B">
      <w:r w:rsidRPr="003B506D">
        <w:tab/>
        <w:t>V</w:t>
      </w:r>
      <w:r w:rsidR="008A0CAB">
        <w:t>idenskabsteori</w:t>
      </w:r>
      <w:r w:rsidR="008A0CAB">
        <w:tab/>
      </w:r>
      <w:r w:rsidR="00826484">
        <w:t xml:space="preserve"> </w:t>
      </w:r>
      <w:r w:rsidR="008A0CAB">
        <w:t>7,5</w:t>
      </w:r>
      <w:r w:rsidRPr="003B506D">
        <w:t xml:space="preserve"> ECT</w:t>
      </w:r>
      <w:r w:rsidR="003A4726">
        <w:t xml:space="preserve">S </w:t>
      </w:r>
    </w:p>
    <w:p w14:paraId="1B2375A8" w14:textId="77777777" w:rsidR="008644D7" w:rsidRPr="003B506D" w:rsidRDefault="008644D7" w:rsidP="000D6C2B">
      <w:r w:rsidRPr="003B506D">
        <w:tab/>
        <w:t>Bachelorprojekt</w:t>
      </w:r>
      <w:r w:rsidRPr="003B506D">
        <w:tab/>
        <w:t>15 ECTS</w:t>
      </w:r>
    </w:p>
    <w:p w14:paraId="1B2375A9" w14:textId="77777777" w:rsidR="008644D7" w:rsidRPr="003B506D" w:rsidRDefault="008644D7" w:rsidP="000D6C2B">
      <w:r w:rsidRPr="003B506D">
        <w:t>samt</w:t>
      </w:r>
    </w:p>
    <w:p w14:paraId="1B2375AA" w14:textId="0A83DE80" w:rsidR="00E76837" w:rsidRPr="003B506D" w:rsidRDefault="00E76837" w:rsidP="000D6C2B">
      <w:r w:rsidRPr="003B506D">
        <w:t xml:space="preserve">Valgfag </w:t>
      </w:r>
      <w:r w:rsidR="008644D7" w:rsidRPr="003B506D">
        <w:tab/>
      </w:r>
      <w:r w:rsidR="008644D7" w:rsidRPr="003B506D">
        <w:tab/>
      </w:r>
      <w:r w:rsidR="008644D7" w:rsidRPr="003B506D">
        <w:tab/>
      </w:r>
      <w:r w:rsidR="001F1545">
        <w:t xml:space="preserve">10 </w:t>
      </w:r>
      <w:r w:rsidRPr="003B506D">
        <w:t>ECTS</w:t>
      </w:r>
    </w:p>
    <w:p w14:paraId="2D1C1143" w14:textId="77777777" w:rsidR="006F041F" w:rsidRDefault="006F041F" w:rsidP="000D6C2B"/>
    <w:p w14:paraId="4DAE0196" w14:textId="77777777" w:rsidR="00401D59" w:rsidRPr="00401D59" w:rsidRDefault="00401D59" w:rsidP="000D6C2B">
      <w:r w:rsidRPr="00401D59">
        <w:t>Uddannelsens niveau, indhold og læringsaktiviteter er på bacheloruddannelsens første år tilrettelagt u</w:t>
      </w:r>
      <w:r w:rsidRPr="00401D59">
        <w:t>n</w:t>
      </w:r>
      <w:r w:rsidRPr="00401D59">
        <w:t xml:space="preserve">der hensynstagen til uddannelsens adgangskrav med henblik på at skabe en overgang fra de gymnasiale uddannelsers arbejdsformer og terminologi. Herunder bygges der videre på de studerendes kompetencer fra ’almen studieforberedelse’ og ’naturvidenskabeligt grundforløb’ for så vidt angår begrebsapparat og arbejdsmetoder.  </w:t>
      </w:r>
    </w:p>
    <w:p w14:paraId="4E559C24" w14:textId="77777777" w:rsidR="008C7CD0" w:rsidRDefault="008C7CD0" w:rsidP="000D6C2B"/>
    <w:p w14:paraId="6B9A1AD4" w14:textId="77777777" w:rsidR="00401D59" w:rsidRPr="00401D59" w:rsidRDefault="00401D59" w:rsidP="000D6C2B">
      <w:r w:rsidRPr="00401D59">
        <w:t xml:space="preserve">Almene kompetencer som refleksion, kritisk stillingtagen til kilder og evne til selvstændigt at tilegne sig ny viden og indsigter diskuteres og implementeres i studiets introducerende kurser. </w:t>
      </w:r>
    </w:p>
    <w:p w14:paraId="45B05D8F" w14:textId="77777777" w:rsidR="00401D59" w:rsidRPr="00401D59" w:rsidRDefault="00401D59" w:rsidP="000D6C2B">
      <w:r w:rsidRPr="00401D59">
        <w:t>På baggrund af de studerendes gymnasiale forudsætninger inden for dansk og engelsk forudsættes, at de studerende kan læse engelske og skandinaviske tekster på originalsprogene (under hensyntagen til det forventede niveau ved uddannelsens begyndelse og herefter med stigende sværhedsgrad).</w:t>
      </w:r>
    </w:p>
    <w:p w14:paraId="4553DEC7" w14:textId="77777777" w:rsidR="008C7CD0" w:rsidRDefault="008C7CD0" w:rsidP="000D6C2B"/>
    <w:p w14:paraId="5EA3AC06" w14:textId="77777777" w:rsidR="00401D59" w:rsidRPr="00401D59" w:rsidRDefault="00401D59" w:rsidP="000D6C2B">
      <w:r w:rsidRPr="00401D59">
        <w:t>På første semester er der i flere kurser indlagt elementer, der understøtter de studerendes forståelse af de særlige krav, der stilles til akademisk arbejde (citatteknik, opstilling af bibliografi, litteratursøgning, dokumentation, kildekritisk bevidsthed, overholdelse af sprogligt-stilistiske og andre formalia/deadlines, etc.). Endvidere introduceres på første semester til studieteknik.</w:t>
      </w:r>
    </w:p>
    <w:p w14:paraId="3D965FFF" w14:textId="77777777" w:rsidR="008C7CD0" w:rsidRDefault="008C7CD0" w:rsidP="000D6C2B"/>
    <w:p w14:paraId="7520D9EC" w14:textId="77777777" w:rsidR="00401D59" w:rsidRPr="00401D59" w:rsidRDefault="00401D59" w:rsidP="000D6C2B">
      <w:r w:rsidRPr="00401D59">
        <w:t>De studerende vil i det første studieår blive præsenteret for en række forskellige undervisningsformer, herunder forelæsning, dialogisk undervisning, oplæg fra studerende samt gruppearbejde. De studerendes evne til at arbejde selvstændigt og i grupper understøttes ved, at der ved studiestart nedsættes studi</w:t>
      </w:r>
      <w:r w:rsidRPr="00401D59">
        <w:t>e</w:t>
      </w:r>
      <w:r w:rsidRPr="00401D59">
        <w:t xml:space="preserve">grupper for alle studerende. </w:t>
      </w:r>
    </w:p>
    <w:p w14:paraId="4CED7C19" w14:textId="77777777" w:rsidR="008C7CD0" w:rsidRDefault="008C7CD0" w:rsidP="000D6C2B"/>
    <w:p w14:paraId="44627775" w14:textId="77777777" w:rsidR="00401D59" w:rsidRPr="00401D59" w:rsidRDefault="00401D59" w:rsidP="000D6C2B">
      <w:r w:rsidRPr="00401D59">
        <w:t>Prøveformerne spænder fra aktiv deltagelse i undervisningen med aflevering af små opgaver i løbet af semestret til større skriftlige opgaver og mundtlig eksamination i eksamensperioden. Ved alle prøver der lagt vægt på god overensstemmelse mellem undervisnings- og prøveformer.</w:t>
      </w:r>
    </w:p>
    <w:p w14:paraId="5E63167A" w14:textId="77777777" w:rsidR="001D1C6C" w:rsidRDefault="001D1C6C" w:rsidP="000D6C2B">
      <w:pPr>
        <w:sectPr w:rsidR="001D1C6C" w:rsidSect="00384A6D">
          <w:headerReference w:type="even" r:id="rId12"/>
          <w:headerReference w:type="default" r:id="rId13"/>
          <w:footerReference w:type="even" r:id="rId14"/>
          <w:footerReference w:type="default" r:id="rId15"/>
          <w:headerReference w:type="first" r:id="rId16"/>
          <w:footerReference w:type="first" r:id="rId17"/>
          <w:pgSz w:w="11900" w:h="16840"/>
          <w:pgMar w:top="680" w:right="720" w:bottom="720" w:left="1701" w:header="0" w:footer="397" w:gutter="0"/>
          <w:cols w:space="708"/>
          <w:docGrid w:linePitch="326"/>
        </w:sectPr>
      </w:pPr>
    </w:p>
    <w:p w14:paraId="3E619E4E" w14:textId="776A83F6" w:rsidR="00FB720A" w:rsidRDefault="002773E5" w:rsidP="000D6C2B">
      <w:pPr>
        <w:rPr>
          <w:rFonts w:ascii="Calibri" w:hAnsi="Calibri"/>
        </w:rPr>
      </w:pPr>
      <w:r w:rsidRPr="003B506D">
        <w:rPr>
          <w:b/>
        </w:rPr>
        <w:lastRenderedPageBreak/>
        <w:t>Uddannelsens faglige progression</w:t>
      </w:r>
      <w:r w:rsidRPr="003B506D">
        <w:t xml:space="preserve"> fremgår af nedenstående oversigt. Ens farve angiver, at der er progression </w:t>
      </w:r>
      <w:r w:rsidR="00AD02C1">
        <w:t>undervisningsfagene</w:t>
      </w:r>
      <w:r w:rsidRPr="003B506D">
        <w:t xml:space="preserve"> imellem. </w:t>
      </w:r>
      <w:r w:rsidR="00E32F5A" w:rsidRPr="003B506D">
        <w:t>Undtaget er valgfa</w:t>
      </w:r>
      <w:r w:rsidR="001F1545">
        <w:t>g</w:t>
      </w:r>
    </w:p>
    <w:p w14:paraId="15C83A7F" w14:textId="77777777" w:rsidR="00252F9F" w:rsidRPr="00FB720A" w:rsidRDefault="00252F9F" w:rsidP="000D6C2B">
      <w:pPr>
        <w:rPr>
          <w:rFonts w:ascii="Calibri" w:hAnsi="Calibri"/>
        </w:rPr>
      </w:pPr>
    </w:p>
    <w:tbl>
      <w:tblPr>
        <w:tblStyle w:val="Tabel-Gitter1"/>
        <w:tblpPr w:leftFromText="142" w:rightFromText="142" w:vertAnchor="text" w:tblpY="1"/>
        <w:tblOverlap w:val="never"/>
        <w:tblW w:w="10977" w:type="dxa"/>
        <w:tblLayout w:type="fixed"/>
        <w:tblLook w:val="04A0" w:firstRow="1" w:lastRow="0" w:firstColumn="1" w:lastColumn="0" w:noHBand="0" w:noVBand="1"/>
      </w:tblPr>
      <w:tblGrid>
        <w:gridCol w:w="588"/>
        <w:gridCol w:w="1418"/>
        <w:gridCol w:w="1418"/>
        <w:gridCol w:w="709"/>
        <w:gridCol w:w="709"/>
        <w:gridCol w:w="1418"/>
        <w:gridCol w:w="1418"/>
        <w:gridCol w:w="1418"/>
        <w:gridCol w:w="564"/>
        <w:gridCol w:w="1317"/>
      </w:tblGrid>
      <w:tr w:rsidR="00FB720A" w:rsidRPr="00C93F6A" w14:paraId="6FA4664A" w14:textId="77777777" w:rsidTr="00F04863">
        <w:trPr>
          <w:trHeight w:val="113"/>
        </w:trPr>
        <w:tc>
          <w:tcPr>
            <w:tcW w:w="588" w:type="dxa"/>
            <w:vMerge w:val="restart"/>
            <w:tcBorders>
              <w:right w:val="single" w:sz="12" w:space="0" w:color="auto"/>
            </w:tcBorders>
          </w:tcPr>
          <w:p w14:paraId="4202F07A" w14:textId="77777777" w:rsidR="00FB720A" w:rsidRPr="00C93F6A" w:rsidRDefault="00FB720A" w:rsidP="00252F9F">
            <w:pPr>
              <w:spacing w:after="0" w:afterAutospacing="0" w:line="240" w:lineRule="auto"/>
              <w:rPr>
                <w:sz w:val="18"/>
                <w:szCs w:val="18"/>
              </w:rPr>
            </w:pPr>
            <w:r w:rsidRPr="00C93F6A">
              <w:rPr>
                <w:sz w:val="18"/>
                <w:szCs w:val="18"/>
              </w:rPr>
              <w:t xml:space="preserve">6. </w:t>
            </w:r>
            <w:proofErr w:type="spellStart"/>
            <w:r w:rsidRPr="00C93F6A">
              <w:rPr>
                <w:sz w:val="18"/>
                <w:szCs w:val="18"/>
              </w:rPr>
              <w:t>sem</w:t>
            </w:r>
            <w:proofErr w:type="spellEnd"/>
          </w:p>
        </w:tc>
        <w:tc>
          <w:tcPr>
            <w:tcW w:w="4254" w:type="dxa"/>
            <w:gridSpan w:val="4"/>
            <w:tcBorders>
              <w:top w:val="single" w:sz="12" w:space="0" w:color="auto"/>
              <w:left w:val="single" w:sz="12" w:space="0" w:color="auto"/>
              <w:right w:val="single" w:sz="12" w:space="0" w:color="auto"/>
            </w:tcBorders>
            <w:vAlign w:val="center"/>
          </w:tcPr>
          <w:p w14:paraId="05D03F82" w14:textId="5F72E4D2" w:rsidR="00FB720A" w:rsidRPr="00C93F6A" w:rsidRDefault="002A6EFC" w:rsidP="00252F9F">
            <w:pPr>
              <w:spacing w:after="0" w:afterAutospacing="0" w:line="240" w:lineRule="auto"/>
              <w:jc w:val="center"/>
              <w:rPr>
                <w:sz w:val="18"/>
                <w:szCs w:val="18"/>
              </w:rPr>
            </w:pPr>
            <w:r w:rsidRPr="00C93F6A">
              <w:rPr>
                <w:sz w:val="18"/>
                <w:szCs w:val="18"/>
              </w:rPr>
              <w:t>-</w:t>
            </w:r>
          </w:p>
        </w:tc>
        <w:tc>
          <w:tcPr>
            <w:tcW w:w="4254" w:type="dxa"/>
            <w:gridSpan w:val="3"/>
            <w:tcBorders>
              <w:top w:val="single" w:sz="12" w:space="0" w:color="auto"/>
              <w:left w:val="single" w:sz="12" w:space="0" w:color="auto"/>
              <w:right w:val="single" w:sz="12" w:space="0" w:color="auto"/>
            </w:tcBorders>
            <w:vAlign w:val="center"/>
          </w:tcPr>
          <w:p w14:paraId="212100C5" w14:textId="77777777" w:rsidR="00FB720A" w:rsidRPr="00C93F6A" w:rsidRDefault="00FB720A" w:rsidP="00252F9F">
            <w:pPr>
              <w:spacing w:after="0" w:afterAutospacing="0" w:line="240" w:lineRule="auto"/>
              <w:jc w:val="center"/>
              <w:rPr>
                <w:sz w:val="18"/>
                <w:szCs w:val="18"/>
              </w:rPr>
            </w:pPr>
            <w:r w:rsidRPr="00C93F6A">
              <w:rPr>
                <w:sz w:val="18"/>
                <w:szCs w:val="18"/>
              </w:rPr>
              <w:t>6 t/u</w:t>
            </w:r>
          </w:p>
        </w:tc>
        <w:tc>
          <w:tcPr>
            <w:tcW w:w="564" w:type="dxa"/>
            <w:tcBorders>
              <w:left w:val="single" w:sz="12" w:space="0" w:color="auto"/>
            </w:tcBorders>
            <w:vAlign w:val="center"/>
          </w:tcPr>
          <w:p w14:paraId="0A27554B" w14:textId="77777777" w:rsidR="00FB720A" w:rsidRPr="00C93F6A" w:rsidRDefault="00FB720A" w:rsidP="00252F9F">
            <w:pPr>
              <w:spacing w:after="0" w:afterAutospacing="0" w:line="240" w:lineRule="auto"/>
              <w:rPr>
                <w:sz w:val="18"/>
                <w:szCs w:val="18"/>
              </w:rPr>
            </w:pPr>
            <w:r w:rsidRPr="00C93F6A">
              <w:rPr>
                <w:sz w:val="18"/>
                <w:szCs w:val="18"/>
              </w:rPr>
              <w:t>6</w:t>
            </w:r>
          </w:p>
        </w:tc>
        <w:tc>
          <w:tcPr>
            <w:tcW w:w="1317" w:type="dxa"/>
            <w:vAlign w:val="center"/>
          </w:tcPr>
          <w:p w14:paraId="21FFDBEA"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7A192D7D" w14:textId="77777777" w:rsidTr="00F04863">
        <w:trPr>
          <w:trHeight w:val="166"/>
        </w:trPr>
        <w:tc>
          <w:tcPr>
            <w:tcW w:w="588" w:type="dxa"/>
            <w:vMerge/>
            <w:tcBorders>
              <w:right w:val="single" w:sz="12" w:space="0" w:color="auto"/>
            </w:tcBorders>
          </w:tcPr>
          <w:p w14:paraId="10F50D43" w14:textId="77777777" w:rsidR="00FB720A" w:rsidRPr="00C93F6A" w:rsidRDefault="00FB720A" w:rsidP="00252F9F">
            <w:pPr>
              <w:spacing w:after="0" w:afterAutospacing="0" w:line="240" w:lineRule="auto"/>
              <w:rPr>
                <w:sz w:val="18"/>
                <w:szCs w:val="18"/>
              </w:rPr>
            </w:pPr>
          </w:p>
        </w:tc>
        <w:tc>
          <w:tcPr>
            <w:tcW w:w="4254" w:type="dxa"/>
            <w:gridSpan w:val="4"/>
            <w:tcBorders>
              <w:left w:val="single" w:sz="12" w:space="0" w:color="auto"/>
              <w:right w:val="single" w:sz="12" w:space="0" w:color="auto"/>
            </w:tcBorders>
            <w:vAlign w:val="center"/>
          </w:tcPr>
          <w:p w14:paraId="240A77DE" w14:textId="77777777" w:rsidR="00FB720A" w:rsidRPr="00C93F6A" w:rsidRDefault="00FB720A" w:rsidP="00252F9F">
            <w:pPr>
              <w:spacing w:after="0" w:afterAutospacing="0" w:line="240" w:lineRule="auto"/>
              <w:jc w:val="center"/>
              <w:rPr>
                <w:sz w:val="18"/>
                <w:szCs w:val="18"/>
              </w:rPr>
            </w:pPr>
            <w:r w:rsidRPr="00C93F6A">
              <w:rPr>
                <w:sz w:val="18"/>
                <w:szCs w:val="18"/>
              </w:rPr>
              <w:t>15 ECTS</w:t>
            </w:r>
          </w:p>
        </w:tc>
        <w:tc>
          <w:tcPr>
            <w:tcW w:w="4254" w:type="dxa"/>
            <w:gridSpan w:val="3"/>
            <w:tcBorders>
              <w:left w:val="single" w:sz="12" w:space="0" w:color="auto"/>
              <w:right w:val="single" w:sz="12" w:space="0" w:color="auto"/>
            </w:tcBorders>
            <w:vAlign w:val="center"/>
          </w:tcPr>
          <w:p w14:paraId="40A53FCA" w14:textId="77777777" w:rsidR="00FB720A" w:rsidRPr="00C93F6A" w:rsidRDefault="00FB720A" w:rsidP="00252F9F">
            <w:pPr>
              <w:spacing w:after="0" w:afterAutospacing="0" w:line="240" w:lineRule="auto"/>
              <w:jc w:val="center"/>
              <w:rPr>
                <w:sz w:val="18"/>
                <w:szCs w:val="18"/>
              </w:rPr>
            </w:pPr>
            <w:r w:rsidRPr="00C93F6A">
              <w:rPr>
                <w:sz w:val="18"/>
                <w:szCs w:val="18"/>
              </w:rPr>
              <w:t>15 ECTS</w:t>
            </w:r>
          </w:p>
        </w:tc>
        <w:tc>
          <w:tcPr>
            <w:tcW w:w="564" w:type="dxa"/>
            <w:tcBorders>
              <w:left w:val="single" w:sz="12" w:space="0" w:color="auto"/>
            </w:tcBorders>
            <w:vAlign w:val="center"/>
          </w:tcPr>
          <w:p w14:paraId="1E8CEE71" w14:textId="77777777" w:rsidR="00FB720A" w:rsidRPr="00C93F6A" w:rsidRDefault="00FB720A" w:rsidP="00252F9F">
            <w:pPr>
              <w:spacing w:after="0" w:afterAutospacing="0" w:line="240" w:lineRule="auto"/>
              <w:rPr>
                <w:sz w:val="18"/>
                <w:szCs w:val="18"/>
              </w:rPr>
            </w:pPr>
            <w:r w:rsidRPr="00C93F6A">
              <w:rPr>
                <w:sz w:val="18"/>
                <w:szCs w:val="18"/>
              </w:rPr>
              <w:t>30</w:t>
            </w:r>
          </w:p>
        </w:tc>
        <w:tc>
          <w:tcPr>
            <w:tcW w:w="1317" w:type="dxa"/>
            <w:vAlign w:val="center"/>
          </w:tcPr>
          <w:p w14:paraId="1FA43886" w14:textId="77777777" w:rsidR="00FB720A" w:rsidRPr="00C93F6A" w:rsidRDefault="00FB720A" w:rsidP="00252F9F">
            <w:pPr>
              <w:spacing w:after="0" w:afterAutospacing="0" w:line="240" w:lineRule="auto"/>
              <w:rPr>
                <w:sz w:val="18"/>
                <w:szCs w:val="18"/>
              </w:rPr>
            </w:pPr>
            <w:r w:rsidRPr="00C93F6A">
              <w:rPr>
                <w:sz w:val="18"/>
                <w:szCs w:val="18"/>
              </w:rPr>
              <w:t>ECTS-point</w:t>
            </w:r>
          </w:p>
        </w:tc>
      </w:tr>
      <w:tr w:rsidR="00FB720A" w:rsidRPr="00C93F6A" w14:paraId="34869F62" w14:textId="77777777" w:rsidTr="00F04863">
        <w:trPr>
          <w:trHeight w:val="539"/>
        </w:trPr>
        <w:tc>
          <w:tcPr>
            <w:tcW w:w="588" w:type="dxa"/>
            <w:vMerge/>
            <w:tcBorders>
              <w:bottom w:val="single" w:sz="2" w:space="0" w:color="auto"/>
              <w:right w:val="single" w:sz="12" w:space="0" w:color="auto"/>
            </w:tcBorders>
          </w:tcPr>
          <w:p w14:paraId="32F3192F" w14:textId="77777777" w:rsidR="00FB720A" w:rsidRPr="00C93F6A" w:rsidRDefault="00FB720A" w:rsidP="00252F9F">
            <w:pPr>
              <w:spacing w:after="0" w:afterAutospacing="0" w:line="240" w:lineRule="auto"/>
              <w:rPr>
                <w:sz w:val="18"/>
                <w:szCs w:val="18"/>
              </w:rPr>
            </w:pPr>
          </w:p>
        </w:tc>
        <w:tc>
          <w:tcPr>
            <w:tcW w:w="4254" w:type="dxa"/>
            <w:gridSpan w:val="4"/>
            <w:tcBorders>
              <w:left w:val="single" w:sz="12" w:space="0" w:color="auto"/>
              <w:bottom w:val="single" w:sz="12" w:space="0" w:color="auto"/>
              <w:right w:val="single" w:sz="12" w:space="0" w:color="auto"/>
            </w:tcBorders>
            <w:shd w:val="clear" w:color="auto" w:fill="33CCCC"/>
            <w:vAlign w:val="center"/>
          </w:tcPr>
          <w:p w14:paraId="3319F4D2" w14:textId="37E40E56"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a_37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Bachelorprojekt</w:t>
            </w:r>
            <w:r w:rsidRPr="00C93F6A">
              <w:rPr>
                <w:sz w:val="18"/>
                <w:szCs w:val="18"/>
              </w:rPr>
              <w:fldChar w:fldCharType="end"/>
            </w:r>
          </w:p>
        </w:tc>
        <w:tc>
          <w:tcPr>
            <w:tcW w:w="4254" w:type="dxa"/>
            <w:gridSpan w:val="3"/>
            <w:tcBorders>
              <w:left w:val="single" w:sz="12" w:space="0" w:color="auto"/>
              <w:bottom w:val="single" w:sz="12" w:space="0" w:color="auto"/>
              <w:right w:val="single" w:sz="12" w:space="0" w:color="auto"/>
            </w:tcBorders>
            <w:shd w:val="clear" w:color="auto" w:fill="00FFFF"/>
            <w:vAlign w:val="center"/>
          </w:tcPr>
          <w:p w14:paraId="05D1E07A" w14:textId="4306D388"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a_36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Projektorienteret forløb inden for Audiologi II</w:t>
            </w:r>
            <w:r w:rsidRPr="00C93F6A">
              <w:rPr>
                <w:sz w:val="18"/>
                <w:szCs w:val="18"/>
              </w:rPr>
              <w:fldChar w:fldCharType="end"/>
            </w:r>
          </w:p>
        </w:tc>
        <w:tc>
          <w:tcPr>
            <w:tcW w:w="1881" w:type="dxa"/>
            <w:gridSpan w:val="2"/>
            <w:tcBorders>
              <w:left w:val="single" w:sz="12" w:space="0" w:color="auto"/>
              <w:right w:val="nil"/>
            </w:tcBorders>
            <w:vAlign w:val="center"/>
          </w:tcPr>
          <w:p w14:paraId="5F9D6709" w14:textId="77777777" w:rsidR="00FB720A" w:rsidRPr="00C93F6A" w:rsidRDefault="00FB720A" w:rsidP="00252F9F">
            <w:pPr>
              <w:spacing w:after="0" w:afterAutospacing="0" w:line="240" w:lineRule="auto"/>
              <w:rPr>
                <w:sz w:val="18"/>
                <w:szCs w:val="18"/>
              </w:rPr>
            </w:pPr>
          </w:p>
        </w:tc>
      </w:tr>
      <w:tr w:rsidR="00FB720A" w:rsidRPr="00C93F6A" w14:paraId="39D04565" w14:textId="77777777" w:rsidTr="00F04863">
        <w:trPr>
          <w:trHeight w:val="85"/>
        </w:trPr>
        <w:tc>
          <w:tcPr>
            <w:tcW w:w="588" w:type="dxa"/>
            <w:vMerge w:val="restart"/>
            <w:tcBorders>
              <w:top w:val="single" w:sz="2" w:space="0" w:color="auto"/>
              <w:right w:val="single" w:sz="12" w:space="0" w:color="auto"/>
            </w:tcBorders>
          </w:tcPr>
          <w:p w14:paraId="2B9D47A6" w14:textId="77777777" w:rsidR="00FB720A" w:rsidRPr="00C93F6A" w:rsidRDefault="00FB720A" w:rsidP="00252F9F">
            <w:pPr>
              <w:spacing w:after="0" w:afterAutospacing="0" w:line="240" w:lineRule="auto"/>
              <w:rPr>
                <w:sz w:val="18"/>
                <w:szCs w:val="18"/>
              </w:rPr>
            </w:pPr>
            <w:r w:rsidRPr="00C93F6A">
              <w:rPr>
                <w:sz w:val="18"/>
                <w:szCs w:val="18"/>
              </w:rPr>
              <w:t xml:space="preserve">5. </w:t>
            </w:r>
            <w:proofErr w:type="spellStart"/>
            <w:r w:rsidRPr="00C93F6A">
              <w:rPr>
                <w:sz w:val="18"/>
                <w:szCs w:val="18"/>
              </w:rPr>
              <w:t>sem</w:t>
            </w:r>
            <w:proofErr w:type="spellEnd"/>
          </w:p>
        </w:tc>
        <w:tc>
          <w:tcPr>
            <w:tcW w:w="2836" w:type="dxa"/>
            <w:gridSpan w:val="2"/>
            <w:tcBorders>
              <w:top w:val="single" w:sz="12" w:space="0" w:color="auto"/>
              <w:left w:val="single" w:sz="12" w:space="0" w:color="auto"/>
              <w:right w:val="single" w:sz="12" w:space="0" w:color="auto"/>
            </w:tcBorders>
            <w:vAlign w:val="center"/>
          </w:tcPr>
          <w:p w14:paraId="4BD26500"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1418" w:type="dxa"/>
            <w:gridSpan w:val="2"/>
            <w:tcBorders>
              <w:top w:val="single" w:sz="12" w:space="0" w:color="auto"/>
              <w:left w:val="single" w:sz="12" w:space="0" w:color="auto"/>
              <w:right w:val="single" w:sz="12" w:space="0" w:color="auto"/>
            </w:tcBorders>
            <w:vAlign w:val="center"/>
          </w:tcPr>
          <w:p w14:paraId="61798598"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4254" w:type="dxa"/>
            <w:gridSpan w:val="3"/>
            <w:tcBorders>
              <w:top w:val="single" w:sz="12" w:space="0" w:color="auto"/>
              <w:left w:val="single" w:sz="12" w:space="0" w:color="auto"/>
              <w:right w:val="single" w:sz="12" w:space="0" w:color="auto"/>
            </w:tcBorders>
            <w:vAlign w:val="center"/>
          </w:tcPr>
          <w:p w14:paraId="0E06F4D5" w14:textId="77777777" w:rsidR="00FB720A" w:rsidRPr="00C93F6A" w:rsidRDefault="00FB720A" w:rsidP="00252F9F">
            <w:pPr>
              <w:spacing w:after="0" w:afterAutospacing="0" w:line="240" w:lineRule="auto"/>
              <w:jc w:val="center"/>
              <w:rPr>
                <w:sz w:val="18"/>
                <w:szCs w:val="18"/>
              </w:rPr>
            </w:pPr>
            <w:r w:rsidRPr="00C93F6A">
              <w:rPr>
                <w:sz w:val="18"/>
                <w:szCs w:val="18"/>
              </w:rPr>
              <w:t>6 t/u</w:t>
            </w:r>
          </w:p>
        </w:tc>
        <w:tc>
          <w:tcPr>
            <w:tcW w:w="564" w:type="dxa"/>
            <w:tcBorders>
              <w:left w:val="single" w:sz="12" w:space="0" w:color="auto"/>
            </w:tcBorders>
            <w:vAlign w:val="center"/>
          </w:tcPr>
          <w:p w14:paraId="3BEB5656" w14:textId="77777777" w:rsidR="00FB720A" w:rsidRPr="00C93F6A" w:rsidRDefault="00FB720A" w:rsidP="00252F9F">
            <w:pPr>
              <w:spacing w:after="0" w:afterAutospacing="0" w:line="240" w:lineRule="auto"/>
              <w:rPr>
                <w:sz w:val="18"/>
                <w:szCs w:val="18"/>
              </w:rPr>
            </w:pPr>
            <w:r w:rsidRPr="00C93F6A">
              <w:rPr>
                <w:sz w:val="18"/>
                <w:szCs w:val="18"/>
              </w:rPr>
              <w:t>12</w:t>
            </w:r>
          </w:p>
        </w:tc>
        <w:tc>
          <w:tcPr>
            <w:tcW w:w="1317" w:type="dxa"/>
            <w:vAlign w:val="center"/>
          </w:tcPr>
          <w:p w14:paraId="4E5BFB9B"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5194AD37" w14:textId="77777777" w:rsidTr="00F04863">
        <w:trPr>
          <w:trHeight w:val="137"/>
        </w:trPr>
        <w:tc>
          <w:tcPr>
            <w:tcW w:w="588" w:type="dxa"/>
            <w:vMerge/>
            <w:tcBorders>
              <w:right w:val="single" w:sz="12" w:space="0" w:color="auto"/>
            </w:tcBorders>
          </w:tcPr>
          <w:p w14:paraId="0603169A" w14:textId="77777777" w:rsidR="00FB720A" w:rsidRPr="00C93F6A" w:rsidRDefault="00FB720A" w:rsidP="00252F9F">
            <w:pPr>
              <w:spacing w:after="0" w:afterAutospacing="0" w:line="240" w:lineRule="auto"/>
              <w:rPr>
                <w:sz w:val="18"/>
                <w:szCs w:val="18"/>
              </w:rPr>
            </w:pPr>
          </w:p>
        </w:tc>
        <w:tc>
          <w:tcPr>
            <w:tcW w:w="2836" w:type="dxa"/>
            <w:gridSpan w:val="2"/>
            <w:tcBorders>
              <w:left w:val="single" w:sz="12" w:space="0" w:color="auto"/>
              <w:right w:val="single" w:sz="12" w:space="0" w:color="auto"/>
            </w:tcBorders>
            <w:vAlign w:val="center"/>
          </w:tcPr>
          <w:p w14:paraId="3F86BC6E"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1418" w:type="dxa"/>
            <w:gridSpan w:val="2"/>
            <w:tcBorders>
              <w:left w:val="single" w:sz="12" w:space="0" w:color="auto"/>
              <w:right w:val="single" w:sz="12" w:space="0" w:color="auto"/>
            </w:tcBorders>
            <w:vAlign w:val="center"/>
          </w:tcPr>
          <w:p w14:paraId="2EF7A16D"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4254" w:type="dxa"/>
            <w:gridSpan w:val="3"/>
            <w:tcBorders>
              <w:left w:val="single" w:sz="12" w:space="0" w:color="auto"/>
              <w:right w:val="single" w:sz="12" w:space="0" w:color="auto"/>
            </w:tcBorders>
            <w:vAlign w:val="center"/>
          </w:tcPr>
          <w:p w14:paraId="6CF8A7CA" w14:textId="77777777" w:rsidR="00FB720A" w:rsidRPr="00C93F6A" w:rsidRDefault="00FB720A" w:rsidP="00252F9F">
            <w:pPr>
              <w:spacing w:after="0" w:afterAutospacing="0" w:line="240" w:lineRule="auto"/>
              <w:jc w:val="center"/>
              <w:rPr>
                <w:sz w:val="18"/>
                <w:szCs w:val="18"/>
              </w:rPr>
            </w:pPr>
            <w:r w:rsidRPr="00C93F6A">
              <w:rPr>
                <w:sz w:val="18"/>
                <w:szCs w:val="18"/>
              </w:rPr>
              <w:t>15 ECTS</w:t>
            </w:r>
          </w:p>
        </w:tc>
        <w:tc>
          <w:tcPr>
            <w:tcW w:w="564" w:type="dxa"/>
            <w:tcBorders>
              <w:left w:val="single" w:sz="12" w:space="0" w:color="auto"/>
            </w:tcBorders>
            <w:vAlign w:val="center"/>
          </w:tcPr>
          <w:p w14:paraId="1A49DE61" w14:textId="77777777" w:rsidR="00FB720A" w:rsidRPr="00C93F6A" w:rsidRDefault="00FB720A" w:rsidP="00252F9F">
            <w:pPr>
              <w:spacing w:after="0" w:afterAutospacing="0" w:line="240" w:lineRule="auto"/>
              <w:rPr>
                <w:sz w:val="18"/>
                <w:szCs w:val="18"/>
              </w:rPr>
            </w:pPr>
            <w:r w:rsidRPr="00C93F6A">
              <w:rPr>
                <w:sz w:val="18"/>
                <w:szCs w:val="18"/>
              </w:rPr>
              <w:t>30</w:t>
            </w:r>
          </w:p>
        </w:tc>
        <w:tc>
          <w:tcPr>
            <w:tcW w:w="1317" w:type="dxa"/>
            <w:vAlign w:val="center"/>
          </w:tcPr>
          <w:p w14:paraId="1EE4FB98" w14:textId="77777777" w:rsidR="00FB720A" w:rsidRPr="00C93F6A" w:rsidRDefault="00FB720A" w:rsidP="00252F9F">
            <w:pPr>
              <w:spacing w:after="0" w:afterAutospacing="0" w:line="240" w:lineRule="auto"/>
              <w:rPr>
                <w:sz w:val="18"/>
                <w:szCs w:val="18"/>
              </w:rPr>
            </w:pPr>
            <w:r w:rsidRPr="00C93F6A">
              <w:rPr>
                <w:sz w:val="18"/>
                <w:szCs w:val="18"/>
              </w:rPr>
              <w:t>ECTS-point</w:t>
            </w:r>
          </w:p>
        </w:tc>
      </w:tr>
      <w:tr w:rsidR="00FB720A" w:rsidRPr="00C93F6A" w14:paraId="75C7EBC7" w14:textId="77777777" w:rsidTr="00252F9F">
        <w:trPr>
          <w:trHeight w:val="689"/>
        </w:trPr>
        <w:tc>
          <w:tcPr>
            <w:tcW w:w="588" w:type="dxa"/>
            <w:vMerge/>
            <w:tcBorders>
              <w:bottom w:val="single" w:sz="2" w:space="0" w:color="auto"/>
              <w:right w:val="single" w:sz="12" w:space="0" w:color="auto"/>
            </w:tcBorders>
          </w:tcPr>
          <w:p w14:paraId="4FC5FD42" w14:textId="77777777" w:rsidR="00FB720A" w:rsidRPr="00C93F6A" w:rsidRDefault="00FB720A" w:rsidP="00252F9F">
            <w:pPr>
              <w:spacing w:after="0" w:afterAutospacing="0" w:line="240" w:lineRule="auto"/>
              <w:rPr>
                <w:sz w:val="18"/>
                <w:szCs w:val="18"/>
              </w:rPr>
            </w:pPr>
          </w:p>
        </w:tc>
        <w:tc>
          <w:tcPr>
            <w:tcW w:w="2836" w:type="dxa"/>
            <w:gridSpan w:val="2"/>
            <w:tcBorders>
              <w:left w:val="single" w:sz="12" w:space="0" w:color="auto"/>
              <w:bottom w:val="single" w:sz="12" w:space="0" w:color="auto"/>
              <w:right w:val="single" w:sz="12" w:space="0" w:color="auto"/>
            </w:tcBorders>
            <w:shd w:val="clear" w:color="auto" w:fill="BFBFBF" w:themeFill="background1" w:themeFillShade="BF"/>
            <w:vAlign w:val="center"/>
          </w:tcPr>
          <w:p w14:paraId="7991A47D" w14:textId="77EDDD86"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a_33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Videregående målemetoder, hør</w:t>
            </w:r>
            <w:r w:rsidR="009935B6" w:rsidRPr="009935B6">
              <w:rPr>
                <w:sz w:val="18"/>
                <w:szCs w:val="18"/>
              </w:rPr>
              <w:t>e</w:t>
            </w:r>
            <w:r w:rsidR="009935B6" w:rsidRPr="009935B6">
              <w:rPr>
                <w:sz w:val="18"/>
                <w:szCs w:val="18"/>
              </w:rPr>
              <w:t>apparatbehandling og -tilpasning</w:t>
            </w:r>
            <w:r w:rsidRPr="00C93F6A">
              <w:rPr>
                <w:sz w:val="18"/>
                <w:szCs w:val="18"/>
              </w:rPr>
              <w:fldChar w:fldCharType="end"/>
            </w:r>
          </w:p>
        </w:tc>
        <w:tc>
          <w:tcPr>
            <w:tcW w:w="1418" w:type="dxa"/>
            <w:gridSpan w:val="2"/>
            <w:tcBorders>
              <w:left w:val="single" w:sz="12" w:space="0" w:color="auto"/>
              <w:bottom w:val="single" w:sz="12" w:space="0" w:color="auto"/>
              <w:right w:val="single" w:sz="12" w:space="0" w:color="auto"/>
            </w:tcBorders>
            <w:shd w:val="clear" w:color="auto" w:fill="00FFFF"/>
            <w:vAlign w:val="center"/>
          </w:tcPr>
          <w:p w14:paraId="6360559B" w14:textId="7B5844B4"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a_34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Færdighedstr</w:t>
            </w:r>
            <w:r w:rsidR="009935B6" w:rsidRPr="009935B6">
              <w:rPr>
                <w:sz w:val="18"/>
                <w:szCs w:val="18"/>
              </w:rPr>
              <w:t>æ</w:t>
            </w:r>
            <w:r w:rsidR="009935B6" w:rsidRPr="009935B6">
              <w:rPr>
                <w:sz w:val="18"/>
                <w:szCs w:val="18"/>
              </w:rPr>
              <w:t xml:space="preserve">ning, audiolog </w:t>
            </w:r>
            <w:r w:rsidRPr="00C93F6A">
              <w:rPr>
                <w:sz w:val="18"/>
                <w:szCs w:val="18"/>
              </w:rPr>
              <w:fldChar w:fldCharType="end"/>
            </w:r>
          </w:p>
        </w:tc>
        <w:tc>
          <w:tcPr>
            <w:tcW w:w="4254" w:type="dxa"/>
            <w:gridSpan w:val="3"/>
            <w:tcBorders>
              <w:left w:val="single" w:sz="12" w:space="0" w:color="auto"/>
              <w:bottom w:val="single" w:sz="12" w:space="0" w:color="auto"/>
              <w:right w:val="single" w:sz="12" w:space="0" w:color="auto"/>
            </w:tcBorders>
            <w:shd w:val="clear" w:color="auto" w:fill="00FFFF"/>
            <w:vAlign w:val="center"/>
          </w:tcPr>
          <w:p w14:paraId="01C10171" w14:textId="0450A44E" w:rsidR="00FB720A" w:rsidRPr="00C93F6A" w:rsidRDefault="00C93F6A" w:rsidP="005D0704">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a_35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 xml:space="preserve">Projektorienteret forløb inden for Audiologi, I </w:t>
            </w:r>
            <w:r w:rsidRPr="00C93F6A">
              <w:rPr>
                <w:sz w:val="18"/>
                <w:szCs w:val="18"/>
              </w:rPr>
              <w:fldChar w:fldCharType="end"/>
            </w:r>
          </w:p>
        </w:tc>
        <w:tc>
          <w:tcPr>
            <w:tcW w:w="1881" w:type="dxa"/>
            <w:gridSpan w:val="2"/>
            <w:tcBorders>
              <w:left w:val="single" w:sz="12" w:space="0" w:color="auto"/>
              <w:right w:val="nil"/>
            </w:tcBorders>
            <w:vAlign w:val="center"/>
          </w:tcPr>
          <w:p w14:paraId="6460EF44" w14:textId="77777777" w:rsidR="00FB720A" w:rsidRPr="00C93F6A" w:rsidRDefault="00FB720A" w:rsidP="00252F9F">
            <w:pPr>
              <w:spacing w:after="0" w:afterAutospacing="0" w:line="240" w:lineRule="auto"/>
              <w:rPr>
                <w:sz w:val="18"/>
                <w:szCs w:val="18"/>
              </w:rPr>
            </w:pPr>
          </w:p>
        </w:tc>
      </w:tr>
      <w:tr w:rsidR="00FB720A" w:rsidRPr="00C93F6A" w14:paraId="11D10DFB" w14:textId="77777777" w:rsidTr="00F04863">
        <w:trPr>
          <w:trHeight w:val="158"/>
        </w:trPr>
        <w:tc>
          <w:tcPr>
            <w:tcW w:w="588" w:type="dxa"/>
            <w:vMerge w:val="restart"/>
            <w:tcBorders>
              <w:top w:val="single" w:sz="2" w:space="0" w:color="auto"/>
              <w:right w:val="single" w:sz="12" w:space="0" w:color="auto"/>
            </w:tcBorders>
          </w:tcPr>
          <w:p w14:paraId="11AD2D9A" w14:textId="77777777" w:rsidR="00FB720A" w:rsidRPr="00C93F6A" w:rsidRDefault="00FB720A" w:rsidP="00252F9F">
            <w:pPr>
              <w:spacing w:after="0" w:afterAutospacing="0" w:line="240" w:lineRule="auto"/>
              <w:rPr>
                <w:sz w:val="18"/>
                <w:szCs w:val="18"/>
              </w:rPr>
            </w:pPr>
            <w:r w:rsidRPr="00C93F6A">
              <w:rPr>
                <w:sz w:val="18"/>
                <w:szCs w:val="18"/>
              </w:rPr>
              <w:t xml:space="preserve">4. </w:t>
            </w:r>
            <w:proofErr w:type="spellStart"/>
            <w:r w:rsidRPr="00C93F6A">
              <w:rPr>
                <w:sz w:val="18"/>
                <w:szCs w:val="18"/>
              </w:rPr>
              <w:t>sem</w:t>
            </w:r>
            <w:proofErr w:type="spellEnd"/>
          </w:p>
        </w:tc>
        <w:tc>
          <w:tcPr>
            <w:tcW w:w="1418" w:type="dxa"/>
            <w:tcBorders>
              <w:top w:val="single" w:sz="12" w:space="0" w:color="auto"/>
              <w:left w:val="single" w:sz="12" w:space="0" w:color="auto"/>
              <w:right w:val="single" w:sz="12" w:space="0" w:color="auto"/>
            </w:tcBorders>
            <w:vAlign w:val="center"/>
          </w:tcPr>
          <w:p w14:paraId="3BBB2D9C"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1418" w:type="dxa"/>
            <w:tcBorders>
              <w:top w:val="single" w:sz="12" w:space="0" w:color="auto"/>
              <w:left w:val="single" w:sz="12" w:space="0" w:color="auto"/>
              <w:right w:val="single" w:sz="12" w:space="0" w:color="auto"/>
            </w:tcBorders>
            <w:vAlign w:val="center"/>
          </w:tcPr>
          <w:p w14:paraId="16D18A26"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2836" w:type="dxa"/>
            <w:gridSpan w:val="3"/>
            <w:tcBorders>
              <w:top w:val="single" w:sz="12" w:space="0" w:color="auto"/>
              <w:left w:val="single" w:sz="12" w:space="0" w:color="auto"/>
              <w:right w:val="single" w:sz="12" w:space="0" w:color="auto"/>
            </w:tcBorders>
            <w:vAlign w:val="center"/>
          </w:tcPr>
          <w:p w14:paraId="7FAD8A6D"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2836" w:type="dxa"/>
            <w:gridSpan w:val="2"/>
            <w:tcBorders>
              <w:top w:val="single" w:sz="12" w:space="0" w:color="auto"/>
              <w:left w:val="single" w:sz="12" w:space="0" w:color="auto"/>
              <w:right w:val="single" w:sz="12" w:space="0" w:color="auto"/>
            </w:tcBorders>
            <w:vAlign w:val="center"/>
          </w:tcPr>
          <w:p w14:paraId="3FA46166"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564" w:type="dxa"/>
            <w:tcBorders>
              <w:left w:val="single" w:sz="12" w:space="0" w:color="auto"/>
            </w:tcBorders>
            <w:vAlign w:val="center"/>
          </w:tcPr>
          <w:p w14:paraId="20394BD1" w14:textId="77777777" w:rsidR="00FB720A" w:rsidRPr="00C93F6A" w:rsidRDefault="00FB720A" w:rsidP="00252F9F">
            <w:pPr>
              <w:spacing w:after="0" w:afterAutospacing="0" w:line="240" w:lineRule="auto"/>
              <w:rPr>
                <w:sz w:val="18"/>
                <w:szCs w:val="18"/>
              </w:rPr>
            </w:pPr>
            <w:r w:rsidRPr="00C93F6A">
              <w:rPr>
                <w:sz w:val="18"/>
                <w:szCs w:val="18"/>
              </w:rPr>
              <w:t>12</w:t>
            </w:r>
          </w:p>
        </w:tc>
        <w:tc>
          <w:tcPr>
            <w:tcW w:w="1317" w:type="dxa"/>
            <w:vAlign w:val="center"/>
          </w:tcPr>
          <w:p w14:paraId="511E4886"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2368D11E" w14:textId="77777777" w:rsidTr="00F04863">
        <w:trPr>
          <w:trHeight w:val="83"/>
        </w:trPr>
        <w:tc>
          <w:tcPr>
            <w:tcW w:w="588" w:type="dxa"/>
            <w:vMerge/>
            <w:tcBorders>
              <w:right w:val="single" w:sz="12" w:space="0" w:color="auto"/>
            </w:tcBorders>
          </w:tcPr>
          <w:p w14:paraId="1C120CBC"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right w:val="single" w:sz="12" w:space="0" w:color="auto"/>
            </w:tcBorders>
            <w:vAlign w:val="center"/>
          </w:tcPr>
          <w:p w14:paraId="7B7F44C3"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1418" w:type="dxa"/>
            <w:tcBorders>
              <w:left w:val="single" w:sz="12" w:space="0" w:color="auto"/>
              <w:right w:val="single" w:sz="12" w:space="0" w:color="auto"/>
            </w:tcBorders>
            <w:vAlign w:val="center"/>
          </w:tcPr>
          <w:p w14:paraId="5C7DDD15"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2836" w:type="dxa"/>
            <w:gridSpan w:val="3"/>
            <w:tcBorders>
              <w:left w:val="single" w:sz="12" w:space="0" w:color="auto"/>
              <w:right w:val="single" w:sz="12" w:space="0" w:color="auto"/>
            </w:tcBorders>
            <w:vAlign w:val="center"/>
          </w:tcPr>
          <w:p w14:paraId="63974C36"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2836" w:type="dxa"/>
            <w:gridSpan w:val="2"/>
            <w:tcBorders>
              <w:left w:val="single" w:sz="12" w:space="0" w:color="auto"/>
              <w:right w:val="single" w:sz="12" w:space="0" w:color="auto"/>
            </w:tcBorders>
            <w:vAlign w:val="center"/>
          </w:tcPr>
          <w:p w14:paraId="3E53AECD"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564" w:type="dxa"/>
            <w:tcBorders>
              <w:left w:val="single" w:sz="12" w:space="0" w:color="auto"/>
            </w:tcBorders>
            <w:vAlign w:val="center"/>
          </w:tcPr>
          <w:p w14:paraId="2B65B9A1" w14:textId="77777777" w:rsidR="00FB720A" w:rsidRPr="00C93F6A" w:rsidRDefault="00FB720A" w:rsidP="00252F9F">
            <w:pPr>
              <w:spacing w:after="0" w:afterAutospacing="0" w:line="240" w:lineRule="auto"/>
              <w:rPr>
                <w:sz w:val="18"/>
                <w:szCs w:val="18"/>
              </w:rPr>
            </w:pPr>
            <w:r w:rsidRPr="00C93F6A">
              <w:rPr>
                <w:sz w:val="18"/>
                <w:szCs w:val="18"/>
              </w:rPr>
              <w:t xml:space="preserve">30 </w:t>
            </w:r>
          </w:p>
        </w:tc>
        <w:tc>
          <w:tcPr>
            <w:tcW w:w="1317" w:type="dxa"/>
            <w:vAlign w:val="center"/>
          </w:tcPr>
          <w:p w14:paraId="788F1014" w14:textId="77777777" w:rsidR="00FB720A" w:rsidRPr="00C93F6A" w:rsidRDefault="00FB720A" w:rsidP="00252F9F">
            <w:pPr>
              <w:spacing w:after="0" w:afterAutospacing="0" w:line="240" w:lineRule="auto"/>
              <w:rPr>
                <w:sz w:val="18"/>
                <w:szCs w:val="18"/>
              </w:rPr>
            </w:pPr>
            <w:r w:rsidRPr="00C93F6A">
              <w:rPr>
                <w:sz w:val="18"/>
                <w:szCs w:val="18"/>
              </w:rPr>
              <w:t>ECTS-point</w:t>
            </w:r>
          </w:p>
        </w:tc>
      </w:tr>
      <w:tr w:rsidR="00FB720A" w:rsidRPr="00C93F6A" w14:paraId="7BFCD6B5" w14:textId="77777777" w:rsidTr="00252F9F">
        <w:trPr>
          <w:trHeight w:val="721"/>
        </w:trPr>
        <w:tc>
          <w:tcPr>
            <w:tcW w:w="588" w:type="dxa"/>
            <w:vMerge/>
            <w:tcBorders>
              <w:bottom w:val="single" w:sz="2" w:space="0" w:color="auto"/>
              <w:right w:val="single" w:sz="12" w:space="0" w:color="auto"/>
            </w:tcBorders>
          </w:tcPr>
          <w:p w14:paraId="072B3D80"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bottom w:val="single" w:sz="12" w:space="0" w:color="auto"/>
              <w:right w:val="single" w:sz="12" w:space="0" w:color="auto"/>
            </w:tcBorders>
            <w:shd w:val="clear" w:color="auto" w:fill="44C844"/>
            <w:vAlign w:val="center"/>
          </w:tcPr>
          <w:p w14:paraId="20E3038F" w14:textId="54A40D61"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a_30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Behandling</w:t>
            </w:r>
            <w:r w:rsidR="009935B6" w:rsidRPr="009935B6">
              <w:rPr>
                <w:sz w:val="18"/>
                <w:szCs w:val="18"/>
              </w:rPr>
              <w:t>s</w:t>
            </w:r>
            <w:r w:rsidR="009935B6" w:rsidRPr="009935B6">
              <w:rPr>
                <w:sz w:val="18"/>
                <w:szCs w:val="18"/>
              </w:rPr>
              <w:t>kommunikation</w:t>
            </w:r>
            <w:r w:rsidRPr="00C93F6A">
              <w:rPr>
                <w:sz w:val="18"/>
                <w:szCs w:val="18"/>
              </w:rPr>
              <w:fldChar w:fldCharType="end"/>
            </w:r>
          </w:p>
        </w:tc>
        <w:tc>
          <w:tcPr>
            <w:tcW w:w="1418" w:type="dxa"/>
            <w:tcBorders>
              <w:left w:val="single" w:sz="12" w:space="0" w:color="auto"/>
              <w:bottom w:val="single" w:sz="12" w:space="0" w:color="auto"/>
              <w:right w:val="single" w:sz="12" w:space="0" w:color="auto"/>
            </w:tcBorders>
            <w:shd w:val="clear" w:color="auto" w:fill="BFBFBF" w:themeFill="background1" w:themeFillShade="BF"/>
            <w:vAlign w:val="center"/>
          </w:tcPr>
          <w:p w14:paraId="400C574C" w14:textId="24BC0201"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a_31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Høreapparatb</w:t>
            </w:r>
            <w:r w:rsidR="009935B6" w:rsidRPr="009935B6">
              <w:rPr>
                <w:sz w:val="18"/>
                <w:szCs w:val="18"/>
              </w:rPr>
              <w:t>e</w:t>
            </w:r>
            <w:r w:rsidR="009935B6" w:rsidRPr="009935B6">
              <w:rPr>
                <w:sz w:val="18"/>
                <w:szCs w:val="18"/>
              </w:rPr>
              <w:t>handling</w:t>
            </w:r>
            <w:r w:rsidRPr="00C93F6A">
              <w:rPr>
                <w:sz w:val="18"/>
                <w:szCs w:val="18"/>
              </w:rPr>
              <w:fldChar w:fldCharType="end"/>
            </w:r>
          </w:p>
        </w:tc>
        <w:tc>
          <w:tcPr>
            <w:tcW w:w="2836" w:type="dxa"/>
            <w:gridSpan w:val="3"/>
            <w:tcBorders>
              <w:left w:val="single" w:sz="12" w:space="0" w:color="auto"/>
              <w:bottom w:val="single" w:sz="12" w:space="0" w:color="auto"/>
              <w:right w:val="single" w:sz="12" w:space="0" w:color="auto"/>
            </w:tcBorders>
            <w:shd w:val="clear" w:color="auto" w:fill="8DB3E2" w:themeFill="text2" w:themeFillTint="66"/>
            <w:vAlign w:val="center"/>
          </w:tcPr>
          <w:p w14:paraId="347DC9FD" w14:textId="5BA5A6A5"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a_32 \h </w:instrText>
            </w:r>
            <w:r>
              <w:rPr>
                <w:sz w:val="18"/>
                <w:szCs w:val="18"/>
              </w:rPr>
              <w:instrText xml:space="preserve"> \* MERGEFORMAT </w:instrText>
            </w:r>
            <w:r w:rsidRPr="00C93F6A">
              <w:rPr>
                <w:sz w:val="18"/>
                <w:szCs w:val="18"/>
              </w:rPr>
            </w:r>
            <w:r w:rsidRPr="00C93F6A">
              <w:rPr>
                <w:sz w:val="18"/>
                <w:szCs w:val="18"/>
              </w:rPr>
              <w:fldChar w:fldCharType="separate"/>
            </w:r>
            <w:proofErr w:type="spellStart"/>
            <w:r w:rsidR="009935B6" w:rsidRPr="009935B6">
              <w:rPr>
                <w:sz w:val="18"/>
                <w:szCs w:val="18"/>
              </w:rPr>
              <w:t>Audiopædi</w:t>
            </w:r>
            <w:proofErr w:type="spellEnd"/>
            <w:r w:rsidRPr="00C93F6A">
              <w:rPr>
                <w:sz w:val="18"/>
                <w:szCs w:val="18"/>
              </w:rPr>
              <w:fldChar w:fldCharType="end"/>
            </w:r>
          </w:p>
        </w:tc>
        <w:tc>
          <w:tcPr>
            <w:tcW w:w="2836" w:type="dxa"/>
            <w:gridSpan w:val="2"/>
            <w:tcBorders>
              <w:left w:val="single" w:sz="12" w:space="0" w:color="auto"/>
              <w:bottom w:val="single" w:sz="12" w:space="0" w:color="auto"/>
              <w:right w:val="single" w:sz="12" w:space="0" w:color="auto"/>
            </w:tcBorders>
            <w:shd w:val="clear" w:color="auto" w:fill="CC00FF"/>
            <w:vAlign w:val="center"/>
          </w:tcPr>
          <w:p w14:paraId="58BABE68" w14:textId="7CF6F050" w:rsidR="00FB720A" w:rsidRPr="00C93F6A" w:rsidRDefault="00C93F6A" w:rsidP="00C93F6A">
            <w:pPr>
              <w:spacing w:after="0" w:afterAutospacing="0" w:line="240" w:lineRule="auto"/>
              <w:jc w:val="center"/>
              <w:rPr>
                <w:sz w:val="18"/>
                <w:szCs w:val="18"/>
                <w:highlight w:val="green"/>
              </w:rPr>
            </w:pPr>
            <w:r w:rsidRPr="00C93F6A">
              <w:rPr>
                <w:sz w:val="18"/>
                <w:szCs w:val="18"/>
              </w:rPr>
              <w:fldChar w:fldCharType="begin"/>
            </w:r>
            <w:r w:rsidRPr="00C93F6A">
              <w:rPr>
                <w:sz w:val="18"/>
                <w:szCs w:val="18"/>
              </w:rPr>
              <w:instrText xml:space="preserve"> REF a_29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Medicinsk Audiologi</w:t>
            </w:r>
            <w:r w:rsidRPr="00C93F6A">
              <w:rPr>
                <w:sz w:val="18"/>
                <w:szCs w:val="18"/>
              </w:rPr>
              <w:fldChar w:fldCharType="end"/>
            </w:r>
          </w:p>
        </w:tc>
        <w:tc>
          <w:tcPr>
            <w:tcW w:w="1881" w:type="dxa"/>
            <w:gridSpan w:val="2"/>
            <w:tcBorders>
              <w:left w:val="single" w:sz="12" w:space="0" w:color="auto"/>
              <w:right w:val="nil"/>
            </w:tcBorders>
            <w:vAlign w:val="center"/>
          </w:tcPr>
          <w:p w14:paraId="0F279146" w14:textId="77777777" w:rsidR="00FB720A" w:rsidRPr="00C93F6A" w:rsidRDefault="00FB720A" w:rsidP="00252F9F">
            <w:pPr>
              <w:spacing w:after="0" w:afterAutospacing="0" w:line="240" w:lineRule="auto"/>
              <w:rPr>
                <w:sz w:val="18"/>
                <w:szCs w:val="18"/>
              </w:rPr>
            </w:pPr>
          </w:p>
        </w:tc>
      </w:tr>
      <w:tr w:rsidR="00FB720A" w:rsidRPr="00C93F6A" w14:paraId="5E22C69C" w14:textId="77777777" w:rsidTr="00F04863">
        <w:trPr>
          <w:trHeight w:val="90"/>
        </w:trPr>
        <w:tc>
          <w:tcPr>
            <w:tcW w:w="588" w:type="dxa"/>
            <w:vMerge w:val="restart"/>
            <w:tcBorders>
              <w:top w:val="single" w:sz="2" w:space="0" w:color="auto"/>
              <w:right w:val="single" w:sz="12" w:space="0" w:color="auto"/>
            </w:tcBorders>
          </w:tcPr>
          <w:p w14:paraId="2DC5EB5F" w14:textId="77777777" w:rsidR="00FB720A" w:rsidRPr="00C93F6A" w:rsidRDefault="00FB720A" w:rsidP="00252F9F">
            <w:pPr>
              <w:spacing w:after="0" w:afterAutospacing="0" w:line="240" w:lineRule="auto"/>
              <w:rPr>
                <w:sz w:val="18"/>
                <w:szCs w:val="18"/>
              </w:rPr>
            </w:pPr>
            <w:r w:rsidRPr="00C93F6A">
              <w:rPr>
                <w:sz w:val="18"/>
                <w:szCs w:val="18"/>
              </w:rPr>
              <w:t xml:space="preserve">3. </w:t>
            </w:r>
            <w:proofErr w:type="spellStart"/>
            <w:r w:rsidRPr="00C93F6A">
              <w:rPr>
                <w:sz w:val="18"/>
                <w:szCs w:val="18"/>
              </w:rPr>
              <w:t>sem</w:t>
            </w:r>
            <w:proofErr w:type="spellEnd"/>
          </w:p>
        </w:tc>
        <w:tc>
          <w:tcPr>
            <w:tcW w:w="1418" w:type="dxa"/>
            <w:tcBorders>
              <w:top w:val="single" w:sz="12" w:space="0" w:color="auto"/>
              <w:left w:val="single" w:sz="12" w:space="0" w:color="auto"/>
              <w:right w:val="single" w:sz="12" w:space="0" w:color="auto"/>
            </w:tcBorders>
            <w:vAlign w:val="center"/>
          </w:tcPr>
          <w:p w14:paraId="1CE35A87"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2127" w:type="dxa"/>
            <w:gridSpan w:val="2"/>
            <w:tcBorders>
              <w:top w:val="single" w:sz="12" w:space="0" w:color="auto"/>
              <w:left w:val="single" w:sz="12" w:space="0" w:color="auto"/>
              <w:right w:val="single" w:sz="12" w:space="0" w:color="auto"/>
            </w:tcBorders>
            <w:vAlign w:val="center"/>
          </w:tcPr>
          <w:p w14:paraId="5914BDAA" w14:textId="77777777" w:rsidR="00FB720A" w:rsidRPr="00C93F6A" w:rsidRDefault="00FB720A" w:rsidP="00252F9F">
            <w:pPr>
              <w:spacing w:after="0" w:afterAutospacing="0" w:line="240" w:lineRule="auto"/>
              <w:jc w:val="center"/>
              <w:rPr>
                <w:sz w:val="18"/>
                <w:szCs w:val="18"/>
              </w:rPr>
            </w:pPr>
            <w:r w:rsidRPr="00C93F6A">
              <w:rPr>
                <w:sz w:val="18"/>
                <w:szCs w:val="18"/>
              </w:rPr>
              <w:t>3 t/u</w:t>
            </w:r>
          </w:p>
        </w:tc>
        <w:tc>
          <w:tcPr>
            <w:tcW w:w="2127" w:type="dxa"/>
            <w:gridSpan w:val="2"/>
            <w:tcBorders>
              <w:top w:val="single" w:sz="12" w:space="0" w:color="auto"/>
              <w:left w:val="single" w:sz="12" w:space="0" w:color="auto"/>
              <w:right w:val="single" w:sz="12" w:space="0" w:color="auto"/>
            </w:tcBorders>
            <w:vAlign w:val="center"/>
          </w:tcPr>
          <w:p w14:paraId="0BBD0DAF" w14:textId="77777777" w:rsidR="00FB720A" w:rsidRPr="00C93F6A" w:rsidRDefault="00FB720A" w:rsidP="00252F9F">
            <w:pPr>
              <w:spacing w:after="0" w:afterAutospacing="0" w:line="240" w:lineRule="auto"/>
              <w:jc w:val="center"/>
              <w:rPr>
                <w:sz w:val="18"/>
                <w:szCs w:val="18"/>
              </w:rPr>
            </w:pPr>
            <w:r w:rsidRPr="00C93F6A">
              <w:rPr>
                <w:sz w:val="18"/>
                <w:szCs w:val="18"/>
              </w:rPr>
              <w:t>3 t/u</w:t>
            </w:r>
          </w:p>
        </w:tc>
        <w:tc>
          <w:tcPr>
            <w:tcW w:w="2836" w:type="dxa"/>
            <w:gridSpan w:val="2"/>
            <w:tcBorders>
              <w:top w:val="single" w:sz="12" w:space="0" w:color="auto"/>
              <w:left w:val="single" w:sz="12" w:space="0" w:color="auto"/>
              <w:right w:val="single" w:sz="12" w:space="0" w:color="auto"/>
            </w:tcBorders>
            <w:vAlign w:val="center"/>
          </w:tcPr>
          <w:p w14:paraId="6EC2ADC4"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564" w:type="dxa"/>
            <w:tcBorders>
              <w:left w:val="single" w:sz="12" w:space="0" w:color="auto"/>
            </w:tcBorders>
            <w:vAlign w:val="center"/>
          </w:tcPr>
          <w:p w14:paraId="3D912513" w14:textId="77777777" w:rsidR="00FB720A" w:rsidRPr="00C93F6A" w:rsidRDefault="00FB720A" w:rsidP="00252F9F">
            <w:pPr>
              <w:spacing w:after="0" w:afterAutospacing="0" w:line="240" w:lineRule="auto"/>
              <w:rPr>
                <w:sz w:val="18"/>
                <w:szCs w:val="18"/>
              </w:rPr>
            </w:pPr>
            <w:r w:rsidRPr="00C93F6A">
              <w:rPr>
                <w:sz w:val="18"/>
                <w:szCs w:val="18"/>
              </w:rPr>
              <w:t>12</w:t>
            </w:r>
          </w:p>
        </w:tc>
        <w:tc>
          <w:tcPr>
            <w:tcW w:w="1317" w:type="dxa"/>
            <w:vAlign w:val="center"/>
          </w:tcPr>
          <w:p w14:paraId="044820E6"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6D9A3E62" w14:textId="77777777" w:rsidTr="00F04863">
        <w:trPr>
          <w:trHeight w:val="60"/>
        </w:trPr>
        <w:tc>
          <w:tcPr>
            <w:tcW w:w="588" w:type="dxa"/>
            <w:vMerge/>
            <w:tcBorders>
              <w:right w:val="single" w:sz="12" w:space="0" w:color="auto"/>
            </w:tcBorders>
          </w:tcPr>
          <w:p w14:paraId="772A2B35"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right w:val="single" w:sz="12" w:space="0" w:color="auto"/>
            </w:tcBorders>
            <w:vAlign w:val="center"/>
          </w:tcPr>
          <w:p w14:paraId="27C8769C"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2127" w:type="dxa"/>
            <w:gridSpan w:val="2"/>
            <w:tcBorders>
              <w:left w:val="single" w:sz="12" w:space="0" w:color="auto"/>
              <w:right w:val="single" w:sz="12" w:space="0" w:color="auto"/>
            </w:tcBorders>
            <w:vAlign w:val="center"/>
          </w:tcPr>
          <w:p w14:paraId="507AF6CB" w14:textId="77777777" w:rsidR="00FB720A" w:rsidRPr="00C93F6A" w:rsidRDefault="00FB720A" w:rsidP="00252F9F">
            <w:pPr>
              <w:spacing w:after="0" w:afterAutospacing="0" w:line="240" w:lineRule="auto"/>
              <w:jc w:val="center"/>
              <w:rPr>
                <w:sz w:val="18"/>
                <w:szCs w:val="18"/>
              </w:rPr>
            </w:pPr>
            <w:r w:rsidRPr="00C93F6A">
              <w:rPr>
                <w:sz w:val="18"/>
                <w:szCs w:val="18"/>
              </w:rPr>
              <w:t>7,5 ECTS</w:t>
            </w:r>
          </w:p>
        </w:tc>
        <w:tc>
          <w:tcPr>
            <w:tcW w:w="2127" w:type="dxa"/>
            <w:gridSpan w:val="2"/>
            <w:tcBorders>
              <w:left w:val="single" w:sz="12" w:space="0" w:color="auto"/>
              <w:right w:val="single" w:sz="12" w:space="0" w:color="auto"/>
            </w:tcBorders>
            <w:vAlign w:val="center"/>
          </w:tcPr>
          <w:p w14:paraId="185AA576" w14:textId="77777777" w:rsidR="00FB720A" w:rsidRPr="00C93F6A" w:rsidRDefault="00FB720A" w:rsidP="00252F9F">
            <w:pPr>
              <w:spacing w:after="0" w:afterAutospacing="0" w:line="240" w:lineRule="auto"/>
              <w:jc w:val="center"/>
              <w:rPr>
                <w:sz w:val="18"/>
                <w:szCs w:val="18"/>
              </w:rPr>
            </w:pPr>
            <w:r w:rsidRPr="00C93F6A">
              <w:rPr>
                <w:sz w:val="18"/>
                <w:szCs w:val="18"/>
              </w:rPr>
              <w:t>7,5 ECTS</w:t>
            </w:r>
          </w:p>
        </w:tc>
        <w:tc>
          <w:tcPr>
            <w:tcW w:w="2836" w:type="dxa"/>
            <w:gridSpan w:val="2"/>
            <w:tcBorders>
              <w:left w:val="single" w:sz="12" w:space="0" w:color="auto"/>
              <w:right w:val="single" w:sz="12" w:space="0" w:color="auto"/>
            </w:tcBorders>
            <w:vAlign w:val="center"/>
          </w:tcPr>
          <w:p w14:paraId="688A5FEE"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564" w:type="dxa"/>
            <w:tcBorders>
              <w:left w:val="single" w:sz="12" w:space="0" w:color="auto"/>
            </w:tcBorders>
            <w:vAlign w:val="center"/>
          </w:tcPr>
          <w:p w14:paraId="1F8F12EB" w14:textId="77777777" w:rsidR="00FB720A" w:rsidRPr="00C93F6A" w:rsidRDefault="00FB720A" w:rsidP="00252F9F">
            <w:pPr>
              <w:spacing w:after="0" w:afterAutospacing="0" w:line="240" w:lineRule="auto"/>
              <w:rPr>
                <w:sz w:val="18"/>
                <w:szCs w:val="18"/>
              </w:rPr>
            </w:pPr>
            <w:r w:rsidRPr="00C93F6A">
              <w:rPr>
                <w:sz w:val="18"/>
                <w:szCs w:val="18"/>
              </w:rPr>
              <w:t>30</w:t>
            </w:r>
          </w:p>
        </w:tc>
        <w:tc>
          <w:tcPr>
            <w:tcW w:w="1317" w:type="dxa"/>
            <w:vAlign w:val="center"/>
          </w:tcPr>
          <w:p w14:paraId="4ED57299" w14:textId="77777777" w:rsidR="00FB720A" w:rsidRPr="00C93F6A" w:rsidRDefault="00FB720A" w:rsidP="00252F9F">
            <w:pPr>
              <w:spacing w:after="0" w:afterAutospacing="0" w:line="240" w:lineRule="auto"/>
              <w:rPr>
                <w:sz w:val="18"/>
                <w:szCs w:val="18"/>
              </w:rPr>
            </w:pPr>
            <w:r w:rsidRPr="00C93F6A">
              <w:rPr>
                <w:sz w:val="18"/>
                <w:szCs w:val="18"/>
              </w:rPr>
              <w:t>ECTS-point</w:t>
            </w:r>
          </w:p>
        </w:tc>
      </w:tr>
      <w:tr w:rsidR="00FB720A" w:rsidRPr="00C93F6A" w14:paraId="5F1B17C2" w14:textId="77777777" w:rsidTr="00252F9F">
        <w:trPr>
          <w:trHeight w:val="768"/>
        </w:trPr>
        <w:tc>
          <w:tcPr>
            <w:tcW w:w="588" w:type="dxa"/>
            <w:vMerge/>
            <w:tcBorders>
              <w:bottom w:val="single" w:sz="2" w:space="0" w:color="auto"/>
              <w:right w:val="single" w:sz="12" w:space="0" w:color="auto"/>
            </w:tcBorders>
          </w:tcPr>
          <w:p w14:paraId="51581788"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bottom w:val="single" w:sz="12" w:space="0" w:color="auto"/>
              <w:right w:val="single" w:sz="12" w:space="0" w:color="auto"/>
            </w:tcBorders>
            <w:shd w:val="clear" w:color="auto" w:fill="FFC000"/>
            <w:vAlign w:val="center"/>
          </w:tcPr>
          <w:p w14:paraId="3B8BA5D5" w14:textId="72C8F3A6" w:rsidR="00FB720A" w:rsidRPr="00C93F6A" w:rsidRDefault="00F04863" w:rsidP="00015109">
            <w:pPr>
              <w:spacing w:after="0" w:afterAutospacing="0" w:line="240" w:lineRule="auto"/>
              <w:jc w:val="center"/>
              <w:rPr>
                <w:sz w:val="18"/>
                <w:szCs w:val="18"/>
              </w:rPr>
            </w:pPr>
            <w:r>
              <w:rPr>
                <w:sz w:val="18"/>
                <w:szCs w:val="18"/>
              </w:rPr>
              <w:t>Valgfag</w:t>
            </w:r>
            <w:r>
              <w:rPr>
                <w:rStyle w:val="Fodnotehenvisning"/>
                <w:sz w:val="18"/>
                <w:szCs w:val="18"/>
              </w:rPr>
              <w:footnoteReference w:id="2"/>
            </w:r>
          </w:p>
        </w:tc>
        <w:tc>
          <w:tcPr>
            <w:tcW w:w="2127" w:type="dxa"/>
            <w:gridSpan w:val="2"/>
            <w:tcBorders>
              <w:left w:val="single" w:sz="12" w:space="0" w:color="auto"/>
              <w:bottom w:val="single" w:sz="12" w:space="0" w:color="auto"/>
              <w:right w:val="single" w:sz="12" w:space="0" w:color="auto"/>
            </w:tcBorders>
            <w:shd w:val="clear" w:color="auto" w:fill="948A54" w:themeFill="background2" w:themeFillShade="80"/>
            <w:vAlign w:val="center"/>
          </w:tcPr>
          <w:p w14:paraId="7765A5A8" w14:textId="25F0B9B2"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a_27 \h </w:instrText>
            </w:r>
            <w:r>
              <w:rPr>
                <w:sz w:val="18"/>
                <w:szCs w:val="18"/>
              </w:rPr>
              <w:instrText xml:space="preserve"> \* MERGEFORMAT </w:instrText>
            </w:r>
            <w:r w:rsidRPr="00C93F6A">
              <w:rPr>
                <w:sz w:val="18"/>
                <w:szCs w:val="18"/>
              </w:rPr>
            </w:r>
            <w:r w:rsidRPr="00C93F6A">
              <w:rPr>
                <w:sz w:val="18"/>
                <w:szCs w:val="18"/>
              </w:rPr>
              <w:fldChar w:fldCharType="separate"/>
            </w:r>
            <w:proofErr w:type="spellStart"/>
            <w:r w:rsidR="009935B6" w:rsidRPr="009935B6">
              <w:rPr>
                <w:sz w:val="18"/>
                <w:szCs w:val="18"/>
                <w:lang w:val="en-US"/>
              </w:rPr>
              <w:t>Videnskabsteori</w:t>
            </w:r>
            <w:proofErr w:type="spellEnd"/>
            <w:r w:rsidRPr="00C93F6A">
              <w:rPr>
                <w:sz w:val="18"/>
                <w:szCs w:val="18"/>
              </w:rPr>
              <w:fldChar w:fldCharType="end"/>
            </w:r>
          </w:p>
        </w:tc>
        <w:tc>
          <w:tcPr>
            <w:tcW w:w="2127" w:type="dxa"/>
            <w:gridSpan w:val="2"/>
            <w:tcBorders>
              <w:left w:val="single" w:sz="12" w:space="0" w:color="auto"/>
              <w:bottom w:val="single" w:sz="12" w:space="0" w:color="auto"/>
              <w:right w:val="single" w:sz="12" w:space="0" w:color="auto"/>
            </w:tcBorders>
            <w:shd w:val="clear" w:color="auto" w:fill="CC00FF"/>
            <w:vAlign w:val="center"/>
          </w:tcPr>
          <w:p w14:paraId="1191109A" w14:textId="04E61294" w:rsidR="00FB720A" w:rsidRPr="00AD7516" w:rsidRDefault="00C93F6A" w:rsidP="00AD7516">
            <w:pPr>
              <w:tabs>
                <w:tab w:val="clear" w:pos="567"/>
                <w:tab w:val="clear" w:pos="2552"/>
                <w:tab w:val="clear" w:pos="6400"/>
                <w:tab w:val="clear" w:pos="6480"/>
                <w:tab w:val="clear" w:pos="7200"/>
                <w:tab w:val="clear" w:pos="7920"/>
                <w:tab w:val="clear" w:pos="8640"/>
              </w:tabs>
              <w:ind w:right="0"/>
              <w:jc w:val="center"/>
              <w:rPr>
                <w:sz w:val="20"/>
                <w:szCs w:val="20"/>
              </w:rPr>
            </w:pPr>
            <w:r w:rsidRPr="00C93F6A">
              <w:rPr>
                <w:sz w:val="18"/>
                <w:szCs w:val="18"/>
              </w:rPr>
              <w:fldChar w:fldCharType="begin"/>
            </w:r>
            <w:r w:rsidRPr="00C93F6A">
              <w:rPr>
                <w:sz w:val="18"/>
                <w:szCs w:val="18"/>
              </w:rPr>
              <w:instrText xml:space="preserve"> REF a_28 \h  \* MERGEFORMAT </w:instrText>
            </w:r>
            <w:r w:rsidRPr="00C93F6A">
              <w:rPr>
                <w:sz w:val="18"/>
                <w:szCs w:val="18"/>
              </w:rPr>
            </w:r>
            <w:r w:rsidRPr="00C93F6A">
              <w:rPr>
                <w:sz w:val="18"/>
                <w:szCs w:val="18"/>
              </w:rPr>
              <w:fldChar w:fldCharType="separate"/>
            </w:r>
            <w:r w:rsidR="009935B6" w:rsidRPr="009935B6">
              <w:rPr>
                <w:sz w:val="18"/>
                <w:szCs w:val="18"/>
              </w:rPr>
              <w:br w:type="page"/>
            </w:r>
            <w:proofErr w:type="spellStart"/>
            <w:r w:rsidR="009935B6" w:rsidRPr="00AD7516">
              <w:rPr>
                <w:sz w:val="18"/>
                <w:szCs w:val="18"/>
              </w:rPr>
              <w:t>Neurobiologi</w:t>
            </w:r>
            <w:proofErr w:type="spellEnd"/>
            <w:r w:rsidR="009935B6" w:rsidRPr="00AD7516">
              <w:rPr>
                <w:sz w:val="18"/>
                <w:szCs w:val="18"/>
              </w:rPr>
              <w:t xml:space="preserve"> og </w:t>
            </w:r>
            <w:r w:rsidR="00AD7516" w:rsidRPr="00AD7516">
              <w:rPr>
                <w:sz w:val="18"/>
                <w:szCs w:val="18"/>
              </w:rPr>
              <w:br/>
            </w:r>
            <w:r w:rsidR="009935B6" w:rsidRPr="00AD7516">
              <w:rPr>
                <w:sz w:val="18"/>
                <w:szCs w:val="18"/>
              </w:rPr>
              <w:t>Neurol</w:t>
            </w:r>
            <w:r w:rsidR="009935B6" w:rsidRPr="00AD7516">
              <w:rPr>
                <w:sz w:val="18"/>
                <w:szCs w:val="18"/>
              </w:rPr>
              <w:t>o</w:t>
            </w:r>
            <w:r w:rsidR="009935B6" w:rsidRPr="00AD7516">
              <w:rPr>
                <w:sz w:val="18"/>
                <w:szCs w:val="18"/>
              </w:rPr>
              <w:t>gi</w:t>
            </w:r>
            <w:r w:rsidRPr="00AD7516">
              <w:rPr>
                <w:sz w:val="20"/>
                <w:szCs w:val="20"/>
              </w:rPr>
              <w:fldChar w:fldCharType="end"/>
            </w:r>
          </w:p>
        </w:tc>
        <w:tc>
          <w:tcPr>
            <w:tcW w:w="2836" w:type="dxa"/>
            <w:gridSpan w:val="2"/>
            <w:tcBorders>
              <w:left w:val="single" w:sz="12" w:space="0" w:color="auto"/>
              <w:bottom w:val="single" w:sz="12" w:space="0" w:color="auto"/>
              <w:right w:val="single" w:sz="12" w:space="0" w:color="auto"/>
            </w:tcBorders>
            <w:shd w:val="clear" w:color="auto" w:fill="CC00FF"/>
            <w:vAlign w:val="center"/>
          </w:tcPr>
          <w:p w14:paraId="05368D16" w14:textId="1F10ABD8"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a_29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Medicinsk Audiologi</w:t>
            </w:r>
            <w:r w:rsidRPr="00C93F6A">
              <w:rPr>
                <w:sz w:val="18"/>
                <w:szCs w:val="18"/>
              </w:rPr>
              <w:fldChar w:fldCharType="end"/>
            </w:r>
          </w:p>
        </w:tc>
        <w:tc>
          <w:tcPr>
            <w:tcW w:w="1881" w:type="dxa"/>
            <w:gridSpan w:val="2"/>
            <w:tcBorders>
              <w:left w:val="single" w:sz="12" w:space="0" w:color="auto"/>
              <w:right w:val="nil"/>
            </w:tcBorders>
            <w:vAlign w:val="center"/>
          </w:tcPr>
          <w:p w14:paraId="18CF2DC2" w14:textId="77777777" w:rsidR="00FB720A" w:rsidRPr="00C93F6A" w:rsidRDefault="00FB720A" w:rsidP="00252F9F">
            <w:pPr>
              <w:spacing w:after="0" w:afterAutospacing="0" w:line="240" w:lineRule="auto"/>
              <w:rPr>
                <w:sz w:val="18"/>
                <w:szCs w:val="18"/>
              </w:rPr>
            </w:pPr>
          </w:p>
        </w:tc>
      </w:tr>
      <w:tr w:rsidR="00FB720A" w:rsidRPr="00C93F6A" w14:paraId="4C34EF49" w14:textId="77777777" w:rsidTr="00F04863">
        <w:trPr>
          <w:trHeight w:val="109"/>
        </w:trPr>
        <w:tc>
          <w:tcPr>
            <w:tcW w:w="588" w:type="dxa"/>
            <w:vMerge w:val="restart"/>
            <w:tcBorders>
              <w:top w:val="single" w:sz="2" w:space="0" w:color="auto"/>
              <w:right w:val="single" w:sz="12" w:space="0" w:color="auto"/>
            </w:tcBorders>
          </w:tcPr>
          <w:p w14:paraId="2D6B54BB" w14:textId="77777777" w:rsidR="00FB720A" w:rsidRPr="00C93F6A" w:rsidRDefault="00FB720A" w:rsidP="00252F9F">
            <w:pPr>
              <w:spacing w:after="0" w:afterAutospacing="0" w:line="240" w:lineRule="auto"/>
              <w:rPr>
                <w:sz w:val="18"/>
                <w:szCs w:val="18"/>
              </w:rPr>
            </w:pPr>
            <w:r w:rsidRPr="00C93F6A">
              <w:rPr>
                <w:sz w:val="18"/>
                <w:szCs w:val="18"/>
              </w:rPr>
              <w:t xml:space="preserve">2. </w:t>
            </w:r>
            <w:proofErr w:type="spellStart"/>
            <w:r w:rsidRPr="00C93F6A">
              <w:rPr>
                <w:sz w:val="18"/>
                <w:szCs w:val="18"/>
              </w:rPr>
              <w:t>sem</w:t>
            </w:r>
            <w:proofErr w:type="spellEnd"/>
          </w:p>
        </w:tc>
        <w:tc>
          <w:tcPr>
            <w:tcW w:w="1418" w:type="dxa"/>
            <w:tcBorders>
              <w:top w:val="single" w:sz="12" w:space="0" w:color="auto"/>
              <w:left w:val="single" w:sz="12" w:space="0" w:color="auto"/>
              <w:right w:val="single" w:sz="12" w:space="0" w:color="auto"/>
            </w:tcBorders>
            <w:vAlign w:val="center"/>
          </w:tcPr>
          <w:p w14:paraId="099E48F4"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2836" w:type="dxa"/>
            <w:gridSpan w:val="3"/>
            <w:tcBorders>
              <w:top w:val="single" w:sz="12" w:space="0" w:color="auto"/>
              <w:left w:val="single" w:sz="12" w:space="0" w:color="auto"/>
              <w:right w:val="single" w:sz="12" w:space="0" w:color="auto"/>
            </w:tcBorders>
            <w:vAlign w:val="center"/>
          </w:tcPr>
          <w:p w14:paraId="186162E7"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1418" w:type="dxa"/>
            <w:tcBorders>
              <w:top w:val="single" w:sz="12" w:space="0" w:color="auto"/>
              <w:left w:val="single" w:sz="12" w:space="0" w:color="auto"/>
              <w:right w:val="single" w:sz="12" w:space="0" w:color="auto"/>
            </w:tcBorders>
            <w:vAlign w:val="center"/>
          </w:tcPr>
          <w:p w14:paraId="6B1BFC7A"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2836" w:type="dxa"/>
            <w:gridSpan w:val="2"/>
            <w:tcBorders>
              <w:top w:val="single" w:sz="12" w:space="0" w:color="auto"/>
              <w:left w:val="single" w:sz="12" w:space="0" w:color="auto"/>
              <w:right w:val="single" w:sz="12" w:space="0" w:color="auto"/>
            </w:tcBorders>
            <w:vAlign w:val="center"/>
          </w:tcPr>
          <w:p w14:paraId="2BB1B5E1" w14:textId="77777777" w:rsidR="00FB720A" w:rsidRPr="00C93F6A" w:rsidRDefault="00FB720A" w:rsidP="00252F9F">
            <w:pPr>
              <w:spacing w:after="0" w:afterAutospacing="0" w:line="240" w:lineRule="auto"/>
              <w:jc w:val="center"/>
              <w:rPr>
                <w:sz w:val="18"/>
                <w:szCs w:val="18"/>
              </w:rPr>
            </w:pPr>
            <w:r w:rsidRPr="00C93F6A">
              <w:rPr>
                <w:sz w:val="18"/>
                <w:szCs w:val="18"/>
              </w:rPr>
              <w:t>4 t/u</w:t>
            </w:r>
          </w:p>
        </w:tc>
        <w:tc>
          <w:tcPr>
            <w:tcW w:w="564" w:type="dxa"/>
            <w:tcBorders>
              <w:left w:val="single" w:sz="12" w:space="0" w:color="auto"/>
            </w:tcBorders>
            <w:vAlign w:val="center"/>
          </w:tcPr>
          <w:p w14:paraId="5B9B3F3F" w14:textId="77777777" w:rsidR="00FB720A" w:rsidRPr="00C93F6A" w:rsidRDefault="00FB720A" w:rsidP="00252F9F">
            <w:pPr>
              <w:spacing w:after="0" w:afterAutospacing="0" w:line="240" w:lineRule="auto"/>
              <w:rPr>
                <w:sz w:val="18"/>
                <w:szCs w:val="18"/>
              </w:rPr>
            </w:pPr>
            <w:r w:rsidRPr="00C93F6A">
              <w:rPr>
                <w:sz w:val="18"/>
                <w:szCs w:val="18"/>
              </w:rPr>
              <w:t>12</w:t>
            </w:r>
          </w:p>
        </w:tc>
        <w:tc>
          <w:tcPr>
            <w:tcW w:w="1317" w:type="dxa"/>
            <w:vAlign w:val="center"/>
          </w:tcPr>
          <w:p w14:paraId="6DD62ACD"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7BEA9EF3" w14:textId="77777777" w:rsidTr="00F04863">
        <w:trPr>
          <w:trHeight w:val="60"/>
        </w:trPr>
        <w:tc>
          <w:tcPr>
            <w:tcW w:w="588" w:type="dxa"/>
            <w:vMerge/>
            <w:tcBorders>
              <w:right w:val="single" w:sz="12" w:space="0" w:color="auto"/>
            </w:tcBorders>
          </w:tcPr>
          <w:p w14:paraId="25CCA441"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right w:val="single" w:sz="12" w:space="0" w:color="auto"/>
            </w:tcBorders>
            <w:vAlign w:val="center"/>
          </w:tcPr>
          <w:p w14:paraId="36C61832"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2836" w:type="dxa"/>
            <w:gridSpan w:val="3"/>
            <w:tcBorders>
              <w:left w:val="single" w:sz="12" w:space="0" w:color="auto"/>
              <w:right w:val="single" w:sz="12" w:space="0" w:color="auto"/>
            </w:tcBorders>
            <w:vAlign w:val="center"/>
          </w:tcPr>
          <w:p w14:paraId="689B140C"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1418" w:type="dxa"/>
            <w:tcBorders>
              <w:left w:val="single" w:sz="12" w:space="0" w:color="auto"/>
              <w:right w:val="single" w:sz="12" w:space="0" w:color="auto"/>
            </w:tcBorders>
            <w:vAlign w:val="center"/>
          </w:tcPr>
          <w:p w14:paraId="205D010E"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2836" w:type="dxa"/>
            <w:gridSpan w:val="2"/>
            <w:tcBorders>
              <w:left w:val="single" w:sz="12" w:space="0" w:color="auto"/>
              <w:right w:val="single" w:sz="12" w:space="0" w:color="auto"/>
            </w:tcBorders>
            <w:vAlign w:val="center"/>
          </w:tcPr>
          <w:p w14:paraId="2AFE30C2" w14:textId="77777777" w:rsidR="00FB720A" w:rsidRPr="00C93F6A" w:rsidRDefault="00FB720A" w:rsidP="00252F9F">
            <w:pPr>
              <w:spacing w:after="0" w:afterAutospacing="0" w:line="240" w:lineRule="auto"/>
              <w:jc w:val="center"/>
              <w:rPr>
                <w:sz w:val="18"/>
                <w:szCs w:val="18"/>
              </w:rPr>
            </w:pPr>
            <w:r w:rsidRPr="00C93F6A">
              <w:rPr>
                <w:sz w:val="18"/>
                <w:szCs w:val="18"/>
              </w:rPr>
              <w:t>10 ECTS</w:t>
            </w:r>
          </w:p>
        </w:tc>
        <w:tc>
          <w:tcPr>
            <w:tcW w:w="564" w:type="dxa"/>
            <w:tcBorders>
              <w:left w:val="single" w:sz="12" w:space="0" w:color="auto"/>
            </w:tcBorders>
            <w:vAlign w:val="center"/>
          </w:tcPr>
          <w:p w14:paraId="74A13E91" w14:textId="77777777" w:rsidR="00FB720A" w:rsidRPr="00C93F6A" w:rsidRDefault="00FB720A" w:rsidP="00252F9F">
            <w:pPr>
              <w:spacing w:after="0" w:afterAutospacing="0" w:line="240" w:lineRule="auto"/>
              <w:rPr>
                <w:sz w:val="18"/>
                <w:szCs w:val="18"/>
              </w:rPr>
            </w:pPr>
            <w:r w:rsidRPr="00C93F6A">
              <w:rPr>
                <w:sz w:val="18"/>
                <w:szCs w:val="18"/>
              </w:rPr>
              <w:t>30</w:t>
            </w:r>
          </w:p>
        </w:tc>
        <w:tc>
          <w:tcPr>
            <w:tcW w:w="1317" w:type="dxa"/>
            <w:vAlign w:val="center"/>
          </w:tcPr>
          <w:p w14:paraId="68EA3470" w14:textId="77777777" w:rsidR="00FB720A" w:rsidRPr="00C93F6A" w:rsidRDefault="00FB720A" w:rsidP="00252F9F">
            <w:pPr>
              <w:spacing w:after="0" w:afterAutospacing="0" w:line="240" w:lineRule="auto"/>
              <w:rPr>
                <w:sz w:val="18"/>
                <w:szCs w:val="18"/>
              </w:rPr>
            </w:pPr>
            <w:r w:rsidRPr="00C93F6A">
              <w:rPr>
                <w:sz w:val="18"/>
                <w:szCs w:val="18"/>
              </w:rPr>
              <w:t>ECTS-point</w:t>
            </w:r>
          </w:p>
        </w:tc>
      </w:tr>
      <w:tr w:rsidR="00FB720A" w:rsidRPr="00C93F6A" w14:paraId="62C7EBC7" w14:textId="77777777" w:rsidTr="00252F9F">
        <w:trPr>
          <w:trHeight w:val="804"/>
        </w:trPr>
        <w:tc>
          <w:tcPr>
            <w:tcW w:w="588" w:type="dxa"/>
            <w:vMerge/>
            <w:tcBorders>
              <w:bottom w:val="single" w:sz="2" w:space="0" w:color="auto"/>
              <w:right w:val="single" w:sz="12" w:space="0" w:color="auto"/>
            </w:tcBorders>
          </w:tcPr>
          <w:p w14:paraId="72E0D08D"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bottom w:val="single" w:sz="12" w:space="0" w:color="auto"/>
              <w:right w:val="single" w:sz="12" w:space="0" w:color="auto"/>
            </w:tcBorders>
            <w:shd w:val="clear" w:color="auto" w:fill="FFC000"/>
            <w:vAlign w:val="center"/>
          </w:tcPr>
          <w:p w14:paraId="35ADB03A" w14:textId="2FFDFFCA" w:rsidR="00FB720A" w:rsidRPr="00C93F6A" w:rsidRDefault="00F04863" w:rsidP="00C93F6A">
            <w:pPr>
              <w:spacing w:after="0" w:afterAutospacing="0" w:line="240" w:lineRule="auto"/>
              <w:jc w:val="center"/>
              <w:rPr>
                <w:sz w:val="18"/>
                <w:szCs w:val="18"/>
              </w:rPr>
            </w:pPr>
            <w:r>
              <w:rPr>
                <w:sz w:val="18"/>
                <w:szCs w:val="18"/>
              </w:rPr>
              <w:t>Valgfag</w:t>
            </w:r>
            <w:r>
              <w:rPr>
                <w:rStyle w:val="Fodnotehenvisning"/>
                <w:sz w:val="18"/>
                <w:szCs w:val="18"/>
              </w:rPr>
              <w:footnoteReference w:id="3"/>
            </w:r>
          </w:p>
        </w:tc>
        <w:tc>
          <w:tcPr>
            <w:tcW w:w="2836" w:type="dxa"/>
            <w:gridSpan w:val="3"/>
            <w:tcBorders>
              <w:left w:val="single" w:sz="12" w:space="0" w:color="auto"/>
              <w:bottom w:val="single" w:sz="12" w:space="0" w:color="auto"/>
              <w:right w:val="single" w:sz="12" w:space="0" w:color="auto"/>
            </w:tcBorders>
            <w:shd w:val="clear" w:color="auto" w:fill="F2F2F2" w:themeFill="background1" w:themeFillShade="F2"/>
            <w:vAlign w:val="center"/>
          </w:tcPr>
          <w:p w14:paraId="15596F55" w14:textId="3EF37B74" w:rsidR="00FB720A" w:rsidRPr="00C93F6A" w:rsidRDefault="00FB720A" w:rsidP="00F04863">
            <w:pPr>
              <w:spacing w:after="0" w:afterAutospacing="0" w:line="240" w:lineRule="auto"/>
              <w:jc w:val="center"/>
              <w:rPr>
                <w:sz w:val="18"/>
                <w:szCs w:val="18"/>
              </w:rPr>
            </w:pPr>
            <w:r w:rsidRPr="00C93F6A">
              <w:rPr>
                <w:sz w:val="18"/>
                <w:szCs w:val="18"/>
              </w:rPr>
              <w:t>Audiologiske målemetoder</w:t>
            </w:r>
            <w:r w:rsidR="00F04863" w:rsidRPr="00F04863">
              <w:rPr>
                <w:sz w:val="18"/>
                <w:szCs w:val="18"/>
                <w:vertAlign w:val="superscript"/>
              </w:rPr>
              <w:fldChar w:fldCharType="begin"/>
            </w:r>
            <w:r w:rsidR="00F04863" w:rsidRPr="00F04863">
              <w:rPr>
                <w:sz w:val="18"/>
                <w:szCs w:val="18"/>
                <w:vertAlign w:val="superscript"/>
              </w:rPr>
              <w:instrText xml:space="preserve"> NOTEREF _Ref421870889 \h </w:instrText>
            </w:r>
            <w:r w:rsidR="00F04863">
              <w:rPr>
                <w:sz w:val="18"/>
                <w:szCs w:val="18"/>
                <w:vertAlign w:val="superscript"/>
              </w:rPr>
              <w:instrText xml:space="preserve"> \* MERGEFORMAT </w:instrText>
            </w:r>
            <w:r w:rsidR="00F04863" w:rsidRPr="00F04863">
              <w:rPr>
                <w:sz w:val="18"/>
                <w:szCs w:val="18"/>
                <w:vertAlign w:val="superscript"/>
              </w:rPr>
            </w:r>
            <w:r w:rsidR="00F04863" w:rsidRPr="00F04863">
              <w:rPr>
                <w:sz w:val="18"/>
                <w:szCs w:val="18"/>
                <w:vertAlign w:val="superscript"/>
              </w:rPr>
              <w:fldChar w:fldCharType="separate"/>
            </w:r>
            <w:r w:rsidR="009935B6">
              <w:rPr>
                <w:sz w:val="18"/>
                <w:szCs w:val="18"/>
                <w:vertAlign w:val="superscript"/>
              </w:rPr>
              <w:t>3</w:t>
            </w:r>
            <w:r w:rsidR="00F04863" w:rsidRPr="00F04863">
              <w:rPr>
                <w:sz w:val="18"/>
                <w:szCs w:val="18"/>
                <w:vertAlign w:val="superscript"/>
              </w:rPr>
              <w:fldChar w:fldCharType="end"/>
            </w:r>
          </w:p>
        </w:tc>
        <w:tc>
          <w:tcPr>
            <w:tcW w:w="1418" w:type="dxa"/>
            <w:tcBorders>
              <w:left w:val="single" w:sz="12" w:space="0" w:color="auto"/>
              <w:bottom w:val="single" w:sz="12" w:space="0" w:color="auto"/>
              <w:right w:val="single" w:sz="12" w:space="0" w:color="auto"/>
            </w:tcBorders>
            <w:shd w:val="clear" w:color="auto" w:fill="008000"/>
            <w:vAlign w:val="center"/>
          </w:tcPr>
          <w:p w14:paraId="54219613" w14:textId="1DD3EA75" w:rsidR="00FB720A" w:rsidRPr="00C93F6A" w:rsidRDefault="00252F9F" w:rsidP="00C93F6A">
            <w:pPr>
              <w:spacing w:after="0" w:afterAutospacing="0" w:line="240" w:lineRule="auto"/>
              <w:jc w:val="center"/>
              <w:rPr>
                <w:sz w:val="18"/>
                <w:szCs w:val="18"/>
              </w:rPr>
            </w:pPr>
            <w:r w:rsidRPr="00F04863">
              <w:rPr>
                <w:sz w:val="18"/>
                <w:szCs w:val="18"/>
              </w:rPr>
              <w:t xml:space="preserve"> </w:t>
            </w:r>
            <w:r w:rsidR="00C93F6A" w:rsidRPr="00F04863">
              <w:rPr>
                <w:color w:val="FFFFFF" w:themeColor="background1"/>
                <w:sz w:val="18"/>
                <w:szCs w:val="18"/>
              </w:rPr>
              <w:fldChar w:fldCharType="begin"/>
            </w:r>
            <w:r w:rsidR="00C93F6A" w:rsidRPr="00F04863">
              <w:rPr>
                <w:color w:val="FFFFFF" w:themeColor="background1"/>
                <w:sz w:val="18"/>
                <w:szCs w:val="18"/>
              </w:rPr>
              <w:instrText xml:space="preserve"> REF a_22 \h  \* MERGEFORMAT </w:instrText>
            </w:r>
            <w:r w:rsidR="00C93F6A" w:rsidRPr="00F04863">
              <w:rPr>
                <w:color w:val="FFFFFF" w:themeColor="background1"/>
                <w:sz w:val="18"/>
                <w:szCs w:val="18"/>
              </w:rPr>
            </w:r>
            <w:r w:rsidR="00C93F6A" w:rsidRPr="00F04863">
              <w:rPr>
                <w:color w:val="FFFFFF" w:themeColor="background1"/>
                <w:sz w:val="18"/>
                <w:szCs w:val="18"/>
              </w:rPr>
              <w:fldChar w:fldCharType="separate"/>
            </w:r>
            <w:r w:rsidR="009935B6" w:rsidRPr="009935B6">
              <w:rPr>
                <w:color w:val="FFFFFF" w:themeColor="background1"/>
                <w:sz w:val="18"/>
                <w:szCs w:val="18"/>
              </w:rPr>
              <w:t>Psykologi for audiologer</w:t>
            </w:r>
            <w:r w:rsidR="00C93F6A" w:rsidRPr="00F04863">
              <w:rPr>
                <w:color w:val="FFFFFF" w:themeColor="background1"/>
                <w:sz w:val="18"/>
                <w:szCs w:val="18"/>
              </w:rPr>
              <w:fldChar w:fldCharType="end"/>
            </w:r>
            <w:r w:rsidR="00F04863" w:rsidRPr="00F04863">
              <w:rPr>
                <w:color w:val="FFFFFF" w:themeColor="background1"/>
                <w:sz w:val="18"/>
                <w:szCs w:val="18"/>
                <w:vertAlign w:val="superscript"/>
              </w:rPr>
              <w:fldChar w:fldCharType="begin"/>
            </w:r>
            <w:r w:rsidR="00F04863" w:rsidRPr="00F04863">
              <w:rPr>
                <w:color w:val="FFFFFF" w:themeColor="background1"/>
                <w:sz w:val="18"/>
                <w:szCs w:val="18"/>
                <w:vertAlign w:val="superscript"/>
              </w:rPr>
              <w:instrText xml:space="preserve"> NOTEREF _Ref421870889 \h  \* MERGEFORMAT </w:instrText>
            </w:r>
            <w:r w:rsidR="00F04863" w:rsidRPr="00F04863">
              <w:rPr>
                <w:color w:val="FFFFFF" w:themeColor="background1"/>
                <w:sz w:val="18"/>
                <w:szCs w:val="18"/>
                <w:vertAlign w:val="superscript"/>
              </w:rPr>
            </w:r>
            <w:r w:rsidR="00F04863" w:rsidRPr="00F04863">
              <w:rPr>
                <w:color w:val="FFFFFF" w:themeColor="background1"/>
                <w:sz w:val="18"/>
                <w:szCs w:val="18"/>
                <w:vertAlign w:val="superscript"/>
              </w:rPr>
              <w:fldChar w:fldCharType="separate"/>
            </w:r>
            <w:r w:rsidR="009935B6">
              <w:rPr>
                <w:color w:val="FFFFFF" w:themeColor="background1"/>
                <w:sz w:val="18"/>
                <w:szCs w:val="18"/>
                <w:vertAlign w:val="superscript"/>
              </w:rPr>
              <w:t>3</w:t>
            </w:r>
            <w:r w:rsidR="00F04863" w:rsidRPr="00F04863">
              <w:rPr>
                <w:color w:val="FFFFFF" w:themeColor="background1"/>
                <w:sz w:val="18"/>
                <w:szCs w:val="18"/>
                <w:vertAlign w:val="superscript"/>
              </w:rPr>
              <w:fldChar w:fldCharType="end"/>
            </w:r>
          </w:p>
        </w:tc>
        <w:tc>
          <w:tcPr>
            <w:tcW w:w="2836" w:type="dxa"/>
            <w:gridSpan w:val="2"/>
            <w:tcBorders>
              <w:left w:val="single" w:sz="12" w:space="0" w:color="auto"/>
              <w:bottom w:val="single" w:sz="12" w:space="0" w:color="auto"/>
              <w:right w:val="single" w:sz="12" w:space="0" w:color="auto"/>
            </w:tcBorders>
            <w:shd w:val="clear" w:color="auto" w:fill="CC00FF"/>
            <w:vAlign w:val="center"/>
          </w:tcPr>
          <w:p w14:paraId="27874161" w14:textId="65D651C2" w:rsidR="00FB720A" w:rsidRPr="00C93F6A" w:rsidRDefault="00C93F6A" w:rsidP="00C93F6A">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a_21 \h </w:instrText>
            </w:r>
            <w:r>
              <w:rPr>
                <w:sz w:val="18"/>
                <w:szCs w:val="18"/>
              </w:rPr>
              <w:instrText xml:space="preserve"> \* MERGEFORMAT </w:instrText>
            </w:r>
            <w:r w:rsidRPr="00C93F6A">
              <w:rPr>
                <w:sz w:val="18"/>
                <w:szCs w:val="18"/>
              </w:rPr>
            </w:r>
            <w:r w:rsidRPr="00C93F6A">
              <w:rPr>
                <w:sz w:val="18"/>
                <w:szCs w:val="18"/>
              </w:rPr>
              <w:fldChar w:fldCharType="separate"/>
            </w:r>
            <w:proofErr w:type="spellStart"/>
            <w:r w:rsidR="009935B6" w:rsidRPr="009935B6">
              <w:rPr>
                <w:sz w:val="18"/>
                <w:szCs w:val="18"/>
                <w:lang w:val="en-US"/>
              </w:rPr>
              <w:t>Anatomi</w:t>
            </w:r>
            <w:proofErr w:type="spellEnd"/>
            <w:r w:rsidR="009935B6" w:rsidRPr="009935B6">
              <w:rPr>
                <w:sz w:val="18"/>
                <w:szCs w:val="18"/>
                <w:lang w:val="en-US"/>
              </w:rPr>
              <w:t xml:space="preserve"> og </w:t>
            </w:r>
            <w:proofErr w:type="spellStart"/>
            <w:r w:rsidR="009935B6" w:rsidRPr="009935B6">
              <w:rPr>
                <w:sz w:val="18"/>
                <w:szCs w:val="18"/>
                <w:lang w:val="en-US"/>
              </w:rPr>
              <w:t>Fysiologi</w:t>
            </w:r>
            <w:proofErr w:type="spellEnd"/>
            <w:r w:rsidR="009935B6" w:rsidRPr="009935B6">
              <w:rPr>
                <w:sz w:val="18"/>
                <w:szCs w:val="18"/>
                <w:lang w:val="en-US"/>
              </w:rPr>
              <w:t xml:space="preserve"> II</w:t>
            </w:r>
            <w:r w:rsidRPr="00C93F6A">
              <w:rPr>
                <w:sz w:val="18"/>
                <w:szCs w:val="18"/>
              </w:rPr>
              <w:fldChar w:fldCharType="end"/>
            </w:r>
            <w:r w:rsidR="00F04863" w:rsidRPr="00F04863">
              <w:rPr>
                <w:sz w:val="18"/>
                <w:szCs w:val="18"/>
                <w:vertAlign w:val="superscript"/>
              </w:rPr>
              <w:fldChar w:fldCharType="begin"/>
            </w:r>
            <w:r w:rsidR="00F04863" w:rsidRPr="00F04863">
              <w:rPr>
                <w:sz w:val="18"/>
                <w:szCs w:val="18"/>
                <w:vertAlign w:val="superscript"/>
              </w:rPr>
              <w:instrText xml:space="preserve"> NOTEREF _Ref421870889 \h </w:instrText>
            </w:r>
            <w:r w:rsidR="00F04863">
              <w:rPr>
                <w:sz w:val="18"/>
                <w:szCs w:val="18"/>
                <w:vertAlign w:val="superscript"/>
              </w:rPr>
              <w:instrText xml:space="preserve"> \* MERGEFORMAT </w:instrText>
            </w:r>
            <w:r w:rsidR="00F04863" w:rsidRPr="00F04863">
              <w:rPr>
                <w:sz w:val="18"/>
                <w:szCs w:val="18"/>
                <w:vertAlign w:val="superscript"/>
              </w:rPr>
            </w:r>
            <w:r w:rsidR="00F04863" w:rsidRPr="00F04863">
              <w:rPr>
                <w:sz w:val="18"/>
                <w:szCs w:val="18"/>
                <w:vertAlign w:val="superscript"/>
              </w:rPr>
              <w:fldChar w:fldCharType="separate"/>
            </w:r>
            <w:r w:rsidR="009935B6">
              <w:rPr>
                <w:sz w:val="18"/>
                <w:szCs w:val="18"/>
                <w:vertAlign w:val="superscript"/>
              </w:rPr>
              <w:t>3</w:t>
            </w:r>
            <w:r w:rsidR="00F04863" w:rsidRPr="00F04863">
              <w:rPr>
                <w:sz w:val="18"/>
                <w:szCs w:val="18"/>
                <w:vertAlign w:val="superscript"/>
              </w:rPr>
              <w:fldChar w:fldCharType="end"/>
            </w:r>
          </w:p>
        </w:tc>
        <w:tc>
          <w:tcPr>
            <w:tcW w:w="1881" w:type="dxa"/>
            <w:gridSpan w:val="2"/>
            <w:tcBorders>
              <w:left w:val="single" w:sz="12" w:space="0" w:color="auto"/>
              <w:right w:val="nil"/>
            </w:tcBorders>
            <w:vAlign w:val="center"/>
          </w:tcPr>
          <w:p w14:paraId="0AE3DDFD" w14:textId="77777777" w:rsidR="00FB720A" w:rsidRPr="00C93F6A" w:rsidRDefault="00FB720A" w:rsidP="00252F9F">
            <w:pPr>
              <w:spacing w:after="0" w:afterAutospacing="0" w:line="240" w:lineRule="auto"/>
              <w:rPr>
                <w:sz w:val="18"/>
                <w:szCs w:val="18"/>
              </w:rPr>
            </w:pPr>
          </w:p>
        </w:tc>
      </w:tr>
      <w:tr w:rsidR="00FB720A" w:rsidRPr="00C93F6A" w14:paraId="6BD71D3E" w14:textId="77777777" w:rsidTr="00F04863">
        <w:trPr>
          <w:trHeight w:val="99"/>
        </w:trPr>
        <w:tc>
          <w:tcPr>
            <w:tcW w:w="588" w:type="dxa"/>
            <w:vMerge w:val="restart"/>
            <w:tcBorders>
              <w:top w:val="single" w:sz="2" w:space="0" w:color="auto"/>
              <w:right w:val="single" w:sz="12" w:space="0" w:color="auto"/>
            </w:tcBorders>
          </w:tcPr>
          <w:p w14:paraId="2AAD2C54" w14:textId="77777777" w:rsidR="00FB720A" w:rsidRPr="00C93F6A" w:rsidRDefault="00FB720A" w:rsidP="00252F9F">
            <w:pPr>
              <w:spacing w:after="0" w:afterAutospacing="0" w:line="240" w:lineRule="auto"/>
              <w:rPr>
                <w:sz w:val="18"/>
                <w:szCs w:val="18"/>
              </w:rPr>
            </w:pPr>
            <w:r w:rsidRPr="00C93F6A">
              <w:rPr>
                <w:sz w:val="18"/>
                <w:szCs w:val="18"/>
              </w:rPr>
              <w:t xml:space="preserve">1. </w:t>
            </w:r>
            <w:proofErr w:type="spellStart"/>
            <w:r w:rsidRPr="00C93F6A">
              <w:rPr>
                <w:sz w:val="18"/>
                <w:szCs w:val="18"/>
              </w:rPr>
              <w:t>sem</w:t>
            </w:r>
            <w:proofErr w:type="spellEnd"/>
          </w:p>
        </w:tc>
        <w:tc>
          <w:tcPr>
            <w:tcW w:w="1418" w:type="dxa"/>
            <w:tcBorders>
              <w:top w:val="single" w:sz="12" w:space="0" w:color="auto"/>
              <w:left w:val="single" w:sz="12" w:space="0" w:color="auto"/>
              <w:right w:val="single" w:sz="12" w:space="0" w:color="auto"/>
            </w:tcBorders>
            <w:vAlign w:val="center"/>
          </w:tcPr>
          <w:p w14:paraId="508A4FBB"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2127" w:type="dxa"/>
            <w:gridSpan w:val="2"/>
            <w:tcBorders>
              <w:top w:val="single" w:sz="12" w:space="0" w:color="auto"/>
              <w:left w:val="single" w:sz="12" w:space="0" w:color="auto"/>
              <w:right w:val="single" w:sz="12" w:space="0" w:color="auto"/>
            </w:tcBorders>
            <w:vAlign w:val="center"/>
          </w:tcPr>
          <w:p w14:paraId="6521A222" w14:textId="77777777" w:rsidR="00FB720A" w:rsidRPr="00C93F6A" w:rsidRDefault="00FB720A" w:rsidP="00252F9F">
            <w:pPr>
              <w:spacing w:after="0" w:afterAutospacing="0" w:line="240" w:lineRule="auto"/>
              <w:jc w:val="center"/>
              <w:rPr>
                <w:sz w:val="18"/>
                <w:szCs w:val="18"/>
              </w:rPr>
            </w:pPr>
            <w:r w:rsidRPr="00C93F6A">
              <w:rPr>
                <w:sz w:val="18"/>
                <w:szCs w:val="18"/>
              </w:rPr>
              <w:t>3 t/u</w:t>
            </w:r>
          </w:p>
        </w:tc>
        <w:tc>
          <w:tcPr>
            <w:tcW w:w="2127" w:type="dxa"/>
            <w:gridSpan w:val="2"/>
            <w:tcBorders>
              <w:top w:val="single" w:sz="12" w:space="0" w:color="auto"/>
              <w:left w:val="single" w:sz="12" w:space="0" w:color="auto"/>
              <w:right w:val="single" w:sz="12" w:space="0" w:color="auto"/>
            </w:tcBorders>
            <w:vAlign w:val="center"/>
          </w:tcPr>
          <w:p w14:paraId="5655CD17" w14:textId="77777777" w:rsidR="00FB720A" w:rsidRPr="00C93F6A" w:rsidRDefault="00FB720A" w:rsidP="00252F9F">
            <w:pPr>
              <w:spacing w:after="0" w:afterAutospacing="0" w:line="240" w:lineRule="auto"/>
              <w:jc w:val="center"/>
              <w:rPr>
                <w:sz w:val="18"/>
                <w:szCs w:val="18"/>
              </w:rPr>
            </w:pPr>
            <w:r w:rsidRPr="00C93F6A">
              <w:rPr>
                <w:sz w:val="18"/>
                <w:szCs w:val="18"/>
              </w:rPr>
              <w:t>3 t/u</w:t>
            </w:r>
          </w:p>
        </w:tc>
        <w:tc>
          <w:tcPr>
            <w:tcW w:w="1418" w:type="dxa"/>
            <w:tcBorders>
              <w:top w:val="single" w:sz="12" w:space="0" w:color="auto"/>
              <w:left w:val="single" w:sz="12" w:space="0" w:color="auto"/>
              <w:right w:val="single" w:sz="12" w:space="0" w:color="auto"/>
            </w:tcBorders>
            <w:vAlign w:val="center"/>
          </w:tcPr>
          <w:p w14:paraId="34A9C3EC"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1418" w:type="dxa"/>
            <w:tcBorders>
              <w:top w:val="single" w:sz="12" w:space="0" w:color="auto"/>
              <w:left w:val="single" w:sz="12" w:space="0" w:color="auto"/>
              <w:right w:val="single" w:sz="12" w:space="0" w:color="auto"/>
            </w:tcBorders>
            <w:vAlign w:val="center"/>
          </w:tcPr>
          <w:p w14:paraId="6FCE0308" w14:textId="77777777" w:rsidR="00FB720A" w:rsidRPr="00C93F6A" w:rsidRDefault="00FB720A" w:rsidP="00252F9F">
            <w:pPr>
              <w:spacing w:after="0" w:afterAutospacing="0" w:line="240" w:lineRule="auto"/>
              <w:jc w:val="center"/>
              <w:rPr>
                <w:sz w:val="18"/>
                <w:szCs w:val="18"/>
              </w:rPr>
            </w:pPr>
            <w:r w:rsidRPr="00C93F6A">
              <w:rPr>
                <w:sz w:val="18"/>
                <w:szCs w:val="18"/>
              </w:rPr>
              <w:t>2 t/u</w:t>
            </w:r>
          </w:p>
        </w:tc>
        <w:tc>
          <w:tcPr>
            <w:tcW w:w="564" w:type="dxa"/>
            <w:tcBorders>
              <w:left w:val="single" w:sz="12" w:space="0" w:color="auto"/>
            </w:tcBorders>
            <w:vAlign w:val="center"/>
          </w:tcPr>
          <w:p w14:paraId="4D5742FD" w14:textId="77777777" w:rsidR="00FB720A" w:rsidRPr="00C93F6A" w:rsidRDefault="00FB720A" w:rsidP="00252F9F">
            <w:pPr>
              <w:spacing w:after="0" w:afterAutospacing="0" w:line="240" w:lineRule="auto"/>
              <w:rPr>
                <w:sz w:val="18"/>
                <w:szCs w:val="18"/>
              </w:rPr>
            </w:pPr>
            <w:r w:rsidRPr="00C93F6A">
              <w:rPr>
                <w:sz w:val="18"/>
                <w:szCs w:val="18"/>
              </w:rPr>
              <w:t>12</w:t>
            </w:r>
          </w:p>
        </w:tc>
        <w:tc>
          <w:tcPr>
            <w:tcW w:w="1317" w:type="dxa"/>
            <w:vAlign w:val="center"/>
          </w:tcPr>
          <w:p w14:paraId="27B1D222" w14:textId="77777777" w:rsidR="00FB720A" w:rsidRPr="00C93F6A" w:rsidRDefault="00FB720A" w:rsidP="00252F9F">
            <w:pPr>
              <w:spacing w:after="0" w:afterAutospacing="0" w:line="240" w:lineRule="auto"/>
              <w:rPr>
                <w:sz w:val="18"/>
                <w:szCs w:val="18"/>
              </w:rPr>
            </w:pPr>
            <w:r w:rsidRPr="00C93F6A">
              <w:rPr>
                <w:sz w:val="18"/>
                <w:szCs w:val="18"/>
              </w:rPr>
              <w:t>UV om ugen</w:t>
            </w:r>
          </w:p>
        </w:tc>
      </w:tr>
      <w:tr w:rsidR="00FB720A" w:rsidRPr="00C93F6A" w14:paraId="37459D2E" w14:textId="77777777" w:rsidTr="00F04863">
        <w:trPr>
          <w:trHeight w:val="150"/>
        </w:trPr>
        <w:tc>
          <w:tcPr>
            <w:tcW w:w="588" w:type="dxa"/>
            <w:vMerge/>
            <w:tcBorders>
              <w:right w:val="single" w:sz="12" w:space="0" w:color="auto"/>
            </w:tcBorders>
          </w:tcPr>
          <w:p w14:paraId="3689CAE3" w14:textId="77777777" w:rsidR="00FB720A" w:rsidRPr="00C93F6A" w:rsidRDefault="00FB720A" w:rsidP="00252F9F">
            <w:pPr>
              <w:spacing w:after="0" w:afterAutospacing="0" w:line="240" w:lineRule="auto"/>
              <w:rPr>
                <w:sz w:val="18"/>
                <w:szCs w:val="18"/>
              </w:rPr>
            </w:pPr>
          </w:p>
        </w:tc>
        <w:tc>
          <w:tcPr>
            <w:tcW w:w="1418" w:type="dxa"/>
            <w:tcBorders>
              <w:left w:val="single" w:sz="12" w:space="0" w:color="auto"/>
              <w:right w:val="single" w:sz="12" w:space="0" w:color="auto"/>
            </w:tcBorders>
            <w:vAlign w:val="center"/>
          </w:tcPr>
          <w:p w14:paraId="5F392793" w14:textId="77777777" w:rsidR="00FB720A" w:rsidRPr="00C93F6A" w:rsidRDefault="00FB720A" w:rsidP="00252F9F">
            <w:pPr>
              <w:spacing w:after="0" w:afterAutospacing="0" w:line="240" w:lineRule="auto"/>
              <w:jc w:val="center"/>
              <w:rPr>
                <w:sz w:val="18"/>
                <w:szCs w:val="18"/>
              </w:rPr>
            </w:pPr>
            <w:r w:rsidRPr="00C93F6A">
              <w:rPr>
                <w:sz w:val="18"/>
                <w:szCs w:val="18"/>
              </w:rPr>
              <w:t>5 ECTS</w:t>
            </w:r>
          </w:p>
        </w:tc>
        <w:tc>
          <w:tcPr>
            <w:tcW w:w="2127" w:type="dxa"/>
            <w:gridSpan w:val="2"/>
            <w:tcBorders>
              <w:left w:val="single" w:sz="12" w:space="0" w:color="auto"/>
              <w:right w:val="single" w:sz="12" w:space="0" w:color="auto"/>
            </w:tcBorders>
            <w:vAlign w:val="center"/>
          </w:tcPr>
          <w:p w14:paraId="2EB02CB0" w14:textId="77777777" w:rsidR="00FB720A" w:rsidRPr="00C93F6A" w:rsidRDefault="00FB720A" w:rsidP="00252F9F">
            <w:pPr>
              <w:spacing w:after="0" w:afterAutospacing="0" w:line="240" w:lineRule="auto"/>
              <w:jc w:val="center"/>
              <w:rPr>
                <w:sz w:val="18"/>
                <w:szCs w:val="18"/>
                <w:lang w:val="en-US"/>
              </w:rPr>
            </w:pPr>
            <w:r w:rsidRPr="00C93F6A">
              <w:rPr>
                <w:sz w:val="18"/>
                <w:szCs w:val="18"/>
                <w:lang w:val="en-US"/>
              </w:rPr>
              <w:t>7,5 ECTS</w:t>
            </w:r>
          </w:p>
        </w:tc>
        <w:tc>
          <w:tcPr>
            <w:tcW w:w="2127" w:type="dxa"/>
            <w:gridSpan w:val="2"/>
            <w:tcBorders>
              <w:left w:val="single" w:sz="12" w:space="0" w:color="auto"/>
              <w:right w:val="single" w:sz="12" w:space="0" w:color="auto"/>
            </w:tcBorders>
            <w:vAlign w:val="center"/>
          </w:tcPr>
          <w:p w14:paraId="37AF2033" w14:textId="77777777" w:rsidR="00FB720A" w:rsidRPr="00C93F6A" w:rsidRDefault="00FB720A" w:rsidP="00252F9F">
            <w:pPr>
              <w:spacing w:after="0" w:afterAutospacing="0" w:line="240" w:lineRule="auto"/>
              <w:jc w:val="center"/>
              <w:rPr>
                <w:sz w:val="18"/>
                <w:szCs w:val="18"/>
                <w:lang w:val="en-US"/>
              </w:rPr>
            </w:pPr>
            <w:r w:rsidRPr="00C93F6A">
              <w:rPr>
                <w:sz w:val="18"/>
                <w:szCs w:val="18"/>
                <w:lang w:val="en-US"/>
              </w:rPr>
              <w:t>7,5 ECTS</w:t>
            </w:r>
          </w:p>
        </w:tc>
        <w:tc>
          <w:tcPr>
            <w:tcW w:w="1418" w:type="dxa"/>
            <w:tcBorders>
              <w:left w:val="single" w:sz="12" w:space="0" w:color="auto"/>
              <w:right w:val="single" w:sz="12" w:space="0" w:color="auto"/>
            </w:tcBorders>
            <w:vAlign w:val="center"/>
          </w:tcPr>
          <w:p w14:paraId="54730A36" w14:textId="77777777" w:rsidR="00FB720A" w:rsidRPr="00C93F6A" w:rsidRDefault="00FB720A" w:rsidP="00252F9F">
            <w:pPr>
              <w:spacing w:after="0" w:afterAutospacing="0" w:line="240" w:lineRule="auto"/>
              <w:jc w:val="center"/>
              <w:rPr>
                <w:sz w:val="18"/>
                <w:szCs w:val="18"/>
                <w:lang w:val="en-US"/>
              </w:rPr>
            </w:pPr>
            <w:r w:rsidRPr="00C93F6A">
              <w:rPr>
                <w:sz w:val="18"/>
                <w:szCs w:val="18"/>
                <w:lang w:val="en-US"/>
              </w:rPr>
              <w:t>5 ECTS</w:t>
            </w:r>
          </w:p>
        </w:tc>
        <w:tc>
          <w:tcPr>
            <w:tcW w:w="1418" w:type="dxa"/>
            <w:tcBorders>
              <w:left w:val="single" w:sz="12" w:space="0" w:color="auto"/>
              <w:right w:val="single" w:sz="12" w:space="0" w:color="auto"/>
            </w:tcBorders>
            <w:vAlign w:val="center"/>
          </w:tcPr>
          <w:p w14:paraId="5C5B909C" w14:textId="77777777" w:rsidR="00FB720A" w:rsidRPr="00C93F6A" w:rsidRDefault="00FB720A" w:rsidP="00252F9F">
            <w:pPr>
              <w:spacing w:after="0" w:afterAutospacing="0" w:line="240" w:lineRule="auto"/>
              <w:jc w:val="center"/>
              <w:rPr>
                <w:sz w:val="18"/>
                <w:szCs w:val="18"/>
                <w:lang w:val="en-US"/>
              </w:rPr>
            </w:pPr>
            <w:r w:rsidRPr="00C93F6A">
              <w:rPr>
                <w:sz w:val="18"/>
                <w:szCs w:val="18"/>
              </w:rPr>
              <w:t>5 ECTS</w:t>
            </w:r>
          </w:p>
        </w:tc>
        <w:tc>
          <w:tcPr>
            <w:tcW w:w="564" w:type="dxa"/>
            <w:tcBorders>
              <w:left w:val="single" w:sz="12" w:space="0" w:color="auto"/>
            </w:tcBorders>
            <w:vAlign w:val="center"/>
          </w:tcPr>
          <w:p w14:paraId="3FC78617" w14:textId="77777777" w:rsidR="00FB720A" w:rsidRPr="00C93F6A" w:rsidRDefault="00FB720A" w:rsidP="00252F9F">
            <w:pPr>
              <w:spacing w:after="0" w:afterAutospacing="0" w:line="240" w:lineRule="auto"/>
              <w:rPr>
                <w:sz w:val="18"/>
                <w:szCs w:val="18"/>
                <w:lang w:val="en-US"/>
              </w:rPr>
            </w:pPr>
            <w:r w:rsidRPr="00C93F6A">
              <w:rPr>
                <w:sz w:val="18"/>
                <w:szCs w:val="18"/>
                <w:lang w:val="en-US"/>
              </w:rPr>
              <w:t>30</w:t>
            </w:r>
          </w:p>
        </w:tc>
        <w:tc>
          <w:tcPr>
            <w:tcW w:w="1317" w:type="dxa"/>
            <w:vAlign w:val="center"/>
          </w:tcPr>
          <w:p w14:paraId="646FFCE4" w14:textId="77777777" w:rsidR="00FB720A" w:rsidRPr="00C93F6A" w:rsidRDefault="00FB720A" w:rsidP="00252F9F">
            <w:pPr>
              <w:spacing w:after="0" w:afterAutospacing="0" w:line="240" w:lineRule="auto"/>
              <w:rPr>
                <w:sz w:val="18"/>
                <w:szCs w:val="18"/>
                <w:lang w:val="en-US"/>
              </w:rPr>
            </w:pPr>
            <w:r w:rsidRPr="00C93F6A">
              <w:rPr>
                <w:sz w:val="18"/>
                <w:szCs w:val="18"/>
                <w:lang w:val="en-US"/>
              </w:rPr>
              <w:t>ECTS-point</w:t>
            </w:r>
          </w:p>
        </w:tc>
      </w:tr>
      <w:tr w:rsidR="00FB720A" w:rsidRPr="00C93F6A" w14:paraId="4B5A6880" w14:textId="77777777" w:rsidTr="00252F9F">
        <w:trPr>
          <w:trHeight w:val="738"/>
        </w:trPr>
        <w:tc>
          <w:tcPr>
            <w:tcW w:w="588" w:type="dxa"/>
            <w:vMerge/>
            <w:tcBorders>
              <w:bottom w:val="single" w:sz="12" w:space="0" w:color="auto"/>
              <w:right w:val="single" w:sz="12" w:space="0" w:color="auto"/>
            </w:tcBorders>
          </w:tcPr>
          <w:p w14:paraId="04ABCC33" w14:textId="77777777" w:rsidR="00FB720A" w:rsidRPr="00C93F6A" w:rsidRDefault="00FB720A" w:rsidP="00252F9F">
            <w:pPr>
              <w:spacing w:after="0" w:afterAutospacing="0" w:line="240" w:lineRule="auto"/>
              <w:rPr>
                <w:sz w:val="18"/>
                <w:szCs w:val="18"/>
                <w:lang w:val="en-US"/>
              </w:rPr>
            </w:pPr>
          </w:p>
        </w:tc>
        <w:tc>
          <w:tcPr>
            <w:tcW w:w="1418" w:type="dxa"/>
            <w:tcBorders>
              <w:left w:val="single" w:sz="12" w:space="0" w:color="auto"/>
              <w:bottom w:val="single" w:sz="12" w:space="0" w:color="auto"/>
              <w:right w:val="single" w:sz="12" w:space="0" w:color="auto"/>
            </w:tcBorders>
            <w:shd w:val="clear" w:color="auto" w:fill="BFBFBF" w:themeFill="background1" w:themeFillShade="BF"/>
            <w:vAlign w:val="center"/>
          </w:tcPr>
          <w:p w14:paraId="4DC575E0" w14:textId="39E4C765" w:rsidR="00FB720A" w:rsidRPr="00C93F6A" w:rsidRDefault="00C93F6A" w:rsidP="00252F9F">
            <w:pPr>
              <w:spacing w:after="0" w:afterAutospacing="0" w:line="240" w:lineRule="auto"/>
              <w:jc w:val="center"/>
              <w:rPr>
                <w:rFonts w:ascii="Times New Roman" w:hAnsi="Times New Roman"/>
                <w:sz w:val="18"/>
                <w:szCs w:val="18"/>
                <w:lang w:val="nb-NO"/>
              </w:rPr>
            </w:pPr>
            <w:r w:rsidRPr="00C93F6A">
              <w:rPr>
                <w:sz w:val="18"/>
                <w:szCs w:val="18"/>
              </w:rPr>
              <w:fldChar w:fldCharType="begin"/>
            </w:r>
            <w:r w:rsidRPr="00C93F6A">
              <w:rPr>
                <w:rFonts w:ascii="Times New Roman" w:hAnsi="Times New Roman"/>
                <w:sz w:val="18"/>
                <w:szCs w:val="18"/>
                <w:lang w:val="nb-NO"/>
              </w:rPr>
              <w:instrText xml:space="preserve"> REF a_19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Teknisk Akustik</w:t>
            </w:r>
            <w:r w:rsidRPr="00C93F6A">
              <w:rPr>
                <w:sz w:val="18"/>
                <w:szCs w:val="18"/>
              </w:rPr>
              <w:fldChar w:fldCharType="end"/>
            </w:r>
            <w:bookmarkStart w:id="14" w:name="_Ref421870889"/>
            <w:r w:rsidR="00F04863">
              <w:rPr>
                <w:rStyle w:val="Fodnotehenvisning"/>
                <w:rFonts w:ascii="Times New Roman" w:hAnsi="Times New Roman"/>
                <w:sz w:val="18"/>
                <w:szCs w:val="18"/>
                <w:lang w:val="nb-NO"/>
              </w:rPr>
              <w:footnoteReference w:id="4"/>
            </w:r>
            <w:bookmarkEnd w:id="14"/>
          </w:p>
        </w:tc>
        <w:tc>
          <w:tcPr>
            <w:tcW w:w="2127" w:type="dxa"/>
            <w:gridSpan w:val="2"/>
            <w:tcBorders>
              <w:left w:val="single" w:sz="12" w:space="0" w:color="auto"/>
              <w:bottom w:val="single" w:sz="12" w:space="0" w:color="auto"/>
              <w:right w:val="single" w:sz="12" w:space="0" w:color="auto"/>
            </w:tcBorders>
            <w:shd w:val="clear" w:color="auto" w:fill="FFFF00"/>
            <w:vAlign w:val="center"/>
          </w:tcPr>
          <w:p w14:paraId="2B47F8CE" w14:textId="7528B173" w:rsidR="00FB720A" w:rsidRPr="00C93F6A" w:rsidRDefault="00C93F6A" w:rsidP="00C93F6A">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a_17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Teoretisk og Anvendt Sprogvidenskab I</w:t>
            </w:r>
            <w:r w:rsidRPr="00C93F6A">
              <w:rPr>
                <w:sz w:val="18"/>
                <w:szCs w:val="18"/>
              </w:rPr>
              <w:fldChar w:fldCharType="end"/>
            </w:r>
          </w:p>
        </w:tc>
        <w:tc>
          <w:tcPr>
            <w:tcW w:w="2127" w:type="dxa"/>
            <w:gridSpan w:val="2"/>
            <w:tcBorders>
              <w:left w:val="single" w:sz="12" w:space="0" w:color="auto"/>
              <w:bottom w:val="single" w:sz="12" w:space="0" w:color="auto"/>
              <w:right w:val="single" w:sz="12" w:space="0" w:color="auto"/>
            </w:tcBorders>
            <w:shd w:val="clear" w:color="auto" w:fill="FFFF00"/>
            <w:vAlign w:val="center"/>
          </w:tcPr>
          <w:p w14:paraId="0320B5EE" w14:textId="352C8144" w:rsidR="00FB720A" w:rsidRPr="00C93F6A" w:rsidRDefault="00C93F6A" w:rsidP="005D0704">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a_18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Teoretisk og Anvendt Sprogvidenskab II</w:t>
            </w:r>
            <w:r w:rsidRPr="00C93F6A">
              <w:rPr>
                <w:sz w:val="18"/>
                <w:szCs w:val="18"/>
              </w:rPr>
              <w:fldChar w:fldCharType="end"/>
            </w:r>
          </w:p>
        </w:tc>
        <w:tc>
          <w:tcPr>
            <w:tcW w:w="1418" w:type="dxa"/>
            <w:tcBorders>
              <w:left w:val="single" w:sz="12" w:space="0" w:color="auto"/>
              <w:bottom w:val="single" w:sz="12" w:space="0" w:color="auto"/>
              <w:right w:val="single" w:sz="12" w:space="0" w:color="auto"/>
            </w:tcBorders>
            <w:shd w:val="clear" w:color="auto" w:fill="CC00FF"/>
            <w:vAlign w:val="center"/>
          </w:tcPr>
          <w:p w14:paraId="18F01CB1" w14:textId="6783A9CE" w:rsidR="00FB720A" w:rsidRPr="00C93F6A" w:rsidRDefault="00C93F6A" w:rsidP="00252F9F">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a_20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Anatomi og Fysiologi I</w:t>
            </w:r>
            <w:r w:rsidRPr="00C93F6A">
              <w:rPr>
                <w:sz w:val="18"/>
                <w:szCs w:val="18"/>
              </w:rPr>
              <w:fldChar w:fldCharType="end"/>
            </w:r>
            <w:r w:rsidR="00F04863" w:rsidRPr="00F04863">
              <w:rPr>
                <w:sz w:val="18"/>
                <w:szCs w:val="18"/>
                <w:vertAlign w:val="superscript"/>
              </w:rPr>
              <w:fldChar w:fldCharType="begin"/>
            </w:r>
            <w:r w:rsidR="00F04863" w:rsidRPr="00F04863">
              <w:rPr>
                <w:sz w:val="18"/>
                <w:szCs w:val="18"/>
                <w:vertAlign w:val="superscript"/>
              </w:rPr>
              <w:instrText xml:space="preserve"> NOTEREF _Ref421870889 \h </w:instrText>
            </w:r>
            <w:r w:rsidR="00F04863">
              <w:rPr>
                <w:sz w:val="18"/>
                <w:szCs w:val="18"/>
                <w:vertAlign w:val="superscript"/>
              </w:rPr>
              <w:instrText xml:space="preserve"> \* MERGEFORMAT </w:instrText>
            </w:r>
            <w:r w:rsidR="00F04863" w:rsidRPr="00F04863">
              <w:rPr>
                <w:sz w:val="18"/>
                <w:szCs w:val="18"/>
                <w:vertAlign w:val="superscript"/>
              </w:rPr>
            </w:r>
            <w:r w:rsidR="00F04863" w:rsidRPr="00F04863">
              <w:rPr>
                <w:sz w:val="18"/>
                <w:szCs w:val="18"/>
                <w:vertAlign w:val="superscript"/>
              </w:rPr>
              <w:fldChar w:fldCharType="separate"/>
            </w:r>
            <w:r w:rsidR="009935B6">
              <w:rPr>
                <w:sz w:val="18"/>
                <w:szCs w:val="18"/>
                <w:vertAlign w:val="superscript"/>
              </w:rPr>
              <w:t>3</w:t>
            </w:r>
            <w:r w:rsidR="00F04863" w:rsidRPr="00F04863">
              <w:rPr>
                <w:sz w:val="18"/>
                <w:szCs w:val="18"/>
                <w:vertAlign w:val="superscript"/>
              </w:rPr>
              <w:fldChar w:fldCharType="end"/>
            </w:r>
          </w:p>
        </w:tc>
        <w:tc>
          <w:tcPr>
            <w:tcW w:w="1418" w:type="dxa"/>
            <w:tcBorders>
              <w:left w:val="single" w:sz="12" w:space="0" w:color="auto"/>
              <w:bottom w:val="single" w:sz="12" w:space="0" w:color="auto"/>
              <w:right w:val="single" w:sz="12" w:space="0" w:color="auto"/>
            </w:tcBorders>
            <w:shd w:val="clear" w:color="auto" w:fill="548DD4" w:themeFill="text2" w:themeFillTint="99"/>
            <w:vAlign w:val="center"/>
          </w:tcPr>
          <w:p w14:paraId="4E8972BE" w14:textId="34987A4B" w:rsidR="00FB720A" w:rsidRPr="00C93F6A" w:rsidRDefault="00C93F6A" w:rsidP="00C93F6A">
            <w:pPr>
              <w:spacing w:after="0" w:afterAutospacing="0" w:line="240" w:lineRule="auto"/>
              <w:jc w:val="center"/>
              <w:rPr>
                <w:sz w:val="18"/>
                <w:szCs w:val="18"/>
              </w:rPr>
            </w:pPr>
            <w:r w:rsidRPr="00C93F6A">
              <w:rPr>
                <w:sz w:val="18"/>
                <w:szCs w:val="18"/>
              </w:rPr>
              <w:fldChar w:fldCharType="begin"/>
            </w:r>
            <w:r w:rsidRPr="00C93F6A">
              <w:rPr>
                <w:sz w:val="18"/>
                <w:szCs w:val="18"/>
              </w:rPr>
              <w:instrText xml:space="preserve"> REF a_16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Introduktion til Audiologopædi</w:t>
            </w:r>
            <w:r w:rsidRPr="00C93F6A">
              <w:rPr>
                <w:sz w:val="18"/>
                <w:szCs w:val="18"/>
              </w:rPr>
              <w:fldChar w:fldCharType="end"/>
            </w:r>
          </w:p>
        </w:tc>
        <w:tc>
          <w:tcPr>
            <w:tcW w:w="1881" w:type="dxa"/>
            <w:gridSpan w:val="2"/>
            <w:tcBorders>
              <w:left w:val="single" w:sz="12" w:space="0" w:color="auto"/>
              <w:bottom w:val="nil"/>
              <w:right w:val="nil"/>
            </w:tcBorders>
            <w:vAlign w:val="center"/>
          </w:tcPr>
          <w:p w14:paraId="0A03B599" w14:textId="77777777" w:rsidR="00FB720A" w:rsidRPr="00C93F6A" w:rsidRDefault="00FB720A" w:rsidP="00252F9F">
            <w:pPr>
              <w:spacing w:after="0" w:afterAutospacing="0" w:line="240" w:lineRule="auto"/>
              <w:rPr>
                <w:sz w:val="18"/>
                <w:szCs w:val="18"/>
              </w:rPr>
            </w:pPr>
          </w:p>
        </w:tc>
      </w:tr>
    </w:tbl>
    <w:p w14:paraId="6667DFFF" w14:textId="77777777" w:rsidR="00FB720A" w:rsidRPr="00FB720A" w:rsidRDefault="00FB720A" w:rsidP="000D6C2B"/>
    <w:p w14:paraId="361658FF" w14:textId="77777777" w:rsidR="00FB720A" w:rsidRDefault="00FB720A" w:rsidP="000D6C2B"/>
    <w:p w14:paraId="1260F107" w14:textId="77777777" w:rsidR="00FB720A" w:rsidRDefault="00FB720A" w:rsidP="000D6C2B"/>
    <w:p w14:paraId="2C0B4A79" w14:textId="77777777" w:rsidR="00FB720A" w:rsidRDefault="00FB720A" w:rsidP="000D6C2B"/>
    <w:p w14:paraId="4834CEE3" w14:textId="77777777" w:rsidR="00FB720A" w:rsidRDefault="00FB720A" w:rsidP="000D6C2B"/>
    <w:p w14:paraId="2CF1A685" w14:textId="77777777" w:rsidR="00FB720A" w:rsidRDefault="00FB720A" w:rsidP="000D6C2B"/>
    <w:p w14:paraId="46515C14" w14:textId="535CE035" w:rsidR="00BD38CF" w:rsidRDefault="00BD38CF" w:rsidP="000D6C2B"/>
    <w:p w14:paraId="13C04D29" w14:textId="77777777" w:rsidR="00BD38CF" w:rsidRDefault="00BD38CF" w:rsidP="000D6C2B"/>
    <w:p w14:paraId="6B1F0951" w14:textId="77777777" w:rsidR="00BD38CF" w:rsidRDefault="00BD38CF" w:rsidP="000D6C2B"/>
    <w:p w14:paraId="68161E31" w14:textId="77777777" w:rsidR="00BD38CF" w:rsidRDefault="00BD38CF" w:rsidP="000D6C2B"/>
    <w:p w14:paraId="54D212B7" w14:textId="77777777" w:rsidR="00BD38CF" w:rsidRDefault="00BD38CF" w:rsidP="000D6C2B"/>
    <w:p w14:paraId="78ED7427" w14:textId="77777777" w:rsidR="00BD38CF" w:rsidRDefault="00BD38CF" w:rsidP="000D6C2B"/>
    <w:p w14:paraId="60D2C25B" w14:textId="77777777" w:rsidR="00BD38CF" w:rsidRDefault="00BD38CF" w:rsidP="000D6C2B"/>
    <w:p w14:paraId="5F52746C" w14:textId="77777777" w:rsidR="00BD38CF" w:rsidRDefault="00BD38CF" w:rsidP="000D6C2B"/>
    <w:p w14:paraId="0D90126A" w14:textId="77777777" w:rsidR="00BD38CF" w:rsidRDefault="00BD38CF" w:rsidP="000D6C2B"/>
    <w:p w14:paraId="56FC15EA" w14:textId="77777777" w:rsidR="00BD38CF" w:rsidRDefault="00BD38CF" w:rsidP="000D6C2B"/>
    <w:p w14:paraId="553278EB" w14:textId="77777777" w:rsidR="00BD38CF" w:rsidRDefault="00BD38CF" w:rsidP="000D6C2B"/>
    <w:p w14:paraId="4A317ACF" w14:textId="77777777" w:rsidR="00BD38CF" w:rsidRDefault="00BD38CF" w:rsidP="000D6C2B"/>
    <w:p w14:paraId="52BD462C" w14:textId="77777777" w:rsidR="00BD38CF" w:rsidRDefault="00BD38CF" w:rsidP="000D6C2B"/>
    <w:p w14:paraId="35F796B5" w14:textId="77777777" w:rsidR="00BD38CF" w:rsidRDefault="00BD38CF" w:rsidP="000D6C2B"/>
    <w:p w14:paraId="45EFD8C3" w14:textId="77777777" w:rsidR="00BD38CF" w:rsidRDefault="00BD38CF" w:rsidP="000D6C2B"/>
    <w:p w14:paraId="1F84DA83" w14:textId="77777777" w:rsidR="00BD38CF" w:rsidRDefault="00BD38CF" w:rsidP="000D6C2B"/>
    <w:p w14:paraId="793A3DF4" w14:textId="77777777" w:rsidR="00BD38CF" w:rsidRDefault="00BD38CF" w:rsidP="000D6C2B"/>
    <w:p w14:paraId="1BE96125" w14:textId="77777777" w:rsidR="00BD38CF" w:rsidRDefault="00BD38CF" w:rsidP="000D6C2B"/>
    <w:p w14:paraId="299D187C" w14:textId="77777777" w:rsidR="00BD38CF" w:rsidRDefault="00BD38CF" w:rsidP="000D6C2B"/>
    <w:p w14:paraId="780139F8" w14:textId="77777777" w:rsidR="00BD38CF" w:rsidRDefault="00BD38CF" w:rsidP="000D6C2B"/>
    <w:p w14:paraId="44998512" w14:textId="77777777" w:rsidR="00BD38CF" w:rsidRDefault="00BD38CF" w:rsidP="000D6C2B"/>
    <w:p w14:paraId="05D2E6DD" w14:textId="58651BB5" w:rsidR="002773E5" w:rsidRDefault="00F04863" w:rsidP="00BD38CF">
      <w:r>
        <w:t>K</w:t>
      </w:r>
      <w:r w:rsidR="00BD38CF">
        <w:t>lik på fagenes titler for at springe til fagbeskrivelsen.</w:t>
      </w:r>
    </w:p>
    <w:p w14:paraId="6E2129BD" w14:textId="77777777" w:rsidR="00BD38CF" w:rsidRPr="00BD38CF" w:rsidRDefault="00BD38CF" w:rsidP="00BD38CF">
      <w:pPr>
        <w:sectPr w:rsidR="00BD38CF" w:rsidRPr="00BD38CF" w:rsidSect="0011510F">
          <w:pgSz w:w="16840" w:h="11900" w:orient="landscape"/>
          <w:pgMar w:top="680" w:right="720" w:bottom="720" w:left="1701" w:header="0" w:footer="1134" w:gutter="0"/>
          <w:cols w:space="708"/>
          <w:docGrid w:linePitch="326"/>
        </w:sectPr>
      </w:pPr>
    </w:p>
    <w:p w14:paraId="1B23763D" w14:textId="584A3A60" w:rsidR="00FE4A2E" w:rsidRPr="000901F9" w:rsidRDefault="00FE4A2E" w:rsidP="00384A6D">
      <w:pPr>
        <w:pStyle w:val="Overskrift3"/>
      </w:pPr>
      <w:r w:rsidRPr="00AD02C1">
        <w:lastRenderedPageBreak/>
        <w:t xml:space="preserve"> </w:t>
      </w:r>
      <w:bookmarkStart w:id="15" w:name="_Toc427908107"/>
      <w:r w:rsidRPr="00AD02C1">
        <w:t>Principper for valg af undervisnings- og prøveformer</w:t>
      </w:r>
      <w:bookmarkEnd w:id="15"/>
    </w:p>
    <w:p w14:paraId="1B23763E" w14:textId="77777777" w:rsidR="00FE4A2E" w:rsidRPr="000901F9" w:rsidRDefault="00FE4A2E" w:rsidP="000D6C2B"/>
    <w:p w14:paraId="4D643ED2" w14:textId="37E1C79A" w:rsidR="00C21A00" w:rsidRDefault="00C21A00" w:rsidP="000D6C2B">
      <w:r w:rsidRPr="000901F9">
        <w:t>Principper for valg af undervisnings- og prøveformer</w:t>
      </w:r>
    </w:p>
    <w:p w14:paraId="0636A3D4" w14:textId="48C35F7B" w:rsidR="00E13AEA" w:rsidRPr="00E13AEA" w:rsidRDefault="00E13AEA" w:rsidP="000D6C2B">
      <w:r>
        <w:t>Sammensætning</w:t>
      </w:r>
      <w:r w:rsidRPr="00E13AEA">
        <w:t xml:space="preserve"> af undervisnings- og prøveformer følger Humanioramodellen</w:t>
      </w:r>
      <w:r>
        <w:t>s anvisninger om variation</w:t>
      </w:r>
      <w:r w:rsidR="00826484">
        <w:t xml:space="preserve"> i valg af undervisningsformer såvel som prøveformer</w:t>
      </w:r>
      <w:r>
        <w:t>.</w:t>
      </w:r>
      <w:r w:rsidR="00826484">
        <w:t xml:space="preserve"> Det tilstræbes at skabe overensstemmelse mellem undervisnings- og eksamensform i det enkelte fag.</w:t>
      </w:r>
    </w:p>
    <w:p w14:paraId="1B23763F" w14:textId="77777777" w:rsidR="00985DD2" w:rsidRPr="00E13AEA" w:rsidRDefault="00985DD2" w:rsidP="000D6C2B"/>
    <w:p w14:paraId="621E7E62" w14:textId="76AABFCD" w:rsidR="00C21A00" w:rsidRPr="000901F9" w:rsidRDefault="00C21A00" w:rsidP="000D6C2B">
      <w:r w:rsidRPr="000901F9">
        <w:t>Humanioramodellen for aktiv læring og aktiverende undervisning</w:t>
      </w:r>
    </w:p>
    <w:p w14:paraId="7C4CA915" w14:textId="586F0AAE" w:rsidR="00C21A00" w:rsidRPr="000901F9" w:rsidRDefault="000901F9" w:rsidP="000D6C2B">
      <w:r w:rsidRPr="000901F9">
        <w:t>Humanioramodellen er en platform for udvikling og udformning af aktiverende undervisning og aktiv l</w:t>
      </w:r>
      <w:r w:rsidRPr="000901F9">
        <w:t>æ</w:t>
      </w:r>
      <w:r w:rsidRPr="000901F9">
        <w:t>ring på det Humanistiske Fakultet. Hermed udmønter humanioramodellen Syddansk Universitets princi</w:t>
      </w:r>
      <w:r w:rsidRPr="000901F9">
        <w:t>p</w:t>
      </w:r>
      <w:r w:rsidRPr="000901F9">
        <w:t>per for uddannelse: aktiverende undervisning og aktiv læring. Modellen tager udgangspunkt i, at aktiv læring realiseres gennem deltagelse i flere forskellige former for undervisning og aktiviteter. Den viser samtidig, hvordan undervisningen kan være aktiverende på forskellig vis.</w:t>
      </w:r>
    </w:p>
    <w:p w14:paraId="1DF4EE84" w14:textId="77777777" w:rsidR="000901F9" w:rsidRPr="000901F9" w:rsidRDefault="000901F9" w:rsidP="000D6C2B"/>
    <w:p w14:paraId="1B84FB8B" w14:textId="77777777" w:rsidR="00C21A00" w:rsidRPr="00C21A00" w:rsidRDefault="00C21A00" w:rsidP="000D6C2B">
      <w:r w:rsidRPr="00C21A00">
        <w:rPr>
          <w:noProof/>
        </w:rPr>
        <mc:AlternateContent>
          <mc:Choice Requires="wpg">
            <w:drawing>
              <wp:anchor distT="0" distB="0" distL="114300" distR="114300" simplePos="0" relativeHeight="251658240" behindDoc="0" locked="0" layoutInCell="1" allowOverlap="1" wp14:anchorId="6A6FD386" wp14:editId="77AC83A2">
                <wp:simplePos x="0" y="0"/>
                <wp:positionH relativeFrom="column">
                  <wp:posOffset>-616585</wp:posOffset>
                </wp:positionH>
                <wp:positionV relativeFrom="paragraph">
                  <wp:posOffset>1212850</wp:posOffset>
                </wp:positionV>
                <wp:extent cx="7329170" cy="3670935"/>
                <wp:effectExtent l="0" t="0" r="0" b="5715"/>
                <wp:wrapTopAndBottom/>
                <wp:docPr id="16" name="Gruppe 16"/>
                <wp:cNvGraphicFramePr/>
                <a:graphic xmlns:a="http://schemas.openxmlformats.org/drawingml/2006/main">
                  <a:graphicData uri="http://schemas.microsoft.com/office/word/2010/wordprocessingGroup">
                    <wpg:wgp>
                      <wpg:cNvGrpSpPr/>
                      <wpg:grpSpPr>
                        <a:xfrm>
                          <a:off x="0" y="0"/>
                          <a:ext cx="7329170" cy="3670935"/>
                          <a:chOff x="0" y="0"/>
                          <a:chExt cx="7329667" cy="3671515"/>
                        </a:xfrm>
                      </wpg:grpSpPr>
                      <wps:wsp>
                        <wps:cNvPr id="12" name="Tekstfelt 12"/>
                        <wps:cNvSpPr txBox="1"/>
                        <wps:spPr>
                          <a:xfrm>
                            <a:off x="0" y="1288112"/>
                            <a:ext cx="906145" cy="8661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62F1E" w14:textId="77777777" w:rsidR="00F04863" w:rsidRPr="00C21A00" w:rsidRDefault="00F04863" w:rsidP="000D6C2B">
                              <w:r w:rsidRPr="00C21A00">
                                <w:t>Deltagelse af undervisere og stud</w:t>
                              </w:r>
                              <w:r w:rsidRPr="00C21A00">
                                <w:t>e</w:t>
                              </w:r>
                              <w:r w:rsidRPr="00C21A00">
                                <w:t>rende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uppe 15"/>
                        <wpg:cNvGrpSpPr/>
                        <wpg:grpSpPr>
                          <a:xfrm>
                            <a:off x="946205" y="0"/>
                            <a:ext cx="6383462" cy="3671515"/>
                            <a:chOff x="0" y="0"/>
                            <a:chExt cx="6383462" cy="3671515"/>
                          </a:xfrm>
                        </wpg:grpSpPr>
                        <wps:wsp>
                          <wps:cNvPr id="11" name="Tekstfelt 11"/>
                          <wps:cNvSpPr txBox="1"/>
                          <wps:spPr>
                            <a:xfrm>
                              <a:off x="1812898" y="3442915"/>
                              <a:ext cx="1915795"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A3B7B" w14:textId="77777777" w:rsidR="00F04863" w:rsidRPr="00C21A00" w:rsidRDefault="00F04863" w:rsidP="000D6C2B">
                                <w:r w:rsidRPr="00C21A00">
                                  <w:t>Aktiviteter styret af studere</w:t>
                                </w:r>
                                <w:r w:rsidRPr="00C21A00">
                                  <w:t>n</w:t>
                                </w:r>
                                <w:r w:rsidRPr="00C21A00">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pe 14"/>
                          <wpg:cNvGrpSpPr/>
                          <wpg:grpSpPr>
                            <a:xfrm>
                              <a:off x="0" y="0"/>
                              <a:ext cx="6383462" cy="3442915"/>
                              <a:chOff x="0" y="0"/>
                              <a:chExt cx="6383462" cy="3442915"/>
                            </a:xfrm>
                          </wpg:grpSpPr>
                          <wps:wsp>
                            <wps:cNvPr id="13" name="Tekstfelt 13"/>
                            <wps:cNvSpPr txBox="1"/>
                            <wps:spPr>
                              <a:xfrm>
                                <a:off x="5557962" y="1383527"/>
                                <a:ext cx="825500" cy="6915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D69F" w14:textId="77777777" w:rsidR="00F04863" w:rsidRPr="00C21A00" w:rsidRDefault="00F04863" w:rsidP="000D6C2B">
                                  <w:r w:rsidRPr="00C21A00">
                                    <w:t>Deltagelse af stud</w:t>
                                  </w:r>
                                  <w:r w:rsidRPr="00C21A00">
                                    <w:t>e</w:t>
                                  </w:r>
                                  <w:r w:rsidRPr="00C21A00">
                                    <w:t>rende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uppe 8"/>
                            <wpg:cNvGrpSpPr/>
                            <wpg:grpSpPr>
                              <a:xfrm>
                                <a:off x="0" y="0"/>
                                <a:ext cx="5494020" cy="3442915"/>
                                <a:chOff x="0" y="0"/>
                                <a:chExt cx="5494020" cy="3442915"/>
                              </a:xfrm>
                            </wpg:grpSpPr>
                            <wps:wsp>
                              <wps:cNvPr id="10" name="Tekstfelt 10"/>
                              <wps:cNvSpPr txBox="1"/>
                              <wps:spPr>
                                <a:xfrm>
                                  <a:off x="1789044" y="0"/>
                                  <a:ext cx="19431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FE4BAF" w14:textId="77777777" w:rsidR="00F04863" w:rsidRPr="00C21A00" w:rsidRDefault="00F04863" w:rsidP="000D6C2B">
                                    <w:r w:rsidRPr="00C21A00">
                                      <w:t xml:space="preserve">Aktiviteter styret af underviser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uppe 7"/>
                              <wpg:cNvGrpSpPr/>
                              <wpg:grpSpPr>
                                <a:xfrm>
                                  <a:off x="0" y="302150"/>
                                  <a:ext cx="5494020" cy="3140765"/>
                                  <a:chOff x="0" y="0"/>
                                  <a:chExt cx="5494020" cy="3140765"/>
                                </a:xfrm>
                              </wpg:grpSpPr>
                              <wps:wsp>
                                <wps:cNvPr id="1" name="Tekstboks 1"/>
                                <wps:cNvSpPr txBox="1"/>
                                <wps:spPr>
                                  <a:xfrm>
                                    <a:off x="0" y="0"/>
                                    <a:ext cx="2496185" cy="1199515"/>
                                  </a:xfrm>
                                  <a:prstGeom prst="rect">
                                    <a:avLst/>
                                  </a:prstGeom>
                                  <a:ln/>
                                  <a:effectLst>
                                    <a:softEdge rad="31750"/>
                                  </a:effectLst>
                                </wps:spPr>
                                <wps:style>
                                  <a:lnRef idx="2">
                                    <a:schemeClr val="accent1"/>
                                  </a:lnRef>
                                  <a:fillRef idx="1">
                                    <a:schemeClr val="lt1"/>
                                  </a:fillRef>
                                  <a:effectRef idx="0">
                                    <a:schemeClr val="accent1"/>
                                  </a:effectRef>
                                  <a:fontRef idx="minor">
                                    <a:schemeClr val="dk1"/>
                                  </a:fontRef>
                                </wps:style>
                                <wps:txbx>
                                  <w:txbxContent>
                                    <w:p w14:paraId="41AA3BB6" w14:textId="77777777" w:rsidR="00F04863" w:rsidRPr="00C21A00" w:rsidRDefault="00F04863" w:rsidP="000D6C2B">
                                      <w:r w:rsidRPr="00C21A00">
                                        <w:t>Undervisningsrum, hvor underviser har planlægningsansvar og er til stede.</w:t>
                                      </w:r>
                                    </w:p>
                                    <w:p w14:paraId="5D30C5DF" w14:textId="77777777" w:rsidR="00F04863" w:rsidRDefault="00F04863" w:rsidP="000D6C2B"/>
                                    <w:p w14:paraId="3AC1855E" w14:textId="77777777" w:rsidR="00F04863" w:rsidRPr="00C21A00" w:rsidRDefault="00F04863" w:rsidP="000D6C2B">
                                      <w:r w:rsidRPr="00C21A00">
                                        <w:t>Fx forelæsninger, holdundervisning, ekskursioner og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kstboks 2"/>
                                <wps:cNvSpPr txBox="1"/>
                                <wps:spPr>
                                  <a:xfrm>
                                    <a:off x="2806811" y="0"/>
                                    <a:ext cx="2623820" cy="1199515"/>
                                  </a:xfrm>
                                  <a:prstGeom prst="rect">
                                    <a:avLst/>
                                  </a:prstGeom>
                                  <a:ln/>
                                  <a:effectLst>
                                    <a:softEdge rad="31750"/>
                                  </a:effectLst>
                                </wps:spPr>
                                <wps:style>
                                  <a:lnRef idx="2">
                                    <a:schemeClr val="accent2"/>
                                  </a:lnRef>
                                  <a:fillRef idx="1">
                                    <a:schemeClr val="lt1"/>
                                  </a:fillRef>
                                  <a:effectRef idx="0">
                                    <a:schemeClr val="accent2"/>
                                  </a:effectRef>
                                  <a:fontRef idx="minor">
                                    <a:schemeClr val="dk1"/>
                                  </a:fontRef>
                                </wps:style>
                                <wps:txbx>
                                  <w:txbxContent>
                                    <w:p w14:paraId="2D262F3B" w14:textId="77777777" w:rsidR="00F04863" w:rsidRPr="00C21A00" w:rsidRDefault="00F04863" w:rsidP="000D6C2B">
                                      <w:r w:rsidRPr="00C21A00">
                                        <w:t>Studierum, hvor underviser har planlæ</w:t>
                                      </w:r>
                                      <w:r w:rsidRPr="00C21A00">
                                        <w:t>g</w:t>
                                      </w:r>
                                      <w:r w:rsidRPr="00C21A00">
                                        <w:t>ningsansvar, men ikke er til stede.</w:t>
                                      </w:r>
                                    </w:p>
                                    <w:p w14:paraId="3323E2BD" w14:textId="77777777" w:rsidR="00F04863" w:rsidRDefault="00F04863" w:rsidP="000D6C2B"/>
                                    <w:p w14:paraId="2CEEBA3C" w14:textId="657FF045" w:rsidR="00F04863" w:rsidRPr="00C21A00" w:rsidRDefault="00F04863" w:rsidP="000D6C2B">
                                      <w:r w:rsidRPr="00C21A00">
                                        <w:t>Fx øvelser, opgaveløsning, arbejdsspørg</w:t>
                                      </w:r>
                                      <w:r w:rsidRPr="00C21A00">
                                        <w:t>s</w:t>
                                      </w:r>
                                      <w:r w:rsidRPr="00C21A00">
                                        <w:t xml:space="preserve">mål og tilsvarende aktiviteter – </w:t>
                                      </w:r>
                                      <w:proofErr w:type="gramStart"/>
                                      <w:r w:rsidRPr="00C21A00">
                                        <w:t>udført</w:t>
                                      </w:r>
                                      <w:proofErr w:type="gramEnd"/>
                                      <w:r w:rsidRPr="00C21A00">
                                        <w:t xml:space="preserve"> såvel individuelt som i grupper.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boks 3"/>
                                <wps:cNvSpPr txBox="1"/>
                                <wps:spPr>
                                  <a:xfrm>
                                    <a:off x="0" y="1534602"/>
                                    <a:ext cx="2496185" cy="1423035"/>
                                  </a:xfrm>
                                  <a:prstGeom prst="rect">
                                    <a:avLst/>
                                  </a:prstGeom>
                                  <a:ln/>
                                  <a:effectLst>
                                    <a:softEdge rad="31750"/>
                                  </a:effectLst>
                                </wps:spPr>
                                <wps:style>
                                  <a:lnRef idx="2">
                                    <a:schemeClr val="accent3"/>
                                  </a:lnRef>
                                  <a:fillRef idx="1">
                                    <a:schemeClr val="lt1"/>
                                  </a:fillRef>
                                  <a:effectRef idx="0">
                                    <a:schemeClr val="accent3"/>
                                  </a:effectRef>
                                  <a:fontRef idx="minor">
                                    <a:schemeClr val="dk1"/>
                                  </a:fontRef>
                                </wps:style>
                                <wps:txbx>
                                  <w:txbxContent>
                                    <w:p w14:paraId="5D6B546E" w14:textId="77777777" w:rsidR="00F04863" w:rsidRPr="00C21A00" w:rsidRDefault="00F04863" w:rsidP="000D6C2B">
                                      <w:r w:rsidRPr="00C21A00">
                                        <w:t>Undervisningsrum, hvor underviser er til stede, men studerende har planlæ</w:t>
                                      </w:r>
                                      <w:r w:rsidRPr="00C21A00">
                                        <w:t>g</w:t>
                                      </w:r>
                                      <w:r w:rsidRPr="00C21A00">
                                        <w:t>ningsansvar</w:t>
                                      </w:r>
                                    </w:p>
                                    <w:p w14:paraId="733541F8" w14:textId="77777777" w:rsidR="00F04863" w:rsidRPr="00C21A00" w:rsidRDefault="00F04863" w:rsidP="000D6C2B">
                                      <w:r w:rsidRPr="004151F9">
                                        <w:t xml:space="preserve">Fx gruppeoplæg, </w:t>
                                      </w:r>
                                      <w:proofErr w:type="spellStart"/>
                                      <w:r w:rsidRPr="004151F9">
                                        <w:t>flipped</w:t>
                                      </w:r>
                                      <w:proofErr w:type="spellEnd"/>
                                      <w:r w:rsidRPr="004151F9">
                                        <w:t xml:space="preserve"> </w:t>
                                      </w:r>
                                      <w:proofErr w:type="spellStart"/>
                                      <w:r w:rsidRPr="004151F9">
                                        <w:t>classroom</w:t>
                                      </w:r>
                                      <w:proofErr w:type="spellEnd"/>
                                      <w:r w:rsidRPr="004151F9">
                                        <w:t xml:space="preserve">, peerfeedback, case- og </w:t>
                                      </w:r>
                                      <w:proofErr w:type="spellStart"/>
                                      <w:r w:rsidRPr="004151F9">
                                        <w:t>problembased</w:t>
                                      </w:r>
                                      <w:proofErr w:type="spellEnd"/>
                                      <w:r w:rsidRPr="004151F9">
                                        <w:t xml:space="preserve"> </w:t>
                                      </w:r>
                                      <w:proofErr w:type="spellStart"/>
                                      <w:r w:rsidRPr="004151F9">
                                        <w:t>learning</w:t>
                                      </w:r>
                                      <w:proofErr w:type="spellEnd"/>
                                      <w:r w:rsidRPr="004151F9">
                                        <w:t>, projektvejledning og spørget</w:t>
                                      </w:r>
                                      <w:r w:rsidRPr="004151F9">
                                        <w:t>i</w:t>
                                      </w:r>
                                      <w:r w:rsidRPr="004151F9">
                                        <w:t>mer.</w:t>
                                      </w:r>
                                    </w:p>
                                    <w:p w14:paraId="7992E87C" w14:textId="2931B68F" w:rsidR="00F04863" w:rsidRPr="00C21A00" w:rsidRDefault="00F04863" w:rsidP="000D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boks 4"/>
                                <wps:cNvSpPr txBox="1"/>
                                <wps:spPr>
                                  <a:xfrm>
                                    <a:off x="2806811" y="1542553"/>
                                    <a:ext cx="2623820" cy="1414780"/>
                                  </a:xfrm>
                                  <a:prstGeom prst="rect">
                                    <a:avLst/>
                                  </a:prstGeom>
                                  <a:ln/>
                                  <a:effectLst>
                                    <a:softEdge rad="31750"/>
                                  </a:effectLst>
                                </wps:spPr>
                                <wps:style>
                                  <a:lnRef idx="2">
                                    <a:schemeClr val="accent4"/>
                                  </a:lnRef>
                                  <a:fillRef idx="1">
                                    <a:schemeClr val="lt1"/>
                                  </a:fillRef>
                                  <a:effectRef idx="0">
                                    <a:schemeClr val="accent4"/>
                                  </a:effectRef>
                                  <a:fontRef idx="minor">
                                    <a:schemeClr val="dk1"/>
                                  </a:fontRef>
                                </wps:style>
                                <wps:txbx>
                                  <w:txbxContent>
                                    <w:p w14:paraId="13EDC5CD" w14:textId="77777777" w:rsidR="00F04863" w:rsidRPr="00C21A00" w:rsidRDefault="00F04863" w:rsidP="000D6C2B">
                                      <w:r w:rsidRPr="00C21A00">
                                        <w:t>Studierum, hvor studerende har planlæ</w:t>
                                      </w:r>
                                      <w:r w:rsidRPr="00C21A00">
                                        <w:t>g</w:t>
                                      </w:r>
                                      <w:r w:rsidRPr="00C21A00">
                                        <w:t>ningsansvar, og underviser ikke er til st</w:t>
                                      </w:r>
                                      <w:r w:rsidRPr="00C21A00">
                                        <w:t>e</w:t>
                                      </w:r>
                                      <w:r w:rsidRPr="00C21A00">
                                        <w:t>de.</w:t>
                                      </w:r>
                                    </w:p>
                                    <w:p w14:paraId="02BE47A1" w14:textId="77777777" w:rsidR="00F04863" w:rsidRDefault="00F04863" w:rsidP="000D6C2B"/>
                                    <w:p w14:paraId="23C9FA67" w14:textId="77777777" w:rsidR="00F04863" w:rsidRPr="00C21A00" w:rsidRDefault="00F04863" w:rsidP="000D6C2B">
                                      <w:r w:rsidRPr="00C21A00">
                                        <w:t>Fx selvstændige studier, læsegrupper, eksamensforberedelse, udarbejdelse af opgaver og andre studieprodukter</w:t>
                                      </w:r>
                                    </w:p>
                                    <w:p w14:paraId="16980C59" w14:textId="77777777" w:rsidR="00F04863" w:rsidRPr="00C21A00" w:rsidRDefault="00F04863" w:rsidP="000D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Lige pilforbindelse 5"/>
                                <wps:cNvCnPr/>
                                <wps:spPr>
                                  <a:xfrm>
                                    <a:off x="2663687" y="0"/>
                                    <a:ext cx="0" cy="314076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 name="Lige pilforbindelse 6"/>
                                <wps:cNvCnPr/>
                                <wps:spPr>
                                  <a:xfrm>
                                    <a:off x="0" y="1375576"/>
                                    <a:ext cx="549402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uppe 16" o:spid="_x0000_s1026" style="position:absolute;left:0;text-align:left;margin-left:-48.55pt;margin-top:95.5pt;width:577.1pt;height:289.05pt;z-index:251658240;mso-width-relative:margin;mso-height-relative:margin" coordsize="73296,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">
                <v:shapetype id="_x0000_t202" coordsize="21600,21600" o:spt="202" path="m,l,21600r21600,l21600,xe">
                  <v:stroke joinstyle="miter"/>
                  <v:path gradientshapeok="t" o:connecttype="rect"/>
                </v:shapetype>
                <v:shape id="Tekstfelt 12" o:spid="_x0000_s1027" type="#_x0000_t202" style="position:absolute;top:12881;width:906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4162F1E" w14:textId="77777777" w:rsidR="00F04863" w:rsidRPr="00C21A00" w:rsidRDefault="00F04863" w:rsidP="000D6C2B">
                        <w:r w:rsidRPr="00C21A00">
                          <w:t>Deltagelse af undervisere og stud</w:t>
                        </w:r>
                        <w:r w:rsidRPr="00C21A00">
                          <w:t>e</w:t>
                        </w:r>
                        <w:r w:rsidRPr="00C21A00">
                          <w:t>rende</w:t>
                        </w:r>
                      </w:p>
                    </w:txbxContent>
                  </v:textbox>
                </v:shape>
                <v:group id="Gruppe 15" o:spid="_x0000_s1028" style="position:absolute;left:9462;width:63834;height:36715" coordsize="63834,36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kstfelt 11" o:spid="_x0000_s1029" type="#_x0000_t202" style="position:absolute;left:18128;top:34429;width:191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21A3B7B" w14:textId="77777777" w:rsidR="00F04863" w:rsidRPr="00C21A00" w:rsidRDefault="00F04863" w:rsidP="000D6C2B">
                          <w:r w:rsidRPr="00C21A00">
                            <w:t>Aktiviteter styret af studere</w:t>
                          </w:r>
                          <w:r w:rsidRPr="00C21A00">
                            <w:t>n</w:t>
                          </w:r>
                          <w:r w:rsidRPr="00C21A00">
                            <w:t>de</w:t>
                          </w:r>
                        </w:p>
                      </w:txbxContent>
                    </v:textbox>
                  </v:shape>
                  <v:group id="Gruppe 14" o:spid="_x0000_s1030" style="position:absolute;width:63834;height:34429" coordsize="63834,3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kstfelt 13" o:spid="_x0000_s1031" type="#_x0000_t202" style="position:absolute;left:55579;top:13835;width:8255;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368D69F" w14:textId="77777777" w:rsidR="00F04863" w:rsidRPr="00C21A00" w:rsidRDefault="00F04863" w:rsidP="000D6C2B">
                            <w:r w:rsidRPr="00C21A00">
                              <w:t>Deltagelse af stud</w:t>
                            </w:r>
                            <w:r w:rsidRPr="00C21A00">
                              <w:t>e</w:t>
                            </w:r>
                            <w:r w:rsidRPr="00C21A00">
                              <w:t>rende</w:t>
                            </w:r>
                          </w:p>
                        </w:txbxContent>
                      </v:textbox>
                    </v:shape>
                    <v:group id="Gruppe 8" o:spid="_x0000_s1032" style="position:absolute;width:54940;height:34429" coordsize="54940,3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kstfelt 10" o:spid="_x0000_s1033" type="#_x0000_t202" style="position:absolute;left:17890;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7FE4BAF" w14:textId="77777777" w:rsidR="00F04863" w:rsidRPr="00C21A00" w:rsidRDefault="00F04863" w:rsidP="000D6C2B">
                              <w:r w:rsidRPr="00C21A00">
                                <w:t xml:space="preserve">Aktiviteter styret af underviser </w:t>
                              </w:r>
                            </w:p>
                          </w:txbxContent>
                        </v:textbox>
                      </v:shape>
                      <v:group id="Gruppe 7" o:spid="_x0000_s1034" style="position:absolute;top:3021;width:54940;height:31408" coordsize="54940,3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kstboks 1" o:spid="_x0000_s1035" type="#_x0000_t202" style="position:absolute;width:2496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0fbsA&#10;AADaAAAADwAAAGRycy9kb3ducmV2LnhtbERPSwrCMBDdC94hjOBOU12I1EaRouhK8IPrsRnbYjMp&#10;Taz19kYQXA2P951k1ZlKtNS40rKCyTgCQZxZXXKu4HLejuYgnEfWWFkmBW9ysFr2ewnG2r74SO3J&#10;5yKEsItRQeF9HUvpsoIMurGtiQN3t41BH2CTS93gK4SbSk6jaCYNlhwaCqwpLSh7nJ5GQRqlW9fu&#10;JrfZ25aP63zDhzrbKTUcdOsFCE+d/4t/7r0O8+H7yvfK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xNH27AAAA2gAAAA8AAAAAAAAAAAAAAAAAmAIAAGRycy9kb3ducmV2Lnht&#10;bFBLBQYAAAAABAAEAPUAAACAAwAAAAA=&#10;" fillcolor="white [3201]" strokecolor="#4f81bd [3204]" strokeweight="2pt">
                          <v:textbox>
                            <w:txbxContent>
                              <w:p w14:paraId="41AA3BB6" w14:textId="77777777" w:rsidR="00F04863" w:rsidRPr="00C21A00" w:rsidRDefault="00F04863" w:rsidP="000D6C2B">
                                <w:r w:rsidRPr="00C21A00">
                                  <w:t>Undervisningsrum, hvor underviser har planlægningsansvar og er til stede.</w:t>
                                </w:r>
                              </w:p>
                              <w:p w14:paraId="5D30C5DF" w14:textId="77777777" w:rsidR="00F04863" w:rsidRDefault="00F04863" w:rsidP="000D6C2B"/>
                              <w:p w14:paraId="3AC1855E" w14:textId="77777777" w:rsidR="00F04863" w:rsidRPr="00C21A00" w:rsidRDefault="00F04863" w:rsidP="000D6C2B">
                                <w:r w:rsidRPr="00C21A00">
                                  <w:t>Fx forelæsninger, holdundervisning, ekskursioner og workshops</w:t>
                                </w:r>
                              </w:p>
                            </w:txbxContent>
                          </v:textbox>
                        </v:shape>
                        <v:shape id="Tekstboks 2" o:spid="_x0000_s1036" type="#_x0000_t202" style="position:absolute;left:28068;width:26238;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jgcMA&#10;AADaAAAADwAAAGRycy9kb3ducmV2LnhtbESPQWvCQBSE70L/w/IKvZlNcyg1dRURBCnNISpCbo/s&#10;azaYfZtmV5P++25B8DjMzDfMcj3ZTtxo8K1jBa9JCoK4drrlRsHpuJu/g/ABWWPnmBT8kof16mm2&#10;xFy7kUu6HUIjIoR9jgpMCH0upa8NWfSJ64mj9+0GiyHKoZF6wDHCbSezNH2TFluOCwZ72hqqL4er&#10;VcBZ9XM9Lz6ry2k0NiuM+eqKUqmX52nzASLQFB7he3uvFWTwfy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HjgcMAAADaAAAADwAAAAAAAAAAAAAAAACYAgAAZHJzL2Rv&#10;d25yZXYueG1sUEsFBgAAAAAEAAQA9QAAAIgDAAAAAA==&#10;" fillcolor="white [3201]" strokecolor="#c0504d [3205]" strokeweight="2pt">
                          <v:textbox>
                            <w:txbxContent>
                              <w:p w14:paraId="2D262F3B" w14:textId="77777777" w:rsidR="00F04863" w:rsidRPr="00C21A00" w:rsidRDefault="00F04863" w:rsidP="000D6C2B">
                                <w:r w:rsidRPr="00C21A00">
                                  <w:t>Studierum, hvor underviser har planlæ</w:t>
                                </w:r>
                                <w:r w:rsidRPr="00C21A00">
                                  <w:t>g</w:t>
                                </w:r>
                                <w:r w:rsidRPr="00C21A00">
                                  <w:t>ningsansvar, men ikke er til stede.</w:t>
                                </w:r>
                              </w:p>
                              <w:p w14:paraId="3323E2BD" w14:textId="77777777" w:rsidR="00F04863" w:rsidRDefault="00F04863" w:rsidP="000D6C2B"/>
                              <w:p w14:paraId="2CEEBA3C" w14:textId="657FF045" w:rsidR="00F04863" w:rsidRPr="00C21A00" w:rsidRDefault="00F04863" w:rsidP="000D6C2B">
                                <w:r w:rsidRPr="00C21A00">
                                  <w:t>Fx øvelser, opgaveløsning, arbejdsspørg</w:t>
                                </w:r>
                                <w:r w:rsidRPr="00C21A00">
                                  <w:t>s</w:t>
                                </w:r>
                                <w:r w:rsidRPr="00C21A00">
                                  <w:t xml:space="preserve">mål og tilsvarende aktiviteter – </w:t>
                                </w:r>
                                <w:proofErr w:type="gramStart"/>
                                <w:r w:rsidRPr="00C21A00">
                                  <w:t>udført</w:t>
                                </w:r>
                                <w:proofErr w:type="gramEnd"/>
                                <w:r w:rsidRPr="00C21A00">
                                  <w:t xml:space="preserve"> såvel individuelt som i grupper.</w:t>
                                </w:r>
                              </w:p>
                            </w:txbxContent>
                          </v:textbox>
                        </v:shape>
                        <v:shape id="Tekstboks 3" o:spid="_x0000_s1037" type="#_x0000_t202" style="position:absolute;top:15346;width:24961;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ycEA&#10;AADaAAAADwAAAGRycy9kb3ducmV2LnhtbESPzWrDMBCE74W+g9hCbo2cBopxowQn1CG4p6Z5gMXa&#10;2qbWypEU/7x9VCj0OMx8M8xmN5lODOR8a1nBapmAIK6sbrlWcPkqnlMQPiBr7CyTgpk87LaPDxvM&#10;tB35k4ZzqEUsYZ+hgiaEPpPSVw0Z9EvbE0fv2zqDIUpXS+1wjOWmky9J8ioNthwXGuzp0FD1c74Z&#10;BeucitLtL8P1g+f3Ph89lsdUqcXTlL+BCDSF//AffdKRg98r8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9dMnBAAAA2gAAAA8AAAAAAAAAAAAAAAAAmAIAAGRycy9kb3du&#10;cmV2LnhtbFBLBQYAAAAABAAEAPUAAACGAwAAAAA=&#10;" fillcolor="white [3201]" strokecolor="#9bbb59 [3206]" strokeweight="2pt">
                          <v:textbox>
                            <w:txbxContent>
                              <w:p w14:paraId="5D6B546E" w14:textId="77777777" w:rsidR="00F04863" w:rsidRPr="00C21A00" w:rsidRDefault="00F04863" w:rsidP="000D6C2B">
                                <w:r w:rsidRPr="00C21A00">
                                  <w:t>Undervisningsrum, hvor underviser er til stede, men studerende har planlæ</w:t>
                                </w:r>
                                <w:r w:rsidRPr="00C21A00">
                                  <w:t>g</w:t>
                                </w:r>
                                <w:r w:rsidRPr="00C21A00">
                                  <w:t>ningsansvar</w:t>
                                </w:r>
                              </w:p>
                              <w:p w14:paraId="733541F8" w14:textId="77777777" w:rsidR="00F04863" w:rsidRPr="00C21A00" w:rsidRDefault="00F04863" w:rsidP="000D6C2B">
                                <w:r w:rsidRPr="004151F9">
                                  <w:t xml:space="preserve">Fx gruppeoplæg, </w:t>
                                </w:r>
                                <w:proofErr w:type="spellStart"/>
                                <w:r w:rsidRPr="004151F9">
                                  <w:t>flipped</w:t>
                                </w:r>
                                <w:proofErr w:type="spellEnd"/>
                                <w:r w:rsidRPr="004151F9">
                                  <w:t xml:space="preserve"> </w:t>
                                </w:r>
                                <w:proofErr w:type="spellStart"/>
                                <w:r w:rsidRPr="004151F9">
                                  <w:t>classroom</w:t>
                                </w:r>
                                <w:proofErr w:type="spellEnd"/>
                                <w:r w:rsidRPr="004151F9">
                                  <w:t xml:space="preserve">, peerfeedback, case- og </w:t>
                                </w:r>
                                <w:proofErr w:type="spellStart"/>
                                <w:r w:rsidRPr="004151F9">
                                  <w:t>problembased</w:t>
                                </w:r>
                                <w:proofErr w:type="spellEnd"/>
                                <w:r w:rsidRPr="004151F9">
                                  <w:t xml:space="preserve"> </w:t>
                                </w:r>
                                <w:proofErr w:type="spellStart"/>
                                <w:r w:rsidRPr="004151F9">
                                  <w:t>learning</w:t>
                                </w:r>
                                <w:proofErr w:type="spellEnd"/>
                                <w:r w:rsidRPr="004151F9">
                                  <w:t>, projektvejledning og spørget</w:t>
                                </w:r>
                                <w:r w:rsidRPr="004151F9">
                                  <w:t>i</w:t>
                                </w:r>
                                <w:r w:rsidRPr="004151F9">
                                  <w:t>mer.</w:t>
                                </w:r>
                              </w:p>
                              <w:p w14:paraId="7992E87C" w14:textId="2931B68F" w:rsidR="00F04863" w:rsidRPr="00C21A00" w:rsidRDefault="00F04863" w:rsidP="000D6C2B"/>
                            </w:txbxContent>
                          </v:textbox>
                        </v:shape>
                        <v:shape id="Tekstboks 4" o:spid="_x0000_s1038" type="#_x0000_t202" style="position:absolute;left:28068;top:15425;width:26238;height:1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xj8EA&#10;AADaAAAADwAAAGRycy9kb3ducmV2LnhtbESP0YrCMBRE3xf8h3AF39bURWSpRlFhQRSRqh9waa5t&#10;sbkpSazVrzeCsI/DzJxhZovO1KIl5yvLCkbDBARxbnXFhYLz6e/7F4QPyBpry6TgQR4W897XDFNt&#10;75xRewyFiBD2KSooQ2hSKX1ekkE/tA1x9C7WGQxRukJqh/cIN7X8SZKJNFhxXCixoXVJ+fV4Mwra&#10;ccjM9bA7JdlllT/3cneut06pQb9bTkEE6sJ/+NPeaAVjeF+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cY/BAAAA2gAAAA8AAAAAAAAAAAAAAAAAmAIAAGRycy9kb3du&#10;cmV2LnhtbFBLBQYAAAAABAAEAPUAAACGAwAAAAA=&#10;" fillcolor="white [3201]" strokecolor="#8064a2 [3207]" strokeweight="2pt">
                          <v:textbox>
                            <w:txbxContent>
                              <w:p w14:paraId="13EDC5CD" w14:textId="77777777" w:rsidR="00F04863" w:rsidRPr="00C21A00" w:rsidRDefault="00F04863" w:rsidP="000D6C2B">
                                <w:r w:rsidRPr="00C21A00">
                                  <w:t>Studierum, hvor studerende har planlæ</w:t>
                                </w:r>
                                <w:r w:rsidRPr="00C21A00">
                                  <w:t>g</w:t>
                                </w:r>
                                <w:r w:rsidRPr="00C21A00">
                                  <w:t>ningsansvar, og underviser ikke er til st</w:t>
                                </w:r>
                                <w:r w:rsidRPr="00C21A00">
                                  <w:t>e</w:t>
                                </w:r>
                                <w:r w:rsidRPr="00C21A00">
                                  <w:t>de.</w:t>
                                </w:r>
                              </w:p>
                              <w:p w14:paraId="02BE47A1" w14:textId="77777777" w:rsidR="00F04863" w:rsidRDefault="00F04863" w:rsidP="000D6C2B"/>
                              <w:p w14:paraId="23C9FA67" w14:textId="77777777" w:rsidR="00F04863" w:rsidRPr="00C21A00" w:rsidRDefault="00F04863" w:rsidP="000D6C2B">
                                <w:r w:rsidRPr="00C21A00">
                                  <w:t>Fx selvstændige studier, læsegrupper, eksamensforberedelse, udarbejdelse af opgaver og andre studieprodukter</w:t>
                                </w:r>
                              </w:p>
                              <w:p w14:paraId="16980C59" w14:textId="77777777" w:rsidR="00F04863" w:rsidRPr="00C21A00" w:rsidRDefault="00F04863" w:rsidP="000D6C2B"/>
                            </w:txbxContent>
                          </v:textbox>
                        </v:shape>
                        <v:shapetype id="_x0000_t32" coordsize="21600,21600" o:spt="32" o:oned="t" path="m,l21600,21600e" filled="f">
                          <v:path arrowok="t" fillok="f" o:connecttype="none"/>
                          <o:lock v:ext="edit" shapetype="t"/>
                        </v:shapetype>
                        <v:shape id="Lige pilforbindelse 5" o:spid="_x0000_s1039" type="#_x0000_t32" style="position:absolute;left:26636;width:0;height:31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m88AAAADaAAAADwAAAGRycy9kb3ducmV2LnhtbESPzarCMBSE9xd8h3AENxdNFRSpRhEv&#10;ghsR//aH5tgUm5Pa5Nr69kYQXA4z8w0zX7a2FA+qfeFYwXCQgCDOnC44V3A+bfpTED4gaywdk4In&#10;eVguOj9zTLVr+ECPY8hFhLBPUYEJoUql9Jkhi37gKuLoXV1tMURZ51LX2ES4LeUoSSbSYsFxwWBF&#10;a0PZ7fhvFRSX391+rw/351+O5tQkeB/KiVK9bruagQjUhm/4095qBWN4X4k3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bpvPAAAAA2gAAAA8AAAAAAAAAAAAAAAAA&#10;oQIAAGRycy9kb3ducmV2LnhtbFBLBQYAAAAABAAEAPkAAACOAwAAAAA=&#10;" strokecolor="#4579b8 [3044]" strokeweight="1.5pt">
                          <v:stroke startarrow="open" endarrow="open"/>
                        </v:shape>
                        <v:shape id="Lige pilforbindelse 6" o:spid="_x0000_s1040" type="#_x0000_t32" style="position:absolute;top:13755;width:54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4hMEAAADaAAAADwAAAGRycy9kb3ducmV2LnhtbESPT4vCMBTE7wt+h/AEL4umeihLNS3L&#10;iuBFxH/3R/O2Kdu81Cba+u2NIOxxmJnfMKtisI24U+drxwrmswQEcel0zZWC82kz/QLhA7LGxjEp&#10;eJCHIh99rDDTrucD3Y+hEhHCPkMFJoQ2k9KXhiz6mWuJo/frOoshyq6SusM+wm0jF0mSSos1xwWD&#10;Lf0YKv+ON6ugvnzu9nt9uD7WFZpTn+B1LlOlJuPhewki0BD+w+/2VitI4XUl3gCZ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TiEwQAAANoAAAAPAAAAAAAAAAAAAAAA&#10;AKECAABkcnMvZG93bnJldi54bWxQSwUGAAAAAAQABAD5AAAAjwMAAAAA&#10;" strokecolor="#4579b8 [3044]" strokeweight="1.5pt">
                          <v:stroke startarrow="open" endarrow="open"/>
                        </v:shape>
                      </v:group>
                    </v:group>
                  </v:group>
                </v:group>
                <w10:wrap type="topAndBottom"/>
              </v:group>
            </w:pict>
          </mc:Fallback>
        </mc:AlternateContent>
      </w:r>
      <w:r w:rsidRPr="00C21A00">
        <w:t>Humanioramodellen baserer sig på, at forskellige former for undervisningsaktiviteter foregår i forskellige ”rum”, der defineres af underviseres og studerendes respektive roller og ansvar.  Modellen synliggør, at den studerende har forskellige opgaver og roller i løbet af sit studium, herunder at deltage i forskellige aktiviteter og bidrage med en varietet af leverancer.</w:t>
      </w:r>
    </w:p>
    <w:p w14:paraId="57B2B326" w14:textId="77777777" w:rsidR="00C21A00" w:rsidRPr="00C21A00" w:rsidRDefault="00C21A00" w:rsidP="000D6C2B"/>
    <w:p w14:paraId="7D8FA6B9" w14:textId="77777777" w:rsidR="00C21A00" w:rsidRPr="00C21A00" w:rsidRDefault="00C21A00" w:rsidP="000D6C2B">
      <w:r w:rsidRPr="00C21A00">
        <w:t xml:space="preserve">Studerendes studieaktiviteter organiseres og rammesættes i fire rum: </w:t>
      </w:r>
    </w:p>
    <w:p w14:paraId="4597CBD6" w14:textId="77777777" w:rsidR="00C21A00" w:rsidRDefault="00C21A00" w:rsidP="000D6C2B"/>
    <w:p w14:paraId="6B739D3E" w14:textId="77777777" w:rsidR="00C21A00" w:rsidRDefault="00C21A00" w:rsidP="000D6C2B"/>
    <w:p w14:paraId="182CBFDA" w14:textId="77777777" w:rsidR="000901F9" w:rsidRPr="000901F9" w:rsidRDefault="000901F9" w:rsidP="000D6C2B">
      <w:pPr>
        <w:rPr>
          <w:b/>
        </w:rPr>
      </w:pPr>
      <w:r w:rsidRPr="000901F9">
        <w:t xml:space="preserve">Underviseren planlægger og gennemfører aktiverende undervisning, herunder  </w:t>
      </w:r>
    </w:p>
    <w:p w14:paraId="07C8C113" w14:textId="77777777" w:rsidR="000901F9" w:rsidRPr="000901F9" w:rsidRDefault="000901F9" w:rsidP="00EF2C23">
      <w:pPr>
        <w:pStyle w:val="Listeafsnit"/>
        <w:numPr>
          <w:ilvl w:val="0"/>
          <w:numId w:val="4"/>
        </w:numPr>
      </w:pPr>
      <w:r w:rsidRPr="000901F9">
        <w:t xml:space="preserve">involverer alle fire rum under hensyntagen til det enkelte fags målbeskrivelse </w:t>
      </w:r>
    </w:p>
    <w:p w14:paraId="3BA3B631" w14:textId="77777777" w:rsidR="000901F9" w:rsidRPr="000901F9" w:rsidRDefault="000901F9" w:rsidP="00EF2C23">
      <w:pPr>
        <w:pStyle w:val="Listeafsnit"/>
        <w:numPr>
          <w:ilvl w:val="0"/>
          <w:numId w:val="4"/>
        </w:numPr>
      </w:pPr>
      <w:r w:rsidRPr="000901F9">
        <w:t>tydeliggør hvilket ansvar studerende har i forhold til deltagelse i de forskellige rum</w:t>
      </w:r>
    </w:p>
    <w:p w14:paraId="129149CC" w14:textId="77777777" w:rsidR="000901F9" w:rsidRPr="000901F9" w:rsidRDefault="000901F9" w:rsidP="00EF2C23">
      <w:pPr>
        <w:pStyle w:val="Listeafsnit"/>
        <w:numPr>
          <w:ilvl w:val="0"/>
          <w:numId w:val="4"/>
        </w:numPr>
      </w:pPr>
      <w:r w:rsidRPr="000901F9">
        <w:t>støtter studerendes tilegnelse af studiekompetence til at arbejde i de forskellige rum</w:t>
      </w:r>
    </w:p>
    <w:p w14:paraId="6AC8E256" w14:textId="77777777" w:rsidR="000901F9" w:rsidRPr="000901F9" w:rsidRDefault="000901F9" w:rsidP="000D6C2B">
      <w:r w:rsidRPr="000901F9">
        <w:t>Underviseren reflekterer således over hvilke aktiviteter, der kan foregå i de fire rum, og hvordan aktivit</w:t>
      </w:r>
      <w:r w:rsidRPr="000901F9">
        <w:t>e</w:t>
      </w:r>
      <w:r w:rsidRPr="000901F9">
        <w:t xml:space="preserve">terne hænger sammen med fagets mål og </w:t>
      </w:r>
      <w:proofErr w:type="spellStart"/>
      <w:r w:rsidRPr="000901F9">
        <w:t>udprøvning</w:t>
      </w:r>
      <w:proofErr w:type="spellEnd"/>
      <w:r w:rsidRPr="000901F9">
        <w:t>. Uddannelsens ledelse sikrer, at de studerende samlet set har aktiviteter i alle fire rum i hvert semester, samt at undervisernes særlige kompetencer og styrkeområder udnyttes bedst muligt i implementeringen af modellen.</w:t>
      </w:r>
    </w:p>
    <w:p w14:paraId="379FE52B" w14:textId="77777777" w:rsidR="000901F9" w:rsidRPr="000901F9" w:rsidRDefault="000901F9" w:rsidP="000D6C2B">
      <w:r w:rsidRPr="000901F9">
        <w:t>Modellen synliggør, at studerende har forskellige former for ansvar, opgaver og roller knyttet til deltage</w:t>
      </w:r>
      <w:r w:rsidRPr="000901F9">
        <w:t>l</w:t>
      </w:r>
      <w:r w:rsidRPr="000901F9">
        <w:t xml:space="preserve">se i de forskellige studieaktiviteter. Det forventes, at den studerende leverer forskellige typer produkter </w:t>
      </w:r>
      <w:r w:rsidRPr="000901F9">
        <w:lastRenderedPageBreak/>
        <w:t>og ydelser i de forskellige rum. Den studerende bliver således bevidst om og fortrolig med forskellige st</w:t>
      </w:r>
      <w:r w:rsidRPr="000901F9">
        <w:t>u</w:t>
      </w:r>
      <w:r w:rsidRPr="000901F9">
        <w:t xml:space="preserve">dieaktiviteter og opgaveformer. </w:t>
      </w:r>
    </w:p>
    <w:p w14:paraId="25F48183" w14:textId="77777777" w:rsidR="00AD02C1" w:rsidRDefault="00AD02C1" w:rsidP="000D6C2B"/>
    <w:p w14:paraId="0C277A11" w14:textId="77777777" w:rsidR="000901F9" w:rsidRPr="000901F9" w:rsidRDefault="000901F9" w:rsidP="000D6C2B">
      <w:r w:rsidRPr="000901F9">
        <w:t>Undervisningsrum, hvor underviser har planlægningsansvar og er til stede</w:t>
      </w:r>
    </w:p>
    <w:p w14:paraId="618290AD" w14:textId="57C47010" w:rsidR="000901F9" w:rsidRPr="000901F9" w:rsidRDefault="000901F9" w:rsidP="000D6C2B">
      <w:r w:rsidRPr="000901F9">
        <w:t>Dette undervisningsrum vil typisk indeholde forelæsninger og holdundervisning med aktiverende eleme</w:t>
      </w:r>
      <w:r w:rsidRPr="000901F9">
        <w:t>n</w:t>
      </w:r>
      <w:r w:rsidRPr="000901F9">
        <w:t xml:space="preserve">ter, ekskursioner og workshops, hvor studerende deltager aktivt ved for eksempel at stille spørgsmål, reflektere, tage noter og bidrage til diskussioner i grupper og i plenum. </w:t>
      </w:r>
    </w:p>
    <w:p w14:paraId="68F52705" w14:textId="260BF5F3" w:rsidR="000901F9" w:rsidRPr="000901F9" w:rsidRDefault="00E43271" w:rsidP="00384A6D">
      <w:pPr>
        <w:ind w:left="1134"/>
      </w:pPr>
      <w:r w:rsidRPr="000901F9">
        <w:rPr>
          <w:noProof/>
        </w:rPr>
        <mc:AlternateContent>
          <mc:Choice Requires="wps">
            <w:drawing>
              <wp:anchor distT="0" distB="0" distL="114300" distR="114300" simplePos="0" relativeHeight="251658242" behindDoc="0" locked="0" layoutInCell="1" allowOverlap="1" wp14:anchorId="45DBFADB" wp14:editId="5752B2E5">
                <wp:simplePos x="0" y="0"/>
                <wp:positionH relativeFrom="column">
                  <wp:posOffset>128270</wp:posOffset>
                </wp:positionH>
                <wp:positionV relativeFrom="paragraph">
                  <wp:posOffset>5715</wp:posOffset>
                </wp:positionV>
                <wp:extent cx="357505" cy="166370"/>
                <wp:effectExtent l="0" t="19050" r="42545" b="43180"/>
                <wp:wrapNone/>
                <wp:docPr id="19" name="Højrepil 19"/>
                <wp:cNvGraphicFramePr/>
                <a:graphic xmlns:a="http://schemas.openxmlformats.org/drawingml/2006/main">
                  <a:graphicData uri="http://schemas.microsoft.com/office/word/2010/wordprocessingShape">
                    <wps:wsp>
                      <wps:cNvSpPr/>
                      <wps:spPr>
                        <a:xfrm>
                          <a:off x="0" y="0"/>
                          <a:ext cx="357505" cy="16637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9" o:spid="_x0000_s1026" type="#_x0000_t13" style="position:absolute;margin-left:10.1pt;margin-top:.45pt;width:28.15pt;height:13.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" adj="16574" fillcolor="white [3212]" strokecolor="#0070c0" strokeweight="2pt"/>
            </w:pict>
          </mc:Fallback>
        </mc:AlternateContent>
      </w:r>
      <w:r w:rsidR="000901F9" w:rsidRPr="000901F9">
        <w:t xml:space="preserve">Her kan eksempelvis </w:t>
      </w:r>
      <w:r w:rsidR="000901F9" w:rsidRPr="000901F9">
        <w:rPr>
          <w:b/>
        </w:rPr>
        <w:t>summemøder</w:t>
      </w:r>
      <w:r w:rsidR="000901F9" w:rsidRPr="000901F9">
        <w:t xml:space="preserve">, </w:t>
      </w:r>
      <w:r w:rsidR="000901F9" w:rsidRPr="000901F9">
        <w:rPr>
          <w:b/>
        </w:rPr>
        <w:t>refleksionsspørgsmål</w:t>
      </w:r>
      <w:r w:rsidR="000901F9" w:rsidRPr="000901F9">
        <w:t xml:space="preserve">, </w:t>
      </w:r>
      <w:r w:rsidR="000901F9" w:rsidRPr="000901F9">
        <w:rPr>
          <w:b/>
        </w:rPr>
        <w:t>quizzes</w:t>
      </w:r>
      <w:r w:rsidR="000901F9" w:rsidRPr="000901F9">
        <w:t xml:space="preserve">, </w:t>
      </w:r>
      <w:r w:rsidR="000901F9" w:rsidRPr="000901F9">
        <w:rPr>
          <w:b/>
        </w:rPr>
        <w:t>udfærdigelse af b</w:t>
      </w:r>
      <w:r w:rsidR="000901F9" w:rsidRPr="000901F9">
        <w:rPr>
          <w:b/>
        </w:rPr>
        <w:t>e</w:t>
      </w:r>
      <w:r w:rsidR="000901F9" w:rsidRPr="000901F9">
        <w:rPr>
          <w:b/>
        </w:rPr>
        <w:t>grebskort</w:t>
      </w:r>
      <w:r w:rsidR="000901F9" w:rsidRPr="000901F9">
        <w:t>, mm. være aktiverende elementer, som underviseren kan gøre brug af.</w:t>
      </w:r>
    </w:p>
    <w:p w14:paraId="1FE6D36B" w14:textId="77777777" w:rsidR="000901F9" w:rsidRPr="000901F9" w:rsidRDefault="000901F9" w:rsidP="000D6C2B"/>
    <w:p w14:paraId="75497939" w14:textId="77777777" w:rsidR="000901F9" w:rsidRPr="000901F9" w:rsidRDefault="000901F9" w:rsidP="000D6C2B">
      <w:r w:rsidRPr="000901F9">
        <w:t>Studierum, hvor underviser har planlægningsansvar, men ikke er til stede</w:t>
      </w:r>
    </w:p>
    <w:p w14:paraId="1EBC793E" w14:textId="77777777" w:rsidR="000901F9" w:rsidRPr="000901F9" w:rsidRDefault="000901F9" w:rsidP="000D6C2B">
      <w:r w:rsidRPr="000901F9">
        <w:t>Dette studierum vil typisk kunne indeholde gruppearbejde, øvelser, opgaveløsning og tilsvarende aktivit</w:t>
      </w:r>
      <w:r w:rsidRPr="000901F9">
        <w:t>e</w:t>
      </w:r>
      <w:r w:rsidRPr="000901F9">
        <w:t>ter, som er rammesat af underviseren, og hvor den studerende deltager aktivt.</w:t>
      </w:r>
    </w:p>
    <w:p w14:paraId="3F840AD4" w14:textId="77777777" w:rsidR="000901F9" w:rsidRPr="000901F9" w:rsidRDefault="000901F9" w:rsidP="00384A6D">
      <w:pPr>
        <w:ind w:left="1134"/>
      </w:pPr>
      <w:r w:rsidRPr="000901F9">
        <w:rPr>
          <w:noProof/>
        </w:rPr>
        <mc:AlternateContent>
          <mc:Choice Requires="wps">
            <w:drawing>
              <wp:anchor distT="0" distB="0" distL="114300" distR="114300" simplePos="0" relativeHeight="251658241" behindDoc="0" locked="0" layoutInCell="1" allowOverlap="1" wp14:anchorId="0AA0753F" wp14:editId="1508BA37">
                <wp:simplePos x="0" y="0"/>
                <wp:positionH relativeFrom="column">
                  <wp:posOffset>128270</wp:posOffset>
                </wp:positionH>
                <wp:positionV relativeFrom="paragraph">
                  <wp:posOffset>9525</wp:posOffset>
                </wp:positionV>
                <wp:extent cx="357505" cy="166370"/>
                <wp:effectExtent l="0" t="19050" r="42545" b="43180"/>
                <wp:wrapNone/>
                <wp:docPr id="18" name="Højrepil 18"/>
                <wp:cNvGraphicFramePr/>
                <a:graphic xmlns:a="http://schemas.openxmlformats.org/drawingml/2006/main">
                  <a:graphicData uri="http://schemas.microsoft.com/office/word/2010/wordprocessingShape">
                    <wps:wsp>
                      <wps:cNvSpPr/>
                      <wps:spPr>
                        <a:xfrm>
                          <a:off x="0" y="0"/>
                          <a:ext cx="357505" cy="16637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18" o:spid="_x0000_s1026" type="#_x0000_t13" style="position:absolute;margin-left:10.1pt;margin-top:.75pt;width:28.15pt;height:1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" adj="16574" fillcolor="white [3212]" strokecolor="#0070c0" strokeweight="2pt"/>
            </w:pict>
          </mc:Fallback>
        </mc:AlternateContent>
      </w:r>
      <w:r w:rsidRPr="000901F9">
        <w:t xml:space="preserve">Eksempler på aktiviteter kan være arbejde med arbejdsspørgsmål til pensum, </w:t>
      </w:r>
      <w:r w:rsidRPr="000901F9">
        <w:rPr>
          <w:b/>
        </w:rPr>
        <w:t>logbøger</w:t>
      </w:r>
      <w:r w:rsidRPr="000901F9">
        <w:t>, b</w:t>
      </w:r>
      <w:r w:rsidRPr="000901F9">
        <w:t>i</w:t>
      </w:r>
      <w:r w:rsidRPr="000901F9">
        <w:t xml:space="preserve">drag til </w:t>
      </w:r>
      <w:r w:rsidRPr="000901F9">
        <w:rPr>
          <w:b/>
        </w:rPr>
        <w:t>blogs</w:t>
      </w:r>
      <w:r w:rsidRPr="000901F9">
        <w:t xml:space="preserve"> eller </w:t>
      </w:r>
      <w:proofErr w:type="spellStart"/>
      <w:r w:rsidRPr="000901F9">
        <w:rPr>
          <w:b/>
        </w:rPr>
        <w:t>wikier</w:t>
      </w:r>
      <w:proofErr w:type="spellEnd"/>
      <w:r w:rsidRPr="000901F9">
        <w:t xml:space="preserve">, </w:t>
      </w:r>
      <w:r w:rsidRPr="000901F9">
        <w:rPr>
          <w:b/>
        </w:rPr>
        <w:t>indsamling af materiale</w:t>
      </w:r>
      <w:r w:rsidRPr="000901F9">
        <w:t xml:space="preserve"> til egen eller gruppes </w:t>
      </w:r>
      <w:proofErr w:type="spellStart"/>
      <w:r w:rsidRPr="000901F9">
        <w:t>portfolio</w:t>
      </w:r>
      <w:proofErr w:type="spellEnd"/>
      <w:r w:rsidRPr="000901F9">
        <w:t xml:space="preserve">, </w:t>
      </w:r>
      <w:r w:rsidRPr="000901F9">
        <w:rPr>
          <w:b/>
        </w:rPr>
        <w:t>feltarbejde</w:t>
      </w:r>
      <w:r w:rsidRPr="000901F9">
        <w:t xml:space="preserve"> mm. </w:t>
      </w:r>
    </w:p>
    <w:p w14:paraId="47A02F8C" w14:textId="77777777" w:rsidR="000901F9" w:rsidRPr="000901F9" w:rsidRDefault="000901F9" w:rsidP="000D6C2B"/>
    <w:p w14:paraId="674CE11A" w14:textId="77777777" w:rsidR="000901F9" w:rsidRPr="000901F9" w:rsidRDefault="000901F9" w:rsidP="000D6C2B">
      <w:r w:rsidRPr="000901F9">
        <w:t>Undervisningsrum, hvor underviser er til stede, men studerende har planlægningsansvar for konkrete delaktiviteter</w:t>
      </w:r>
    </w:p>
    <w:p w14:paraId="0B649B15" w14:textId="77777777" w:rsidR="000901F9" w:rsidRPr="000901F9" w:rsidRDefault="000901F9" w:rsidP="000D6C2B">
      <w:r w:rsidRPr="000901F9">
        <w:t>Dette undervisningsrum vil typisk kunne indeholde gruppeoplæg, vejledning og spørgetimer og lignende aktiviteter inden for rammerne af kurset. Den studerende deltager aktivt ved for eksempel at afholde studenteroplæg, respondere på medstuderendes oplæg evt. med varierende opponentroller, tage initiativ til og forberede vejledning. I alle tilfælde kan der være tale om individuelt såvel som gruppebaseret arbe</w:t>
      </w:r>
      <w:r w:rsidRPr="000901F9">
        <w:t>j</w:t>
      </w:r>
      <w:r w:rsidRPr="000901F9">
        <w:t xml:space="preserve">de. </w:t>
      </w:r>
    </w:p>
    <w:p w14:paraId="0AB8218A" w14:textId="74673616" w:rsidR="00ED111C" w:rsidRDefault="000901F9" w:rsidP="00384A6D">
      <w:pPr>
        <w:tabs>
          <w:tab w:val="clear" w:pos="2552"/>
          <w:tab w:val="clear" w:pos="6400"/>
          <w:tab w:val="clear" w:pos="6480"/>
          <w:tab w:val="clear" w:pos="7200"/>
        </w:tabs>
        <w:ind w:left="1134"/>
      </w:pPr>
      <w:r w:rsidRPr="000901F9">
        <w:rPr>
          <w:noProof/>
        </w:rPr>
        <mc:AlternateContent>
          <mc:Choice Requires="wps">
            <w:drawing>
              <wp:anchor distT="0" distB="0" distL="114300" distR="114300" simplePos="0" relativeHeight="251658243" behindDoc="0" locked="0" layoutInCell="1" allowOverlap="1" wp14:anchorId="549B754D" wp14:editId="6AEFF24C">
                <wp:simplePos x="0" y="0"/>
                <wp:positionH relativeFrom="column">
                  <wp:posOffset>42545</wp:posOffset>
                </wp:positionH>
                <wp:positionV relativeFrom="paragraph">
                  <wp:posOffset>11430</wp:posOffset>
                </wp:positionV>
                <wp:extent cx="357505" cy="166370"/>
                <wp:effectExtent l="0" t="19050" r="42545" b="43180"/>
                <wp:wrapNone/>
                <wp:docPr id="20" name="Højrepil 20"/>
                <wp:cNvGraphicFramePr/>
                <a:graphic xmlns:a="http://schemas.openxmlformats.org/drawingml/2006/main">
                  <a:graphicData uri="http://schemas.microsoft.com/office/word/2010/wordprocessingShape">
                    <wps:wsp>
                      <wps:cNvSpPr/>
                      <wps:spPr>
                        <a:xfrm>
                          <a:off x="0" y="0"/>
                          <a:ext cx="357505" cy="16637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20" o:spid="_x0000_s1026" type="#_x0000_t13" style="position:absolute;margin-left:3.35pt;margin-top:.9pt;width:28.15pt;height:1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" adj="16574" fillcolor="white [3212]" strokecolor="#0070c0" strokeweight="2pt"/>
            </w:pict>
          </mc:Fallback>
        </mc:AlternateContent>
      </w:r>
      <w:r w:rsidR="00ED111C" w:rsidRPr="004151F9">
        <w:t xml:space="preserve">Dette undervisningsrum kan eksempelvis rumme gruppeoplæg, </w:t>
      </w:r>
      <w:proofErr w:type="spellStart"/>
      <w:r w:rsidR="00ED111C" w:rsidRPr="004151F9">
        <w:t>flipped</w:t>
      </w:r>
      <w:proofErr w:type="spellEnd"/>
      <w:r w:rsidR="00ED111C" w:rsidRPr="004151F9">
        <w:t xml:space="preserve"> </w:t>
      </w:r>
      <w:proofErr w:type="spellStart"/>
      <w:r w:rsidR="00ED111C" w:rsidRPr="004151F9">
        <w:t>classroom</w:t>
      </w:r>
      <w:proofErr w:type="spellEnd"/>
      <w:r w:rsidR="00ED111C" w:rsidRPr="004151F9">
        <w:t>, peerfee</w:t>
      </w:r>
      <w:r w:rsidR="00ED111C" w:rsidRPr="004151F9">
        <w:t>d</w:t>
      </w:r>
      <w:r w:rsidR="00ED111C" w:rsidRPr="004151F9">
        <w:t xml:space="preserve">back, case- og </w:t>
      </w:r>
      <w:proofErr w:type="spellStart"/>
      <w:r w:rsidR="00ED111C" w:rsidRPr="004151F9">
        <w:t>problembased</w:t>
      </w:r>
      <w:proofErr w:type="spellEnd"/>
      <w:r w:rsidR="00ED111C" w:rsidRPr="004151F9">
        <w:t xml:space="preserve"> </w:t>
      </w:r>
      <w:proofErr w:type="spellStart"/>
      <w:r w:rsidR="00ED111C" w:rsidRPr="004151F9">
        <w:t>learning</w:t>
      </w:r>
      <w:proofErr w:type="spellEnd"/>
      <w:r w:rsidR="00ED111C" w:rsidRPr="004151F9">
        <w:t>, projektvejledning og spørgetimer.</w:t>
      </w:r>
    </w:p>
    <w:p w14:paraId="29FF0841" w14:textId="62E87407" w:rsidR="000901F9" w:rsidRPr="000901F9" w:rsidRDefault="000901F9" w:rsidP="000D6C2B"/>
    <w:p w14:paraId="37EC745D" w14:textId="77777777" w:rsidR="000901F9" w:rsidRPr="000901F9" w:rsidRDefault="000901F9" w:rsidP="000D6C2B">
      <w:r w:rsidRPr="000901F9">
        <w:t>Studierum, hvor studerende har planlægningsansvar, og underviser ikke er til stede</w:t>
      </w:r>
    </w:p>
    <w:p w14:paraId="0538E9F5" w14:textId="5D2BD403" w:rsidR="000901F9" w:rsidRPr="000901F9" w:rsidRDefault="000901F9" w:rsidP="00384A6D">
      <w:pPr>
        <w:ind w:left="1134"/>
      </w:pPr>
      <w:r w:rsidRPr="000901F9">
        <w:rPr>
          <w:noProof/>
        </w:rPr>
        <mc:AlternateContent>
          <mc:Choice Requires="wps">
            <w:drawing>
              <wp:anchor distT="0" distB="0" distL="114300" distR="114300" simplePos="0" relativeHeight="251658244" behindDoc="0" locked="0" layoutInCell="1" allowOverlap="1" wp14:anchorId="122F39F5" wp14:editId="510AFC59">
                <wp:simplePos x="0" y="0"/>
                <wp:positionH relativeFrom="column">
                  <wp:posOffset>42545</wp:posOffset>
                </wp:positionH>
                <wp:positionV relativeFrom="paragraph">
                  <wp:posOffset>7620</wp:posOffset>
                </wp:positionV>
                <wp:extent cx="357505" cy="166370"/>
                <wp:effectExtent l="0" t="19050" r="42545" b="43180"/>
                <wp:wrapNone/>
                <wp:docPr id="21" name="Højrepil 21"/>
                <wp:cNvGraphicFramePr/>
                <a:graphic xmlns:a="http://schemas.openxmlformats.org/drawingml/2006/main">
                  <a:graphicData uri="http://schemas.microsoft.com/office/word/2010/wordprocessingShape">
                    <wps:wsp>
                      <wps:cNvSpPr/>
                      <wps:spPr>
                        <a:xfrm>
                          <a:off x="0" y="0"/>
                          <a:ext cx="357505" cy="16637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21" o:spid="_x0000_s1026" type="#_x0000_t13" style="position:absolute;margin-left:3.35pt;margin-top:.6pt;width:28.15pt;height:13.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" adj="16574" fillcolor="white [3212]" strokecolor="#0070c0" strokeweight="2pt"/>
            </w:pict>
          </mc:Fallback>
        </mc:AlternateContent>
      </w:r>
      <w:r w:rsidRPr="000901F9">
        <w:t xml:space="preserve">Dette studierum indeholder den studerendes </w:t>
      </w:r>
      <w:r w:rsidRPr="000901F9">
        <w:rPr>
          <w:b/>
        </w:rPr>
        <w:t>selvstændige studier</w:t>
      </w:r>
      <w:r w:rsidRPr="000901F9">
        <w:t xml:space="preserve">, aktiv deltagelse i </w:t>
      </w:r>
      <w:r w:rsidRPr="000901F9">
        <w:rPr>
          <w:b/>
        </w:rPr>
        <w:t>selvo</w:t>
      </w:r>
      <w:r w:rsidRPr="000901F9">
        <w:rPr>
          <w:b/>
        </w:rPr>
        <w:t>r</w:t>
      </w:r>
      <w:r w:rsidRPr="000901F9">
        <w:rPr>
          <w:b/>
        </w:rPr>
        <w:t>ganiserede læsegrupper og fælles eksamensforberedelse</w:t>
      </w:r>
      <w:r w:rsidRPr="000901F9">
        <w:t xml:space="preserve">, udarbejdelse af </w:t>
      </w:r>
      <w:r w:rsidRPr="000901F9">
        <w:rPr>
          <w:b/>
        </w:rPr>
        <w:t>opgaver</w:t>
      </w:r>
      <w:r w:rsidRPr="000901F9">
        <w:t xml:space="preserve"> og andre studieprodukter.</w:t>
      </w:r>
      <w:r w:rsidRPr="000901F9">
        <w:br/>
      </w:r>
    </w:p>
    <w:p w14:paraId="2194F460" w14:textId="28A52AAA" w:rsidR="00C21A00" w:rsidRDefault="000901F9" w:rsidP="000D6C2B">
      <w:r w:rsidRPr="000901F9">
        <w:t>Humanioramodellen er en overordnet model, som gælder for alle uddannelser, som er hjemmehørende under Det Humanistiske Fakultet. Modellen er både en beskrivelse af eksisterende praksis på de human</w:t>
      </w:r>
      <w:r w:rsidRPr="000901F9">
        <w:t>i</w:t>
      </w:r>
      <w:r w:rsidRPr="000901F9">
        <w:t>stiske uddannelser, hvor aktiverende pædagogiske former allerede spiller en stor rolle, og et pejlepunkt i forhold til den videre udvikling af undervisningen på fakultetet. Studienævnet for den enkelte uddannelse afgør i detaljen, hvordan modellen kommer til udtryk i den pågældende uddannelse</w:t>
      </w:r>
      <w:r w:rsidR="00C21A00" w:rsidRPr="000901F9">
        <w:t>.</w:t>
      </w:r>
    </w:p>
    <w:p w14:paraId="736D4C37" w14:textId="3A7EEAF4" w:rsidR="00673920" w:rsidRDefault="00673920" w:rsidP="000D6C2B"/>
    <w:p w14:paraId="75A1FE64" w14:textId="20570E8E" w:rsidR="00673920" w:rsidRDefault="00673920" w:rsidP="000D6C2B">
      <w:r w:rsidRPr="00673920">
        <w:t xml:space="preserve">I nedenstående skema </w:t>
      </w:r>
      <w:r>
        <w:t xml:space="preserve">er markeret </w:t>
      </w:r>
      <w:r w:rsidRPr="00673920">
        <w:t>de undervisningsrum/studierum, som de studerende aktiveres i</w:t>
      </w:r>
      <w:r w:rsidR="008B0598">
        <w:t xml:space="preserve">, i de </w:t>
      </w:r>
      <w:r>
        <w:t xml:space="preserve">enkelte discipliner. </w:t>
      </w:r>
    </w:p>
    <w:p w14:paraId="46D6134F" w14:textId="77777777" w:rsidR="008B0598" w:rsidRPr="00673920" w:rsidRDefault="008B0598" w:rsidP="000D6C2B"/>
    <w:p w14:paraId="474EF0F6" w14:textId="357F746B" w:rsidR="00673920" w:rsidRPr="000901F9" w:rsidRDefault="00673920" w:rsidP="000D6C2B"/>
    <w:p w14:paraId="1B237643" w14:textId="77777777" w:rsidR="0050005A" w:rsidRDefault="0050005A" w:rsidP="000D6C2B"/>
    <w:p w14:paraId="5F89A4C8" w14:textId="77777777" w:rsidR="00701B05" w:rsidRDefault="00701B05">
      <w:pPr>
        <w:tabs>
          <w:tab w:val="clear" w:pos="567"/>
          <w:tab w:val="clear" w:pos="2552"/>
          <w:tab w:val="clear" w:pos="6400"/>
          <w:tab w:val="clear" w:pos="6480"/>
          <w:tab w:val="clear" w:pos="7200"/>
          <w:tab w:val="clear" w:pos="7920"/>
          <w:tab w:val="clear" w:pos="8640"/>
        </w:tabs>
        <w:ind w:right="0"/>
        <w:jc w:val="left"/>
      </w:pPr>
      <w:r>
        <w:br w:type="page"/>
      </w:r>
    </w:p>
    <w:p w14:paraId="75AAFDCD" w14:textId="55169CC9" w:rsidR="00673920" w:rsidRPr="00D17317" w:rsidRDefault="008B0598" w:rsidP="000D6C2B">
      <w:r w:rsidRPr="00D17317">
        <w:lastRenderedPageBreak/>
        <w:t>Bachelorud</w:t>
      </w:r>
      <w:r w:rsidR="003A4726" w:rsidRPr="00D17317">
        <w:t xml:space="preserve">dannelsen med centralt fag i audiologi </w:t>
      </w:r>
      <w:r w:rsidRPr="00D17317">
        <w:t>(</w:t>
      </w:r>
      <w:r w:rsidR="00F57D5F" w:rsidRPr="00D17317">
        <w:t>180</w:t>
      </w:r>
      <w:r w:rsidRPr="00D17317">
        <w:t xml:space="preserve"> ECTS)</w:t>
      </w:r>
    </w:p>
    <w:p w14:paraId="7D2518EE" w14:textId="6D76EE5B" w:rsidR="00ED111C" w:rsidRDefault="00ED111C" w:rsidP="000D6C2B">
      <w:r w:rsidRPr="00D17317">
        <w:t xml:space="preserve">Vejledende oversigt over anvendte undervisningsrum/studierum ift. </w:t>
      </w:r>
      <w:proofErr w:type="gramStart"/>
      <w:r w:rsidRPr="00D17317">
        <w:t>den enkelte disciplin.</w:t>
      </w:r>
      <w:proofErr w:type="gramEnd"/>
    </w:p>
    <w:tbl>
      <w:tblPr>
        <w:tblStyle w:val="Tabel-Gitter2"/>
        <w:tblW w:w="0" w:type="auto"/>
        <w:tblInd w:w="0" w:type="dxa"/>
        <w:tblLook w:val="04A0" w:firstRow="1" w:lastRow="0" w:firstColumn="1" w:lastColumn="0" w:noHBand="0" w:noVBand="1"/>
      </w:tblPr>
      <w:tblGrid>
        <w:gridCol w:w="2299"/>
        <w:gridCol w:w="1824"/>
        <w:gridCol w:w="1824"/>
        <w:gridCol w:w="1874"/>
        <w:gridCol w:w="1874"/>
      </w:tblGrid>
      <w:tr w:rsidR="007A7528" w:rsidRPr="00776292" w14:paraId="46FBD416" w14:textId="77777777" w:rsidTr="009B4D72">
        <w:tc>
          <w:tcPr>
            <w:tcW w:w="229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0B7487" w14:textId="77777777" w:rsidR="007A7528" w:rsidRPr="00776292" w:rsidRDefault="007A7528" w:rsidP="000D6C2B">
            <w:pPr>
              <w:rPr>
                <w:rFonts w:eastAsia="Calibri"/>
                <w:sz w:val="18"/>
                <w:szCs w:val="18"/>
              </w:rPr>
            </w:pPr>
          </w:p>
          <w:p w14:paraId="6C329C09" w14:textId="77777777" w:rsidR="007A7528" w:rsidRPr="00776292" w:rsidRDefault="007A7528" w:rsidP="000D6C2B">
            <w:pPr>
              <w:rPr>
                <w:rFonts w:eastAsia="Calibri"/>
                <w:sz w:val="18"/>
                <w:szCs w:val="18"/>
              </w:rPr>
            </w:pPr>
          </w:p>
          <w:p w14:paraId="6C98ECD1" w14:textId="77777777" w:rsidR="007A7528" w:rsidRPr="00776292" w:rsidRDefault="007A7528" w:rsidP="000D6C2B">
            <w:pPr>
              <w:rPr>
                <w:rFonts w:eastAsia="Calibri"/>
                <w:sz w:val="18"/>
                <w:szCs w:val="18"/>
              </w:rPr>
            </w:pPr>
          </w:p>
          <w:p w14:paraId="41C20F2D" w14:textId="77777777" w:rsidR="007A7528" w:rsidRPr="00776292" w:rsidRDefault="007A7528" w:rsidP="000D6C2B">
            <w:pPr>
              <w:rPr>
                <w:rFonts w:eastAsia="Calibri"/>
                <w:sz w:val="18"/>
                <w:szCs w:val="18"/>
              </w:rPr>
            </w:pPr>
          </w:p>
          <w:p w14:paraId="4CCD17ED" w14:textId="77777777" w:rsidR="007A7528" w:rsidRPr="00776292" w:rsidRDefault="007A7528" w:rsidP="000D6C2B">
            <w:pPr>
              <w:rPr>
                <w:rFonts w:eastAsia="Calibri"/>
                <w:sz w:val="18"/>
                <w:szCs w:val="18"/>
              </w:rPr>
            </w:pPr>
          </w:p>
          <w:p w14:paraId="731BAC1F" w14:textId="77777777" w:rsidR="007A7528" w:rsidRPr="00776292" w:rsidRDefault="007A7528" w:rsidP="000D6C2B">
            <w:pPr>
              <w:rPr>
                <w:rFonts w:eastAsia="Calibri"/>
                <w:sz w:val="18"/>
                <w:szCs w:val="18"/>
              </w:rPr>
            </w:pPr>
          </w:p>
          <w:p w14:paraId="07A716FA" w14:textId="77777777" w:rsidR="007A7528" w:rsidRPr="00776292" w:rsidRDefault="007A7528" w:rsidP="000D6C2B">
            <w:pPr>
              <w:rPr>
                <w:rFonts w:eastAsia="Calibri"/>
                <w:sz w:val="18"/>
                <w:szCs w:val="18"/>
              </w:rPr>
            </w:pPr>
          </w:p>
          <w:p w14:paraId="30293616" w14:textId="77777777" w:rsidR="007A7528" w:rsidRPr="00776292" w:rsidRDefault="007A7528" w:rsidP="000D6C2B">
            <w:pPr>
              <w:rPr>
                <w:rFonts w:eastAsia="Calibri"/>
                <w:sz w:val="18"/>
                <w:szCs w:val="18"/>
              </w:rPr>
            </w:pPr>
          </w:p>
          <w:p w14:paraId="380CA57C" w14:textId="77777777" w:rsidR="007A7528" w:rsidRPr="00776292" w:rsidRDefault="007A7528" w:rsidP="000D6C2B">
            <w:pPr>
              <w:rPr>
                <w:rFonts w:eastAsia="Calibri"/>
                <w:sz w:val="18"/>
                <w:szCs w:val="18"/>
              </w:rPr>
            </w:pPr>
            <w:r w:rsidRPr="00776292">
              <w:rPr>
                <w:rFonts w:eastAsia="Calibri"/>
                <w:sz w:val="18"/>
                <w:szCs w:val="18"/>
              </w:rPr>
              <w:t>Uddannelsens discipliner</w:t>
            </w:r>
          </w:p>
        </w:tc>
        <w:tc>
          <w:tcPr>
            <w:tcW w:w="182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835686D" w14:textId="77777777" w:rsidR="007A7528" w:rsidRPr="00776292" w:rsidRDefault="007A7528" w:rsidP="000D6C2B">
            <w:pPr>
              <w:rPr>
                <w:rFonts w:eastAsia="Calibri"/>
                <w:sz w:val="18"/>
                <w:szCs w:val="18"/>
              </w:rPr>
            </w:pPr>
            <w:r w:rsidRPr="00776292">
              <w:rPr>
                <w:rFonts w:eastAsia="Calibri"/>
                <w:sz w:val="18"/>
                <w:szCs w:val="18"/>
              </w:rPr>
              <w:t>Undervisningsrum</w:t>
            </w:r>
          </w:p>
        </w:tc>
        <w:tc>
          <w:tcPr>
            <w:tcW w:w="182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3F40A66" w14:textId="77777777" w:rsidR="007A7528" w:rsidRPr="00776292" w:rsidRDefault="007A7528" w:rsidP="000D6C2B">
            <w:pPr>
              <w:rPr>
                <w:rFonts w:eastAsia="Calibri"/>
                <w:sz w:val="18"/>
                <w:szCs w:val="18"/>
              </w:rPr>
            </w:pPr>
            <w:r w:rsidRPr="00776292">
              <w:rPr>
                <w:rFonts w:eastAsia="Calibri"/>
                <w:sz w:val="18"/>
                <w:szCs w:val="18"/>
              </w:rPr>
              <w:t>Studierum</w:t>
            </w:r>
          </w:p>
        </w:tc>
        <w:tc>
          <w:tcPr>
            <w:tcW w:w="187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3F94A5" w14:textId="77777777" w:rsidR="007A7528" w:rsidRPr="00776292" w:rsidRDefault="007A7528" w:rsidP="000D6C2B">
            <w:pPr>
              <w:rPr>
                <w:rFonts w:eastAsia="Calibri"/>
                <w:sz w:val="18"/>
                <w:szCs w:val="18"/>
              </w:rPr>
            </w:pPr>
            <w:r w:rsidRPr="00776292">
              <w:rPr>
                <w:rFonts w:eastAsia="Calibri"/>
                <w:sz w:val="18"/>
                <w:szCs w:val="18"/>
              </w:rPr>
              <w:t>Undervisningsrum</w:t>
            </w:r>
          </w:p>
        </w:tc>
        <w:tc>
          <w:tcPr>
            <w:tcW w:w="187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6362A26" w14:textId="77777777" w:rsidR="007A7528" w:rsidRPr="00776292" w:rsidRDefault="007A7528" w:rsidP="000D6C2B">
            <w:pPr>
              <w:rPr>
                <w:rFonts w:eastAsia="Calibri"/>
                <w:sz w:val="18"/>
                <w:szCs w:val="18"/>
              </w:rPr>
            </w:pPr>
            <w:r w:rsidRPr="00776292">
              <w:rPr>
                <w:rFonts w:eastAsia="Calibri"/>
                <w:sz w:val="18"/>
                <w:szCs w:val="18"/>
              </w:rPr>
              <w:t>Studierum</w:t>
            </w:r>
          </w:p>
        </w:tc>
      </w:tr>
      <w:tr w:rsidR="007A7528" w:rsidRPr="00776292" w14:paraId="221FD105" w14:textId="77777777" w:rsidTr="009B4D72">
        <w:tc>
          <w:tcPr>
            <w:tcW w:w="0" w:type="auto"/>
            <w:vMerge/>
            <w:tcBorders>
              <w:top w:val="single" w:sz="4" w:space="0" w:color="auto"/>
              <w:left w:val="single" w:sz="4" w:space="0" w:color="auto"/>
              <w:bottom w:val="single" w:sz="4" w:space="0" w:color="auto"/>
              <w:right w:val="single" w:sz="4" w:space="0" w:color="auto"/>
            </w:tcBorders>
            <w:vAlign w:val="center"/>
            <w:hideMark/>
          </w:tcPr>
          <w:p w14:paraId="4604397E" w14:textId="77777777" w:rsidR="007A7528" w:rsidRPr="00776292" w:rsidRDefault="007A7528" w:rsidP="000D6C2B">
            <w:pPr>
              <w:rPr>
                <w:sz w:val="18"/>
                <w:szCs w:val="18"/>
              </w:rPr>
            </w:pPr>
          </w:p>
        </w:tc>
        <w:tc>
          <w:tcPr>
            <w:tcW w:w="1824" w:type="dxa"/>
            <w:tcBorders>
              <w:top w:val="single" w:sz="4" w:space="0" w:color="auto"/>
              <w:left w:val="single" w:sz="4" w:space="0" w:color="auto"/>
              <w:bottom w:val="dashSmallGap" w:sz="4" w:space="0" w:color="auto"/>
              <w:right w:val="single" w:sz="4" w:space="0" w:color="auto"/>
            </w:tcBorders>
            <w:shd w:val="clear" w:color="auto" w:fill="D6E3BC" w:themeFill="accent3" w:themeFillTint="66"/>
            <w:hideMark/>
          </w:tcPr>
          <w:p w14:paraId="2B1E6706" w14:textId="77777777" w:rsidR="007A7528" w:rsidRPr="00776292" w:rsidRDefault="007A7528" w:rsidP="000D6C2B">
            <w:pPr>
              <w:rPr>
                <w:rFonts w:eastAsia="Calibri"/>
                <w:sz w:val="18"/>
                <w:szCs w:val="18"/>
              </w:rPr>
            </w:pPr>
            <w:r w:rsidRPr="00776292">
              <w:rPr>
                <w:rFonts w:eastAsia="Calibri"/>
                <w:b/>
                <w:sz w:val="18"/>
                <w:szCs w:val="18"/>
              </w:rPr>
              <w:t>Underviser</w:t>
            </w:r>
            <w:r w:rsidRPr="00776292">
              <w:rPr>
                <w:rFonts w:eastAsia="Calibri"/>
                <w:sz w:val="18"/>
                <w:szCs w:val="18"/>
              </w:rPr>
              <w:t xml:space="preserve"> har pla</w:t>
            </w:r>
            <w:r w:rsidRPr="00776292">
              <w:rPr>
                <w:rFonts w:eastAsia="Calibri"/>
                <w:sz w:val="18"/>
                <w:szCs w:val="18"/>
              </w:rPr>
              <w:t>n</w:t>
            </w:r>
            <w:r w:rsidRPr="00776292">
              <w:rPr>
                <w:rFonts w:eastAsia="Calibri"/>
                <w:sz w:val="18"/>
                <w:szCs w:val="18"/>
              </w:rPr>
              <w:t>lægningsansvar og er til stede</w:t>
            </w:r>
          </w:p>
        </w:tc>
        <w:tc>
          <w:tcPr>
            <w:tcW w:w="1824" w:type="dxa"/>
            <w:tcBorders>
              <w:top w:val="single" w:sz="4" w:space="0" w:color="auto"/>
              <w:left w:val="single" w:sz="4" w:space="0" w:color="auto"/>
              <w:bottom w:val="dashSmallGap" w:sz="4" w:space="0" w:color="auto"/>
              <w:right w:val="single" w:sz="4" w:space="0" w:color="auto"/>
            </w:tcBorders>
            <w:shd w:val="clear" w:color="auto" w:fill="D6E3BC" w:themeFill="accent3" w:themeFillTint="66"/>
            <w:hideMark/>
          </w:tcPr>
          <w:p w14:paraId="48631943" w14:textId="77777777" w:rsidR="007A7528" w:rsidRPr="00776292" w:rsidRDefault="007A7528" w:rsidP="000D6C2B">
            <w:pPr>
              <w:rPr>
                <w:rFonts w:eastAsia="Calibri"/>
                <w:sz w:val="18"/>
                <w:szCs w:val="18"/>
              </w:rPr>
            </w:pPr>
            <w:r w:rsidRPr="00776292">
              <w:rPr>
                <w:rFonts w:eastAsia="Calibri"/>
                <w:b/>
                <w:sz w:val="18"/>
                <w:szCs w:val="18"/>
              </w:rPr>
              <w:t>Underviser</w:t>
            </w:r>
            <w:r w:rsidRPr="00776292">
              <w:rPr>
                <w:rFonts w:eastAsia="Calibri"/>
                <w:sz w:val="18"/>
                <w:szCs w:val="18"/>
              </w:rPr>
              <w:t xml:space="preserve"> har pla</w:t>
            </w:r>
            <w:r w:rsidRPr="00776292">
              <w:rPr>
                <w:rFonts w:eastAsia="Calibri"/>
                <w:sz w:val="18"/>
                <w:szCs w:val="18"/>
              </w:rPr>
              <w:t>n</w:t>
            </w:r>
            <w:r w:rsidRPr="00776292">
              <w:rPr>
                <w:rFonts w:eastAsia="Calibri"/>
                <w:sz w:val="18"/>
                <w:szCs w:val="18"/>
              </w:rPr>
              <w:t xml:space="preserve">lægningsansvar og er </w:t>
            </w:r>
            <w:r w:rsidRPr="00776292">
              <w:rPr>
                <w:rFonts w:eastAsia="Calibri"/>
                <w:sz w:val="18"/>
                <w:szCs w:val="18"/>
                <w:u w:val="single"/>
              </w:rPr>
              <w:t>ikke</w:t>
            </w:r>
            <w:r w:rsidRPr="00776292">
              <w:rPr>
                <w:rFonts w:eastAsia="Calibri"/>
                <w:sz w:val="18"/>
                <w:szCs w:val="18"/>
              </w:rPr>
              <w:t xml:space="preserve"> til stede</w:t>
            </w:r>
          </w:p>
        </w:tc>
        <w:tc>
          <w:tcPr>
            <w:tcW w:w="1874" w:type="dxa"/>
            <w:tcBorders>
              <w:top w:val="single" w:sz="4" w:space="0" w:color="auto"/>
              <w:left w:val="single" w:sz="4" w:space="0" w:color="auto"/>
              <w:bottom w:val="dashSmallGap" w:sz="4" w:space="0" w:color="auto"/>
              <w:right w:val="single" w:sz="4" w:space="0" w:color="auto"/>
            </w:tcBorders>
            <w:shd w:val="clear" w:color="auto" w:fill="D6E3BC" w:themeFill="accent3" w:themeFillTint="66"/>
          </w:tcPr>
          <w:p w14:paraId="1CCCEF24" w14:textId="77777777" w:rsidR="007A7528" w:rsidRPr="00776292" w:rsidRDefault="007A7528" w:rsidP="000D6C2B">
            <w:pPr>
              <w:rPr>
                <w:rFonts w:eastAsia="Calibri"/>
                <w:sz w:val="18"/>
                <w:szCs w:val="18"/>
              </w:rPr>
            </w:pPr>
            <w:r w:rsidRPr="00776292">
              <w:rPr>
                <w:rFonts w:eastAsia="Calibri"/>
                <w:b/>
                <w:sz w:val="18"/>
                <w:szCs w:val="18"/>
              </w:rPr>
              <w:t>Studerende</w:t>
            </w:r>
            <w:r w:rsidRPr="00776292">
              <w:rPr>
                <w:rFonts w:eastAsia="Calibri"/>
                <w:sz w:val="18"/>
                <w:szCs w:val="18"/>
              </w:rPr>
              <w:t xml:space="preserve"> har pla</w:t>
            </w:r>
            <w:r w:rsidRPr="00776292">
              <w:rPr>
                <w:rFonts w:eastAsia="Calibri"/>
                <w:sz w:val="18"/>
                <w:szCs w:val="18"/>
              </w:rPr>
              <w:t>n</w:t>
            </w:r>
            <w:r w:rsidRPr="00776292">
              <w:rPr>
                <w:rFonts w:eastAsia="Calibri"/>
                <w:sz w:val="18"/>
                <w:szCs w:val="18"/>
              </w:rPr>
              <w:t>lægningsansvar,</w:t>
            </w:r>
          </w:p>
          <w:p w14:paraId="7CFEFCB6" w14:textId="77777777" w:rsidR="007A7528" w:rsidRPr="00776292" w:rsidRDefault="007A7528" w:rsidP="000D6C2B">
            <w:pPr>
              <w:rPr>
                <w:rFonts w:eastAsia="Calibri"/>
                <w:sz w:val="18"/>
                <w:szCs w:val="18"/>
              </w:rPr>
            </w:pPr>
            <w:r w:rsidRPr="00776292">
              <w:rPr>
                <w:rFonts w:eastAsia="Calibri"/>
                <w:sz w:val="18"/>
                <w:szCs w:val="18"/>
              </w:rPr>
              <w:t>underviser er til stede</w:t>
            </w:r>
          </w:p>
          <w:p w14:paraId="5D31BAA4" w14:textId="77777777" w:rsidR="007A7528" w:rsidRPr="00776292" w:rsidRDefault="007A7528" w:rsidP="000D6C2B">
            <w:pPr>
              <w:rPr>
                <w:rFonts w:eastAsia="Calibri"/>
                <w:sz w:val="18"/>
                <w:szCs w:val="18"/>
              </w:rPr>
            </w:pPr>
          </w:p>
        </w:tc>
        <w:tc>
          <w:tcPr>
            <w:tcW w:w="1874" w:type="dxa"/>
            <w:tcBorders>
              <w:top w:val="single" w:sz="4" w:space="0" w:color="auto"/>
              <w:left w:val="single" w:sz="4" w:space="0" w:color="auto"/>
              <w:bottom w:val="dashSmallGap" w:sz="4" w:space="0" w:color="auto"/>
              <w:right w:val="single" w:sz="4" w:space="0" w:color="auto"/>
            </w:tcBorders>
            <w:shd w:val="clear" w:color="auto" w:fill="D6E3BC" w:themeFill="accent3" w:themeFillTint="66"/>
            <w:hideMark/>
          </w:tcPr>
          <w:p w14:paraId="57D20E67" w14:textId="77777777" w:rsidR="007A7528" w:rsidRPr="00776292" w:rsidRDefault="007A7528" w:rsidP="000D6C2B">
            <w:pPr>
              <w:rPr>
                <w:rFonts w:eastAsia="Calibri"/>
                <w:sz w:val="18"/>
                <w:szCs w:val="18"/>
              </w:rPr>
            </w:pPr>
            <w:r w:rsidRPr="00776292">
              <w:rPr>
                <w:rFonts w:eastAsia="Calibri"/>
                <w:b/>
                <w:sz w:val="18"/>
                <w:szCs w:val="18"/>
              </w:rPr>
              <w:t>Studerende</w:t>
            </w:r>
            <w:r w:rsidRPr="00776292">
              <w:rPr>
                <w:rFonts w:eastAsia="Calibri"/>
                <w:sz w:val="18"/>
                <w:szCs w:val="18"/>
              </w:rPr>
              <w:t xml:space="preserve"> har pla</w:t>
            </w:r>
            <w:r w:rsidRPr="00776292">
              <w:rPr>
                <w:rFonts w:eastAsia="Calibri"/>
                <w:sz w:val="18"/>
                <w:szCs w:val="18"/>
              </w:rPr>
              <w:t>n</w:t>
            </w:r>
            <w:r w:rsidRPr="00776292">
              <w:rPr>
                <w:rFonts w:eastAsia="Calibri"/>
                <w:sz w:val="18"/>
                <w:szCs w:val="18"/>
              </w:rPr>
              <w:t xml:space="preserve">lægningsansvar, </w:t>
            </w:r>
          </w:p>
          <w:p w14:paraId="307F63AE" w14:textId="77777777" w:rsidR="007A7528" w:rsidRPr="00776292" w:rsidRDefault="007A7528" w:rsidP="000D6C2B">
            <w:pPr>
              <w:rPr>
                <w:rFonts w:eastAsia="Calibri"/>
                <w:sz w:val="18"/>
                <w:szCs w:val="18"/>
              </w:rPr>
            </w:pPr>
            <w:r w:rsidRPr="00776292">
              <w:rPr>
                <w:rFonts w:eastAsia="Calibri"/>
                <w:sz w:val="18"/>
                <w:szCs w:val="18"/>
              </w:rPr>
              <w:t xml:space="preserve">underviser er </w:t>
            </w:r>
            <w:r w:rsidRPr="00776292">
              <w:rPr>
                <w:rFonts w:eastAsia="Calibri"/>
                <w:sz w:val="18"/>
                <w:szCs w:val="18"/>
                <w:u w:val="single"/>
              </w:rPr>
              <w:t>ikke</w:t>
            </w:r>
            <w:r w:rsidRPr="00776292">
              <w:rPr>
                <w:rFonts w:eastAsia="Calibri"/>
                <w:sz w:val="18"/>
                <w:szCs w:val="18"/>
              </w:rPr>
              <w:t xml:space="preserve"> til stede</w:t>
            </w:r>
          </w:p>
        </w:tc>
      </w:tr>
      <w:tr w:rsidR="007A7528" w:rsidRPr="00776292" w14:paraId="22653649" w14:textId="77777777" w:rsidTr="009B4D72">
        <w:tc>
          <w:tcPr>
            <w:tcW w:w="0" w:type="auto"/>
            <w:vMerge/>
            <w:tcBorders>
              <w:top w:val="single" w:sz="4" w:space="0" w:color="auto"/>
              <w:left w:val="single" w:sz="4" w:space="0" w:color="auto"/>
              <w:bottom w:val="single" w:sz="4" w:space="0" w:color="auto"/>
              <w:right w:val="single" w:sz="4" w:space="0" w:color="auto"/>
            </w:tcBorders>
            <w:vAlign w:val="center"/>
            <w:hideMark/>
          </w:tcPr>
          <w:p w14:paraId="39A2793E" w14:textId="77777777" w:rsidR="007A7528" w:rsidRPr="00776292" w:rsidRDefault="007A7528" w:rsidP="000D6C2B">
            <w:pPr>
              <w:rPr>
                <w:sz w:val="18"/>
                <w:szCs w:val="18"/>
              </w:rPr>
            </w:pPr>
          </w:p>
        </w:tc>
        <w:tc>
          <w:tcPr>
            <w:tcW w:w="1824" w:type="dxa"/>
            <w:tcBorders>
              <w:top w:val="dashSmallGap" w:sz="4" w:space="0" w:color="auto"/>
              <w:left w:val="single" w:sz="4" w:space="0" w:color="auto"/>
              <w:bottom w:val="single" w:sz="4" w:space="0" w:color="auto"/>
              <w:right w:val="single" w:sz="4" w:space="0" w:color="auto"/>
            </w:tcBorders>
            <w:shd w:val="clear" w:color="auto" w:fill="D6E3BC" w:themeFill="accent3" w:themeFillTint="66"/>
            <w:hideMark/>
          </w:tcPr>
          <w:p w14:paraId="291223DB" w14:textId="77777777" w:rsidR="007A7528" w:rsidRPr="00776292" w:rsidRDefault="007A7528" w:rsidP="000D6C2B">
            <w:pPr>
              <w:rPr>
                <w:rFonts w:eastAsia="Calibri"/>
                <w:sz w:val="18"/>
                <w:szCs w:val="18"/>
              </w:rPr>
            </w:pPr>
            <w:r w:rsidRPr="00776292">
              <w:rPr>
                <w:rFonts w:eastAsia="Calibri"/>
                <w:sz w:val="18"/>
                <w:szCs w:val="18"/>
              </w:rPr>
              <w:t>F.eks. forelæsninger, holdundervisning</w:t>
            </w:r>
          </w:p>
        </w:tc>
        <w:tc>
          <w:tcPr>
            <w:tcW w:w="1824" w:type="dxa"/>
            <w:tcBorders>
              <w:top w:val="dashSmallGap" w:sz="4" w:space="0" w:color="auto"/>
              <w:left w:val="single" w:sz="4" w:space="0" w:color="auto"/>
              <w:bottom w:val="single" w:sz="4" w:space="0" w:color="auto"/>
              <w:right w:val="single" w:sz="4" w:space="0" w:color="auto"/>
            </w:tcBorders>
            <w:shd w:val="clear" w:color="auto" w:fill="D6E3BC" w:themeFill="accent3" w:themeFillTint="66"/>
            <w:hideMark/>
          </w:tcPr>
          <w:p w14:paraId="37F6445A" w14:textId="77777777" w:rsidR="007A7528" w:rsidRPr="00776292" w:rsidRDefault="007A7528" w:rsidP="000D6C2B">
            <w:pPr>
              <w:rPr>
                <w:rFonts w:eastAsia="Calibri"/>
                <w:sz w:val="18"/>
                <w:szCs w:val="18"/>
              </w:rPr>
            </w:pPr>
            <w:r w:rsidRPr="00776292">
              <w:rPr>
                <w:rFonts w:eastAsia="Calibri"/>
                <w:sz w:val="18"/>
                <w:szCs w:val="18"/>
              </w:rPr>
              <w:t>F.eks. gruppearbejde, øvelser, opgavelø</w:t>
            </w:r>
            <w:r w:rsidRPr="00776292">
              <w:rPr>
                <w:rFonts w:eastAsia="Calibri"/>
                <w:sz w:val="18"/>
                <w:szCs w:val="18"/>
              </w:rPr>
              <w:t>s</w:t>
            </w:r>
            <w:r w:rsidRPr="00776292">
              <w:rPr>
                <w:rFonts w:eastAsia="Calibri"/>
                <w:sz w:val="18"/>
                <w:szCs w:val="18"/>
              </w:rPr>
              <w:t>ning</w:t>
            </w:r>
          </w:p>
        </w:tc>
        <w:tc>
          <w:tcPr>
            <w:tcW w:w="1874" w:type="dxa"/>
            <w:tcBorders>
              <w:top w:val="dashSmallGap" w:sz="4" w:space="0" w:color="auto"/>
              <w:left w:val="single" w:sz="4" w:space="0" w:color="auto"/>
              <w:bottom w:val="single" w:sz="4" w:space="0" w:color="auto"/>
              <w:right w:val="single" w:sz="4" w:space="0" w:color="auto"/>
            </w:tcBorders>
            <w:shd w:val="clear" w:color="auto" w:fill="D6E3BC" w:themeFill="accent3" w:themeFillTint="66"/>
            <w:hideMark/>
          </w:tcPr>
          <w:p w14:paraId="7DA90895" w14:textId="4D6A103A" w:rsidR="007A7528" w:rsidRPr="00776292" w:rsidRDefault="007A7528" w:rsidP="000D6C2B">
            <w:pPr>
              <w:rPr>
                <w:rFonts w:ascii="Calibri" w:eastAsia="Calibri" w:hAnsi="Calibri"/>
                <w:sz w:val="18"/>
                <w:szCs w:val="18"/>
              </w:rPr>
            </w:pPr>
            <w:r w:rsidRPr="00776292">
              <w:rPr>
                <w:sz w:val="18"/>
                <w:szCs w:val="18"/>
              </w:rPr>
              <w:t xml:space="preserve">F.eks. studenteroplæg, </w:t>
            </w:r>
            <w:proofErr w:type="spellStart"/>
            <w:r w:rsidRPr="00776292">
              <w:rPr>
                <w:sz w:val="18"/>
                <w:szCs w:val="18"/>
              </w:rPr>
              <w:t>flipped</w:t>
            </w:r>
            <w:proofErr w:type="spellEnd"/>
            <w:r w:rsidRPr="00776292">
              <w:rPr>
                <w:sz w:val="18"/>
                <w:szCs w:val="18"/>
              </w:rPr>
              <w:t xml:space="preserve"> </w:t>
            </w:r>
            <w:proofErr w:type="spellStart"/>
            <w:r w:rsidRPr="00776292">
              <w:rPr>
                <w:sz w:val="18"/>
                <w:szCs w:val="18"/>
              </w:rPr>
              <w:t>classroom</w:t>
            </w:r>
            <w:proofErr w:type="spellEnd"/>
            <w:r w:rsidRPr="00776292">
              <w:rPr>
                <w:sz w:val="18"/>
                <w:szCs w:val="18"/>
              </w:rPr>
              <w:t xml:space="preserve">, case- og </w:t>
            </w:r>
            <w:proofErr w:type="spellStart"/>
            <w:r w:rsidRPr="00776292">
              <w:rPr>
                <w:sz w:val="18"/>
                <w:szCs w:val="18"/>
              </w:rPr>
              <w:t>problemb</w:t>
            </w:r>
            <w:r w:rsidRPr="00776292">
              <w:rPr>
                <w:sz w:val="18"/>
                <w:szCs w:val="18"/>
              </w:rPr>
              <w:t>a</w:t>
            </w:r>
            <w:r w:rsidRPr="00776292">
              <w:rPr>
                <w:sz w:val="18"/>
                <w:szCs w:val="18"/>
              </w:rPr>
              <w:t>sed</w:t>
            </w:r>
            <w:proofErr w:type="spellEnd"/>
            <w:r w:rsidRPr="00776292">
              <w:rPr>
                <w:sz w:val="18"/>
                <w:szCs w:val="18"/>
              </w:rPr>
              <w:t xml:space="preserve"> </w:t>
            </w:r>
            <w:proofErr w:type="spellStart"/>
            <w:r w:rsidRPr="00776292">
              <w:rPr>
                <w:sz w:val="18"/>
                <w:szCs w:val="18"/>
              </w:rPr>
              <w:t>learning</w:t>
            </w:r>
            <w:proofErr w:type="spellEnd"/>
            <w:r w:rsidRPr="00776292">
              <w:rPr>
                <w:sz w:val="18"/>
                <w:szCs w:val="18"/>
              </w:rPr>
              <w:t>, peer-feedback, projektve</w:t>
            </w:r>
            <w:r w:rsidRPr="00776292">
              <w:rPr>
                <w:sz w:val="18"/>
                <w:szCs w:val="18"/>
              </w:rPr>
              <w:t>j</w:t>
            </w:r>
            <w:r w:rsidRPr="00776292">
              <w:rPr>
                <w:sz w:val="18"/>
                <w:szCs w:val="18"/>
              </w:rPr>
              <w:t>ledning og spørget</w:t>
            </w:r>
            <w:r w:rsidRPr="00776292">
              <w:rPr>
                <w:sz w:val="18"/>
                <w:szCs w:val="18"/>
              </w:rPr>
              <w:t>i</w:t>
            </w:r>
            <w:r w:rsidRPr="00776292">
              <w:rPr>
                <w:sz w:val="18"/>
                <w:szCs w:val="18"/>
              </w:rPr>
              <w:t>mer</w:t>
            </w:r>
            <w:r w:rsidRPr="00776292">
              <w:rPr>
                <w:rFonts w:ascii="Calibri" w:eastAsia="Calibri" w:hAnsi="Calibri"/>
                <w:sz w:val="18"/>
                <w:szCs w:val="18"/>
              </w:rPr>
              <w:t xml:space="preserve"> </w:t>
            </w:r>
          </w:p>
        </w:tc>
        <w:tc>
          <w:tcPr>
            <w:tcW w:w="1874" w:type="dxa"/>
            <w:tcBorders>
              <w:top w:val="dashSmallGap" w:sz="4" w:space="0" w:color="auto"/>
              <w:left w:val="single" w:sz="4" w:space="0" w:color="auto"/>
              <w:bottom w:val="single" w:sz="4" w:space="0" w:color="auto"/>
              <w:right w:val="single" w:sz="4" w:space="0" w:color="auto"/>
            </w:tcBorders>
            <w:shd w:val="clear" w:color="auto" w:fill="D6E3BC" w:themeFill="accent3" w:themeFillTint="66"/>
            <w:hideMark/>
          </w:tcPr>
          <w:p w14:paraId="58BB3ECD" w14:textId="77777777" w:rsidR="007A7528" w:rsidRPr="00776292" w:rsidRDefault="007A7528" w:rsidP="000D6C2B">
            <w:pPr>
              <w:rPr>
                <w:rFonts w:eastAsia="Calibri"/>
                <w:sz w:val="18"/>
                <w:szCs w:val="18"/>
              </w:rPr>
            </w:pPr>
            <w:r w:rsidRPr="00776292">
              <w:rPr>
                <w:rFonts w:eastAsia="Calibri"/>
                <w:sz w:val="18"/>
                <w:szCs w:val="18"/>
              </w:rPr>
              <w:t>F.eks. selvstændige studier</w:t>
            </w:r>
          </w:p>
        </w:tc>
      </w:tr>
      <w:tr w:rsidR="007A7528" w:rsidRPr="00776292" w14:paraId="7BDD27F3" w14:textId="77777777" w:rsidTr="009B4D72">
        <w:tc>
          <w:tcPr>
            <w:tcW w:w="969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05302" w14:textId="77777777" w:rsidR="007A7528" w:rsidRPr="00776292" w:rsidRDefault="007A7528" w:rsidP="000D6C2B">
            <w:pPr>
              <w:rPr>
                <w:rFonts w:eastAsia="Calibri"/>
                <w:sz w:val="18"/>
                <w:szCs w:val="18"/>
                <w:lang w:val="en-US"/>
              </w:rPr>
            </w:pPr>
            <w:r w:rsidRPr="00776292">
              <w:rPr>
                <w:rFonts w:eastAsia="Calibri"/>
                <w:sz w:val="18"/>
                <w:szCs w:val="18"/>
                <w:lang w:val="en-US"/>
              </w:rPr>
              <w:t>1. semester</w:t>
            </w:r>
          </w:p>
        </w:tc>
      </w:tr>
      <w:tr w:rsidR="007A7528" w:rsidRPr="00776292" w14:paraId="5B071A99"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528644" w14:textId="48433BBE" w:rsidR="007A7528" w:rsidRPr="00776292" w:rsidRDefault="007A7528" w:rsidP="00701B05">
            <w:pPr>
              <w:jc w:val="left"/>
              <w:rPr>
                <w:rFonts w:eastAsia="Calibri"/>
                <w:sz w:val="18"/>
                <w:szCs w:val="18"/>
                <w:lang w:val="en-US"/>
              </w:rPr>
            </w:pPr>
            <w:r w:rsidRPr="00776292">
              <w:rPr>
                <w:rFonts w:eastAsia="Calibri"/>
                <w:sz w:val="18"/>
                <w:szCs w:val="18"/>
              </w:rPr>
              <w:t>Introduktion til Audiolog</w:t>
            </w:r>
            <w:r w:rsidRPr="00776292">
              <w:rPr>
                <w:rFonts w:eastAsia="Calibri"/>
                <w:sz w:val="18"/>
                <w:szCs w:val="18"/>
              </w:rPr>
              <w:t>o</w:t>
            </w:r>
            <w:r w:rsidRPr="00776292">
              <w:rPr>
                <w:rFonts w:eastAsia="Calibri"/>
                <w:sz w:val="18"/>
                <w:szCs w:val="18"/>
              </w:rPr>
              <w:t>pædi</w:t>
            </w:r>
            <w:proofErr w:type="gramStart"/>
            <w:r w:rsidR="009B4D72" w:rsidRPr="00776292">
              <w:rPr>
                <w:rFonts w:eastAsia="Calibri"/>
                <w:sz w:val="18"/>
                <w:szCs w:val="18"/>
              </w:rPr>
              <w:t xml:space="preserve"> §17</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F5DB9B" w14:textId="77777777" w:rsidR="007A7528" w:rsidRPr="00776292" w:rsidRDefault="007A7528" w:rsidP="00701B05">
            <w:pPr>
              <w:jc w:val="left"/>
              <w:rPr>
                <w:rFonts w:eastAsia="Calibri"/>
                <w:sz w:val="18"/>
                <w:szCs w:val="18"/>
                <w:lang w:val="en-US"/>
              </w:rPr>
            </w:pPr>
          </w:p>
          <w:p w14:paraId="68F6C1B7"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285C9" w14:textId="77777777" w:rsidR="007A7528" w:rsidRPr="00776292" w:rsidRDefault="007A7528" w:rsidP="00701B05">
            <w:pPr>
              <w:jc w:val="left"/>
              <w:rPr>
                <w:rFonts w:eastAsia="Calibri"/>
                <w:sz w:val="18"/>
                <w:szCs w:val="18"/>
                <w:lang w:val="en-US"/>
              </w:rPr>
            </w:pPr>
          </w:p>
          <w:p w14:paraId="0D8356F9"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AC57F7" w14:textId="77777777" w:rsidR="007A7528" w:rsidRPr="00776292" w:rsidRDefault="007A7528" w:rsidP="00701B05">
            <w:pPr>
              <w:jc w:val="left"/>
              <w:rPr>
                <w:rFonts w:eastAsia="Calibri"/>
                <w:sz w:val="18"/>
                <w:szCs w:val="18"/>
                <w:lang w:val="en-US"/>
              </w:rPr>
            </w:pPr>
          </w:p>
          <w:p w14:paraId="28B7597A"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F06063" w14:textId="77777777" w:rsidR="007A7528" w:rsidRPr="00776292" w:rsidRDefault="007A7528" w:rsidP="00701B05">
            <w:pPr>
              <w:jc w:val="left"/>
              <w:rPr>
                <w:rFonts w:eastAsia="Calibri"/>
                <w:sz w:val="18"/>
                <w:szCs w:val="18"/>
                <w:lang w:val="en-US"/>
              </w:rPr>
            </w:pPr>
          </w:p>
          <w:p w14:paraId="4CAE6FE2"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7F8CCA0F"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945632" w14:textId="71EC0C79" w:rsidR="007A7528" w:rsidRPr="00776292" w:rsidRDefault="007A7528" w:rsidP="00701B05">
            <w:pPr>
              <w:jc w:val="left"/>
              <w:rPr>
                <w:sz w:val="18"/>
                <w:szCs w:val="18"/>
              </w:rPr>
            </w:pPr>
            <w:r w:rsidRPr="00776292">
              <w:rPr>
                <w:sz w:val="18"/>
                <w:szCs w:val="18"/>
              </w:rPr>
              <w:t>TAS I</w:t>
            </w:r>
            <w:proofErr w:type="gramStart"/>
            <w:r w:rsidR="009B4D72" w:rsidRPr="00776292">
              <w:rPr>
                <w:sz w:val="18"/>
                <w:szCs w:val="18"/>
              </w:rPr>
              <w:t xml:space="preserve"> §1</w:t>
            </w:r>
            <w:r w:rsidR="00960274">
              <w:rPr>
                <w:sz w:val="18"/>
                <w:szCs w:val="18"/>
              </w:rPr>
              <w:t>8</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BB843E"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CD34B0"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6B0893" w14:textId="0073930B" w:rsidR="007A7528" w:rsidRPr="00776292" w:rsidRDefault="00855EAA"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34B191"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7BA91507"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309F1A" w14:textId="6A043E5C" w:rsidR="007A7528" w:rsidRPr="00776292" w:rsidRDefault="007A7528" w:rsidP="00701B05">
            <w:pPr>
              <w:jc w:val="left"/>
              <w:rPr>
                <w:rFonts w:eastAsia="Calibri"/>
                <w:sz w:val="18"/>
                <w:szCs w:val="18"/>
              </w:rPr>
            </w:pPr>
            <w:r w:rsidRPr="00776292">
              <w:rPr>
                <w:rFonts w:eastAsia="Calibri"/>
                <w:sz w:val="18"/>
                <w:szCs w:val="18"/>
              </w:rPr>
              <w:t>TAS II</w:t>
            </w:r>
            <w:proofErr w:type="gramStart"/>
            <w:r w:rsidR="009B4D72" w:rsidRPr="00776292">
              <w:rPr>
                <w:rFonts w:eastAsia="Calibri"/>
                <w:sz w:val="18"/>
                <w:szCs w:val="18"/>
              </w:rPr>
              <w:t xml:space="preserve"> §1</w:t>
            </w:r>
            <w:r w:rsidR="00960274">
              <w:rPr>
                <w:rFonts w:eastAsia="Calibri"/>
                <w:sz w:val="18"/>
                <w:szCs w:val="18"/>
              </w:rPr>
              <w:t>9</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499CF"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9D9395"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339EDC" w14:textId="6CDCC3D7" w:rsidR="007A7528" w:rsidRPr="00776292" w:rsidRDefault="00855EAA"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22EC5"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3EFBB600"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98A91A" w14:textId="025CA04B" w:rsidR="007A7528" w:rsidRPr="00776292" w:rsidRDefault="007A7528" w:rsidP="00701B05">
            <w:pPr>
              <w:jc w:val="left"/>
              <w:rPr>
                <w:rFonts w:eastAsia="Calibri"/>
                <w:sz w:val="18"/>
                <w:szCs w:val="18"/>
              </w:rPr>
            </w:pPr>
            <w:r w:rsidRPr="00776292">
              <w:rPr>
                <w:rFonts w:eastAsia="Calibri"/>
                <w:sz w:val="18"/>
                <w:szCs w:val="18"/>
              </w:rPr>
              <w:t>Teknisk Akustik</w:t>
            </w:r>
            <w:proofErr w:type="gramStart"/>
            <w:r w:rsidR="00960274">
              <w:rPr>
                <w:rFonts w:eastAsia="Calibri"/>
                <w:sz w:val="18"/>
                <w:szCs w:val="18"/>
              </w:rPr>
              <w:t xml:space="preserve"> §20</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9C1227"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71357D"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DD5A7" w14:textId="77777777" w:rsidR="007A7528" w:rsidRPr="00776292" w:rsidRDefault="007A7528" w:rsidP="00701B05">
            <w:pPr>
              <w:jc w:val="left"/>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A27F6"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11ED544B"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1E93A" w14:textId="02201ACC" w:rsidR="007A7528" w:rsidRPr="00776292" w:rsidRDefault="007A7528" w:rsidP="00701B05">
            <w:pPr>
              <w:jc w:val="left"/>
              <w:rPr>
                <w:rFonts w:eastAsia="Calibri"/>
                <w:sz w:val="18"/>
                <w:szCs w:val="18"/>
              </w:rPr>
            </w:pPr>
            <w:r w:rsidRPr="00776292">
              <w:rPr>
                <w:rFonts w:eastAsia="Calibri"/>
                <w:sz w:val="18"/>
                <w:szCs w:val="18"/>
              </w:rPr>
              <w:t>Anatomi og Fysiologi I</w:t>
            </w:r>
            <w:proofErr w:type="gramStart"/>
            <w:r w:rsidR="009B4D72" w:rsidRPr="00776292">
              <w:rPr>
                <w:rFonts w:eastAsia="Calibri"/>
                <w:sz w:val="18"/>
                <w:szCs w:val="18"/>
              </w:rPr>
              <w:t xml:space="preserve"> §2</w:t>
            </w:r>
            <w:r w:rsidR="00960274">
              <w:rPr>
                <w:rFonts w:eastAsia="Calibri"/>
                <w:sz w:val="18"/>
                <w:szCs w:val="18"/>
              </w:rPr>
              <w:t>1</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D3DFE"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A03701"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6AF342" w14:textId="77777777" w:rsidR="007A7528" w:rsidRPr="00776292" w:rsidRDefault="007A7528" w:rsidP="00701B05">
            <w:pPr>
              <w:jc w:val="left"/>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031946"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7AA430E1" w14:textId="77777777" w:rsidTr="009B4D72">
        <w:tc>
          <w:tcPr>
            <w:tcW w:w="969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78E1F" w14:textId="77777777" w:rsidR="007A7528" w:rsidRPr="00776292" w:rsidRDefault="007A7528" w:rsidP="000D6C2B">
            <w:pPr>
              <w:rPr>
                <w:rFonts w:eastAsia="Calibri"/>
                <w:sz w:val="18"/>
                <w:szCs w:val="18"/>
                <w:lang w:val="en-US"/>
              </w:rPr>
            </w:pPr>
            <w:r w:rsidRPr="00776292">
              <w:rPr>
                <w:rFonts w:eastAsia="Calibri"/>
                <w:sz w:val="18"/>
                <w:szCs w:val="18"/>
                <w:lang w:val="en-US"/>
              </w:rPr>
              <w:t>2. semester</w:t>
            </w:r>
          </w:p>
        </w:tc>
      </w:tr>
      <w:tr w:rsidR="007A7528" w:rsidRPr="00776292" w14:paraId="37E711C7"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7F41031" w14:textId="5119B826" w:rsidR="007A7528" w:rsidRPr="00776292" w:rsidRDefault="007A7528" w:rsidP="00701B05">
            <w:pPr>
              <w:jc w:val="left"/>
              <w:rPr>
                <w:rFonts w:eastAsia="Calibri"/>
                <w:sz w:val="18"/>
                <w:szCs w:val="18"/>
                <w:lang w:val="en-US"/>
              </w:rPr>
            </w:pPr>
            <w:r w:rsidRPr="00776292">
              <w:rPr>
                <w:rFonts w:eastAsia="Calibri"/>
                <w:sz w:val="18"/>
                <w:szCs w:val="18"/>
              </w:rPr>
              <w:t>Anatomi og Fysiologi II</w:t>
            </w:r>
            <w:proofErr w:type="gramStart"/>
            <w:r w:rsidR="009B4D72" w:rsidRPr="00776292">
              <w:rPr>
                <w:rFonts w:eastAsia="Calibri"/>
                <w:sz w:val="18"/>
                <w:szCs w:val="18"/>
              </w:rPr>
              <w:t xml:space="preserve"> §2</w:t>
            </w:r>
            <w:r w:rsidR="00960274">
              <w:rPr>
                <w:rFonts w:eastAsia="Calibri"/>
                <w:sz w:val="18"/>
                <w:szCs w:val="18"/>
              </w:rPr>
              <w:t>2</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91DE338"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AA2B6C2"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F49FB07"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30317B"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4F717A9C"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A1CDD2" w14:textId="32B844D4" w:rsidR="007A7528" w:rsidRPr="00776292" w:rsidRDefault="007A7528" w:rsidP="00701B05">
            <w:pPr>
              <w:jc w:val="left"/>
              <w:rPr>
                <w:sz w:val="18"/>
                <w:szCs w:val="18"/>
              </w:rPr>
            </w:pPr>
            <w:r w:rsidRPr="00776292">
              <w:rPr>
                <w:sz w:val="18"/>
                <w:szCs w:val="18"/>
              </w:rPr>
              <w:t>Psykologi for audiologer</w:t>
            </w:r>
            <w:proofErr w:type="gramStart"/>
            <w:r w:rsidR="009B4D72" w:rsidRPr="00776292">
              <w:rPr>
                <w:sz w:val="18"/>
                <w:szCs w:val="18"/>
              </w:rPr>
              <w:t xml:space="preserve"> §2</w:t>
            </w:r>
            <w:r w:rsidR="00960274">
              <w:rPr>
                <w:sz w:val="18"/>
                <w:szCs w:val="18"/>
              </w:rPr>
              <w:t>3</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61B28C"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70BAD14"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5FBBAA5"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53438BC"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751BD488"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79853E" w14:textId="4F266A98" w:rsidR="007A7528" w:rsidRPr="00776292" w:rsidRDefault="007A7528" w:rsidP="00701B05">
            <w:pPr>
              <w:jc w:val="left"/>
              <w:rPr>
                <w:sz w:val="18"/>
                <w:szCs w:val="18"/>
              </w:rPr>
            </w:pPr>
            <w:r w:rsidRPr="00776292">
              <w:rPr>
                <w:sz w:val="18"/>
                <w:szCs w:val="18"/>
              </w:rPr>
              <w:t>Psykolingvistik &amp; sprogtile</w:t>
            </w:r>
            <w:r w:rsidRPr="00776292">
              <w:rPr>
                <w:sz w:val="18"/>
                <w:szCs w:val="18"/>
              </w:rPr>
              <w:t>g</w:t>
            </w:r>
            <w:r w:rsidRPr="00776292">
              <w:rPr>
                <w:sz w:val="18"/>
                <w:szCs w:val="18"/>
              </w:rPr>
              <w:t>nelse for audiologer I</w:t>
            </w:r>
            <w:proofErr w:type="gramStart"/>
            <w:r w:rsidR="007439D8">
              <w:rPr>
                <w:sz w:val="18"/>
                <w:szCs w:val="18"/>
              </w:rPr>
              <w:t xml:space="preserve"> §33</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F97BCF" w14:textId="77777777" w:rsidR="007A7528" w:rsidRPr="00776292" w:rsidRDefault="007A7528" w:rsidP="00701B05">
            <w:pPr>
              <w:jc w:val="left"/>
              <w:rPr>
                <w:rFonts w:eastAsia="Calibri"/>
                <w:sz w:val="18"/>
                <w:szCs w:val="18"/>
              </w:rPr>
            </w:pPr>
          </w:p>
          <w:p w14:paraId="150F7757"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D61EE7E" w14:textId="77777777" w:rsidR="007A7528" w:rsidRPr="00776292" w:rsidRDefault="007A7528" w:rsidP="00701B05">
            <w:pPr>
              <w:jc w:val="left"/>
              <w:rPr>
                <w:rFonts w:eastAsia="Calibri"/>
                <w:sz w:val="18"/>
                <w:szCs w:val="18"/>
              </w:rPr>
            </w:pPr>
          </w:p>
          <w:p w14:paraId="01071FDC"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95DE45C" w14:textId="587867F6" w:rsidR="00855EAA" w:rsidRPr="00776292" w:rsidRDefault="00855EAA" w:rsidP="00701B05">
            <w:pPr>
              <w:jc w:val="left"/>
              <w:rPr>
                <w:rFonts w:eastAsia="Calibri"/>
                <w:sz w:val="18"/>
                <w:szCs w:val="18"/>
              </w:rPr>
            </w:pPr>
          </w:p>
          <w:p w14:paraId="027187EE" w14:textId="4B209746" w:rsidR="00855EAA" w:rsidRPr="00776292" w:rsidRDefault="00855EAA" w:rsidP="00701B05">
            <w:pPr>
              <w:jc w:val="left"/>
              <w:rPr>
                <w:rFonts w:eastAsia="Calibri"/>
                <w:sz w:val="18"/>
                <w:szCs w:val="18"/>
              </w:rPr>
            </w:pPr>
            <w:r w:rsidRPr="00776292">
              <w:rPr>
                <w:rFonts w:eastAsia="Calibri"/>
                <w:sz w:val="18"/>
                <w:szCs w:val="18"/>
              </w:rPr>
              <w:t>X</w:t>
            </w:r>
          </w:p>
          <w:p w14:paraId="07FC253C" w14:textId="77777777" w:rsidR="007A7528" w:rsidRPr="00776292" w:rsidRDefault="007A7528" w:rsidP="00701B05">
            <w:pPr>
              <w:jc w:val="left"/>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20E620E" w14:textId="77777777" w:rsidR="007A7528" w:rsidRPr="00776292" w:rsidRDefault="007A7528" w:rsidP="00701B05">
            <w:pPr>
              <w:jc w:val="left"/>
              <w:rPr>
                <w:rFonts w:eastAsia="Calibri"/>
                <w:sz w:val="18"/>
                <w:szCs w:val="18"/>
              </w:rPr>
            </w:pPr>
          </w:p>
          <w:p w14:paraId="2CD4A71D"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06B91466"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B54CCF" w14:textId="18FFB65B" w:rsidR="007A7528" w:rsidRPr="00776292" w:rsidRDefault="007439D8" w:rsidP="00701B05">
            <w:pPr>
              <w:jc w:val="left"/>
              <w:rPr>
                <w:sz w:val="18"/>
                <w:szCs w:val="18"/>
              </w:rPr>
            </w:pPr>
            <w:r>
              <w:rPr>
                <w:sz w:val="18"/>
                <w:szCs w:val="18"/>
              </w:rPr>
              <w:t>Audiologiske målemetoder</w:t>
            </w:r>
            <w:proofErr w:type="gramStart"/>
            <w:r w:rsidR="009B4D72" w:rsidRPr="00776292">
              <w:rPr>
                <w:sz w:val="18"/>
                <w:szCs w:val="18"/>
              </w:rPr>
              <w:t xml:space="preserve"> §2</w:t>
            </w:r>
            <w:r w:rsidR="00960274">
              <w:rPr>
                <w:sz w:val="18"/>
                <w:szCs w:val="18"/>
              </w:rPr>
              <w:t>4</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506E27"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59E968C"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0026488" w14:textId="77777777" w:rsidR="007A7528" w:rsidRPr="00776292" w:rsidRDefault="007A7528" w:rsidP="00701B05">
            <w:pPr>
              <w:jc w:val="left"/>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D78FEC"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72E811A7" w14:textId="77777777" w:rsidTr="009B4D72">
        <w:tc>
          <w:tcPr>
            <w:tcW w:w="969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0415C" w14:textId="77777777" w:rsidR="007A7528" w:rsidRPr="00776292" w:rsidRDefault="007A7528" w:rsidP="000D6C2B">
            <w:pPr>
              <w:rPr>
                <w:rFonts w:eastAsia="Calibri"/>
                <w:sz w:val="18"/>
                <w:szCs w:val="18"/>
                <w:lang w:val="en-US"/>
              </w:rPr>
            </w:pPr>
            <w:r w:rsidRPr="00776292">
              <w:rPr>
                <w:rFonts w:eastAsia="Calibri"/>
                <w:sz w:val="18"/>
                <w:szCs w:val="18"/>
                <w:lang w:val="en-US"/>
              </w:rPr>
              <w:t>3. semester</w:t>
            </w:r>
          </w:p>
        </w:tc>
      </w:tr>
      <w:tr w:rsidR="007A7528" w:rsidRPr="00776292" w14:paraId="531BDEB7"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FA2C74" w14:textId="0B5BA47B" w:rsidR="007A7528" w:rsidRPr="00776292" w:rsidRDefault="007A7528" w:rsidP="00701B05">
            <w:pPr>
              <w:jc w:val="left"/>
              <w:rPr>
                <w:sz w:val="18"/>
                <w:szCs w:val="18"/>
              </w:rPr>
            </w:pPr>
            <w:r w:rsidRPr="00776292">
              <w:rPr>
                <w:sz w:val="18"/>
                <w:szCs w:val="18"/>
              </w:rPr>
              <w:t>Videnskabsteori</w:t>
            </w:r>
            <w:proofErr w:type="gramStart"/>
            <w:r w:rsidR="009B4D72" w:rsidRPr="00776292">
              <w:rPr>
                <w:sz w:val="18"/>
                <w:szCs w:val="18"/>
              </w:rPr>
              <w:t xml:space="preserve"> §2</w:t>
            </w:r>
            <w:r w:rsidR="007439D8">
              <w:rPr>
                <w:sz w:val="18"/>
                <w:szCs w:val="18"/>
              </w:rPr>
              <w:t>5</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88307C"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B8F6CA"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E072E2"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A4173B"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5C345722"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BF9BB" w14:textId="10795C2D" w:rsidR="007A7528" w:rsidRPr="00776292" w:rsidRDefault="007A7528" w:rsidP="00701B05">
            <w:pPr>
              <w:jc w:val="left"/>
              <w:rPr>
                <w:sz w:val="18"/>
                <w:szCs w:val="18"/>
              </w:rPr>
            </w:pPr>
            <w:proofErr w:type="spellStart"/>
            <w:r w:rsidRPr="00776292">
              <w:rPr>
                <w:sz w:val="18"/>
                <w:szCs w:val="18"/>
              </w:rPr>
              <w:t>Neurobiologi</w:t>
            </w:r>
            <w:proofErr w:type="spellEnd"/>
            <w:r w:rsidRPr="00776292">
              <w:rPr>
                <w:sz w:val="18"/>
                <w:szCs w:val="18"/>
              </w:rPr>
              <w:t xml:space="preserve"> og neurologi</w:t>
            </w:r>
            <w:proofErr w:type="gramStart"/>
            <w:r w:rsidR="009B4D72" w:rsidRPr="00776292">
              <w:rPr>
                <w:sz w:val="18"/>
                <w:szCs w:val="18"/>
              </w:rPr>
              <w:t xml:space="preserve"> §2</w:t>
            </w:r>
            <w:r w:rsidR="007439D8">
              <w:rPr>
                <w:sz w:val="18"/>
                <w:szCs w:val="18"/>
              </w:rPr>
              <w:t>6</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8604F"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C3ADC2"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EDDD71"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51C89"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1C17098B"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FFA95D" w14:textId="6E849285" w:rsidR="007A7528" w:rsidRPr="00776292" w:rsidRDefault="007A7528" w:rsidP="00701B05">
            <w:pPr>
              <w:jc w:val="left"/>
              <w:rPr>
                <w:sz w:val="18"/>
                <w:szCs w:val="18"/>
              </w:rPr>
            </w:pPr>
            <w:r w:rsidRPr="00776292">
              <w:rPr>
                <w:sz w:val="18"/>
                <w:szCs w:val="18"/>
              </w:rPr>
              <w:t>Psykolingvistik &amp; sprogtile</w:t>
            </w:r>
            <w:r w:rsidRPr="00776292">
              <w:rPr>
                <w:sz w:val="18"/>
                <w:szCs w:val="18"/>
              </w:rPr>
              <w:t>g</w:t>
            </w:r>
            <w:r w:rsidRPr="00776292">
              <w:rPr>
                <w:sz w:val="18"/>
                <w:szCs w:val="18"/>
              </w:rPr>
              <w:t>nelse for audiologer II</w:t>
            </w:r>
            <w:proofErr w:type="gramStart"/>
            <w:r w:rsidR="007439D8">
              <w:rPr>
                <w:sz w:val="18"/>
                <w:szCs w:val="18"/>
              </w:rPr>
              <w:t xml:space="preserve"> §34</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11403C" w14:textId="77777777" w:rsidR="007A7528" w:rsidRPr="00776292" w:rsidRDefault="007A7528" w:rsidP="00701B05">
            <w:pPr>
              <w:jc w:val="left"/>
              <w:rPr>
                <w:rFonts w:eastAsia="Calibri"/>
                <w:sz w:val="18"/>
                <w:szCs w:val="18"/>
              </w:rPr>
            </w:pPr>
          </w:p>
          <w:p w14:paraId="5DDA0367" w14:textId="77777777" w:rsidR="007A7528" w:rsidRPr="00776292" w:rsidRDefault="007A7528" w:rsidP="00701B05">
            <w:pPr>
              <w:jc w:val="left"/>
              <w:rPr>
                <w:rFonts w:eastAsia="Calibri"/>
                <w:sz w:val="18"/>
                <w:szCs w:val="18"/>
              </w:rPr>
            </w:pPr>
            <w:r w:rsidRPr="00776292">
              <w:rPr>
                <w:rFonts w:eastAsia="Calibri"/>
                <w:sz w:val="18"/>
                <w:szCs w:val="18"/>
              </w:rPr>
              <w:t>X</w:t>
            </w:r>
          </w:p>
          <w:p w14:paraId="0FC17CCF" w14:textId="77777777" w:rsidR="007A7528" w:rsidRPr="00776292" w:rsidRDefault="007A7528" w:rsidP="00701B05">
            <w:pPr>
              <w:jc w:val="left"/>
              <w:rPr>
                <w:rFonts w:eastAsia="Calibri"/>
                <w:sz w:val="18"/>
                <w:szCs w:val="18"/>
              </w:rPr>
            </w:pP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DDC461" w14:textId="77777777" w:rsidR="007A7528" w:rsidRPr="00776292" w:rsidRDefault="007A7528" w:rsidP="00701B05">
            <w:pPr>
              <w:jc w:val="left"/>
              <w:rPr>
                <w:rFonts w:eastAsia="Calibri"/>
                <w:sz w:val="18"/>
                <w:szCs w:val="18"/>
              </w:rPr>
            </w:pPr>
          </w:p>
          <w:p w14:paraId="32C3730A"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5823A9" w14:textId="77777777" w:rsidR="007A7528" w:rsidRPr="00776292" w:rsidRDefault="007A7528" w:rsidP="00701B05">
            <w:pPr>
              <w:jc w:val="left"/>
              <w:rPr>
                <w:rFonts w:eastAsia="Calibri"/>
                <w:sz w:val="18"/>
                <w:szCs w:val="18"/>
              </w:rPr>
            </w:pPr>
          </w:p>
          <w:p w14:paraId="0F210A26" w14:textId="09EE3422" w:rsidR="00855EAA" w:rsidRPr="00776292" w:rsidRDefault="00855EAA"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8EFA2C" w14:textId="77777777" w:rsidR="007A7528" w:rsidRPr="00776292" w:rsidRDefault="007A7528" w:rsidP="00701B05">
            <w:pPr>
              <w:jc w:val="left"/>
              <w:rPr>
                <w:rFonts w:eastAsia="Calibri"/>
                <w:sz w:val="18"/>
                <w:szCs w:val="18"/>
              </w:rPr>
            </w:pPr>
          </w:p>
          <w:p w14:paraId="65201D75"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74CADEA4"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D5D7FD" w14:textId="3CE1F6CC" w:rsidR="007A7528" w:rsidRPr="00776292" w:rsidRDefault="007A7528" w:rsidP="00701B05">
            <w:pPr>
              <w:jc w:val="left"/>
              <w:rPr>
                <w:sz w:val="18"/>
                <w:szCs w:val="18"/>
              </w:rPr>
            </w:pPr>
            <w:r w:rsidRPr="00776292">
              <w:rPr>
                <w:sz w:val="18"/>
                <w:szCs w:val="18"/>
              </w:rPr>
              <w:t>Medicinsk audiologi</w:t>
            </w:r>
            <w:proofErr w:type="gramStart"/>
            <w:r w:rsidR="007439D8">
              <w:rPr>
                <w:sz w:val="18"/>
                <w:szCs w:val="18"/>
              </w:rPr>
              <w:t xml:space="preserve"> §27</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CBCB1E"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3C1F4D"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9D246" w14:textId="77777777" w:rsidR="007A7528" w:rsidRPr="00776292" w:rsidRDefault="007A7528" w:rsidP="00701B05">
            <w:pPr>
              <w:jc w:val="left"/>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54804C"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228770CF" w14:textId="77777777" w:rsidTr="009B4D72">
        <w:tc>
          <w:tcPr>
            <w:tcW w:w="969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C1D29" w14:textId="77777777" w:rsidR="007A7528" w:rsidRPr="00776292" w:rsidRDefault="007A7528" w:rsidP="000D6C2B">
            <w:pPr>
              <w:rPr>
                <w:rFonts w:eastAsia="Calibri"/>
                <w:sz w:val="18"/>
                <w:szCs w:val="18"/>
                <w:lang w:val="en-US"/>
              </w:rPr>
            </w:pPr>
            <w:r w:rsidRPr="00776292">
              <w:rPr>
                <w:rFonts w:eastAsia="Calibri"/>
                <w:sz w:val="18"/>
                <w:szCs w:val="18"/>
                <w:lang w:val="en-US"/>
              </w:rPr>
              <w:t>4. semester</w:t>
            </w:r>
          </w:p>
        </w:tc>
      </w:tr>
      <w:tr w:rsidR="007A7528" w:rsidRPr="00776292" w14:paraId="5F365A57"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FF708B" w14:textId="5D40F6CD" w:rsidR="007A7528" w:rsidRPr="00776292" w:rsidRDefault="007A7528" w:rsidP="00701B05">
            <w:pPr>
              <w:jc w:val="left"/>
              <w:rPr>
                <w:sz w:val="18"/>
                <w:szCs w:val="18"/>
              </w:rPr>
            </w:pPr>
            <w:r w:rsidRPr="00776292">
              <w:rPr>
                <w:sz w:val="18"/>
                <w:szCs w:val="18"/>
              </w:rPr>
              <w:t>Medicinsk audiologi</w:t>
            </w:r>
            <w:proofErr w:type="gramStart"/>
            <w:r w:rsidR="007439D8">
              <w:rPr>
                <w:sz w:val="18"/>
                <w:szCs w:val="18"/>
              </w:rPr>
              <w:t xml:space="preserve"> §27</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8D58F1"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99E43A"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D55445"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0EB4AE"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2FC995AB"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34A15C" w14:textId="4245E38B" w:rsidR="007A7528" w:rsidRPr="00776292" w:rsidRDefault="00855EAA" w:rsidP="00701B05">
            <w:pPr>
              <w:jc w:val="left"/>
              <w:rPr>
                <w:sz w:val="18"/>
                <w:szCs w:val="18"/>
              </w:rPr>
            </w:pPr>
            <w:proofErr w:type="spellStart"/>
            <w:r w:rsidRPr="00776292">
              <w:rPr>
                <w:sz w:val="18"/>
                <w:szCs w:val="18"/>
              </w:rPr>
              <w:t>Audiopædi</w:t>
            </w:r>
            <w:proofErr w:type="spellEnd"/>
            <w:proofErr w:type="gramStart"/>
            <w:r w:rsidR="009B4D72" w:rsidRPr="00776292">
              <w:rPr>
                <w:sz w:val="18"/>
                <w:szCs w:val="18"/>
              </w:rPr>
              <w:t xml:space="preserve"> §3</w:t>
            </w:r>
            <w:r w:rsidR="007439D8">
              <w:rPr>
                <w:sz w:val="18"/>
                <w:szCs w:val="18"/>
              </w:rPr>
              <w:t>0</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51F1386"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43CD200"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C510711"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B88F270"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4A6563F6"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37F98EF" w14:textId="39E3E68A" w:rsidR="007A7528" w:rsidRPr="00776292" w:rsidRDefault="007A7528" w:rsidP="00701B05">
            <w:pPr>
              <w:jc w:val="left"/>
              <w:rPr>
                <w:sz w:val="18"/>
                <w:szCs w:val="18"/>
              </w:rPr>
            </w:pPr>
            <w:r w:rsidRPr="00776292">
              <w:rPr>
                <w:sz w:val="18"/>
                <w:szCs w:val="18"/>
              </w:rPr>
              <w:t>Behandlings-kommunikation</w:t>
            </w:r>
            <w:proofErr w:type="gramStart"/>
            <w:r w:rsidR="007439D8">
              <w:rPr>
                <w:sz w:val="18"/>
                <w:szCs w:val="18"/>
              </w:rPr>
              <w:t xml:space="preserve"> §28</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11B0488" w14:textId="77777777" w:rsidR="007A7528" w:rsidRPr="00776292" w:rsidRDefault="007A7528" w:rsidP="00701B05">
            <w:pPr>
              <w:jc w:val="left"/>
              <w:rPr>
                <w:rFonts w:eastAsia="Calibri"/>
                <w:sz w:val="18"/>
                <w:szCs w:val="18"/>
                <w:lang w:val="en-US"/>
              </w:rPr>
            </w:pPr>
          </w:p>
          <w:p w14:paraId="7489AAF9"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70FCEE" w14:textId="77777777" w:rsidR="007A7528" w:rsidRPr="00776292" w:rsidRDefault="007A7528" w:rsidP="00701B05">
            <w:pPr>
              <w:jc w:val="left"/>
              <w:rPr>
                <w:rFonts w:eastAsia="Calibri"/>
                <w:sz w:val="18"/>
                <w:szCs w:val="18"/>
                <w:lang w:val="en-US"/>
              </w:rPr>
            </w:pPr>
          </w:p>
          <w:p w14:paraId="69A414A5"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E52EDBB" w14:textId="77777777" w:rsidR="007A7528" w:rsidRPr="00776292" w:rsidRDefault="007A7528" w:rsidP="00701B05">
            <w:pPr>
              <w:jc w:val="left"/>
              <w:rPr>
                <w:rFonts w:eastAsia="Calibri"/>
                <w:sz w:val="18"/>
                <w:szCs w:val="18"/>
                <w:lang w:val="en-US"/>
              </w:rPr>
            </w:pPr>
          </w:p>
          <w:p w14:paraId="56B8E424" w14:textId="1E76E0F3" w:rsidR="00855EAA" w:rsidRPr="00776292" w:rsidRDefault="00855EAA"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E152FFE" w14:textId="77777777" w:rsidR="007A7528" w:rsidRPr="00776292" w:rsidRDefault="007A7528" w:rsidP="00701B05">
            <w:pPr>
              <w:jc w:val="left"/>
              <w:rPr>
                <w:rFonts w:eastAsia="Calibri"/>
                <w:sz w:val="18"/>
                <w:szCs w:val="18"/>
                <w:lang w:val="en-US"/>
              </w:rPr>
            </w:pPr>
          </w:p>
          <w:p w14:paraId="5DDEE0DD"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37FD50AD"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B8C0DD" w14:textId="26405E7A" w:rsidR="007A7528" w:rsidRPr="00776292" w:rsidRDefault="007A7528" w:rsidP="00701B05">
            <w:pPr>
              <w:jc w:val="left"/>
              <w:rPr>
                <w:sz w:val="18"/>
                <w:szCs w:val="18"/>
              </w:rPr>
            </w:pPr>
            <w:r w:rsidRPr="00776292">
              <w:rPr>
                <w:sz w:val="18"/>
                <w:szCs w:val="18"/>
              </w:rPr>
              <w:t>Høreapparatbehandling/-tilpasning</w:t>
            </w:r>
            <w:proofErr w:type="gramStart"/>
            <w:r w:rsidR="00960274">
              <w:rPr>
                <w:sz w:val="18"/>
                <w:szCs w:val="18"/>
              </w:rPr>
              <w:t xml:space="preserve"> §</w:t>
            </w:r>
            <w:r w:rsidR="007439D8">
              <w:rPr>
                <w:sz w:val="18"/>
                <w:szCs w:val="18"/>
              </w:rPr>
              <w:t>29</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0CBB8BA" w14:textId="77777777" w:rsidR="007A7528" w:rsidRPr="00776292" w:rsidRDefault="007A7528" w:rsidP="00701B05">
            <w:pPr>
              <w:jc w:val="left"/>
              <w:rPr>
                <w:rFonts w:eastAsia="Calibri"/>
                <w:sz w:val="18"/>
                <w:szCs w:val="18"/>
                <w:lang w:val="en-US"/>
              </w:rPr>
            </w:pPr>
          </w:p>
          <w:p w14:paraId="227A7444"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ECB0D20"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EC36159"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87A77F7" w14:textId="77777777" w:rsidR="007A7528" w:rsidRPr="00776292" w:rsidRDefault="007A7528" w:rsidP="00701B05">
            <w:pPr>
              <w:jc w:val="left"/>
              <w:rPr>
                <w:rFonts w:eastAsia="Calibri"/>
                <w:sz w:val="18"/>
                <w:szCs w:val="18"/>
                <w:lang w:val="en-US"/>
              </w:rPr>
            </w:pPr>
          </w:p>
          <w:p w14:paraId="5D58F008"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0BB3CFFD" w14:textId="77777777" w:rsidTr="009B4D72">
        <w:tc>
          <w:tcPr>
            <w:tcW w:w="2299" w:type="dxa"/>
            <w:tcBorders>
              <w:top w:val="single" w:sz="4" w:space="0" w:color="auto"/>
              <w:left w:val="single" w:sz="4" w:space="0" w:color="auto"/>
              <w:bottom w:val="single" w:sz="4" w:space="0" w:color="auto"/>
              <w:right w:val="single" w:sz="4" w:space="0" w:color="auto"/>
            </w:tcBorders>
          </w:tcPr>
          <w:p w14:paraId="0C0CDAA9" w14:textId="77777777" w:rsidR="007A7528" w:rsidRPr="00776292" w:rsidRDefault="007A7528" w:rsidP="000D6C2B">
            <w:pPr>
              <w:rPr>
                <w:rFonts w:eastAsia="Calibri"/>
                <w:sz w:val="18"/>
                <w:szCs w:val="18"/>
              </w:rPr>
            </w:pPr>
          </w:p>
        </w:tc>
        <w:tc>
          <w:tcPr>
            <w:tcW w:w="1824" w:type="dxa"/>
            <w:tcBorders>
              <w:top w:val="single" w:sz="4" w:space="0" w:color="auto"/>
              <w:left w:val="single" w:sz="4" w:space="0" w:color="auto"/>
              <w:bottom w:val="single" w:sz="4" w:space="0" w:color="auto"/>
              <w:right w:val="single" w:sz="4" w:space="0" w:color="auto"/>
            </w:tcBorders>
          </w:tcPr>
          <w:p w14:paraId="642D48C1" w14:textId="77777777" w:rsidR="007A7528" w:rsidRPr="00776292" w:rsidRDefault="007A7528" w:rsidP="000D6C2B">
            <w:pPr>
              <w:rPr>
                <w:rFonts w:eastAsia="Calibri"/>
                <w:sz w:val="18"/>
                <w:szCs w:val="18"/>
              </w:rPr>
            </w:pPr>
          </w:p>
        </w:tc>
        <w:tc>
          <w:tcPr>
            <w:tcW w:w="1824" w:type="dxa"/>
            <w:tcBorders>
              <w:top w:val="single" w:sz="4" w:space="0" w:color="auto"/>
              <w:left w:val="single" w:sz="4" w:space="0" w:color="auto"/>
              <w:bottom w:val="single" w:sz="4" w:space="0" w:color="auto"/>
              <w:right w:val="single" w:sz="4" w:space="0" w:color="auto"/>
            </w:tcBorders>
            <w:hideMark/>
          </w:tcPr>
          <w:p w14:paraId="384CF944" w14:textId="77777777" w:rsidR="007A7528" w:rsidRPr="00776292" w:rsidRDefault="007A7528" w:rsidP="000D6C2B">
            <w:pPr>
              <w:rPr>
                <w:rFonts w:eastAsia="Calibri"/>
                <w:sz w:val="18"/>
                <w:szCs w:val="18"/>
              </w:rPr>
            </w:pPr>
            <w:r w:rsidRPr="00776292">
              <w:rPr>
                <w:rFonts w:eastAsia="Calibri"/>
                <w:sz w:val="18"/>
                <w:szCs w:val="18"/>
              </w:rPr>
              <w:t xml:space="preserve">  5. semester</w:t>
            </w:r>
          </w:p>
        </w:tc>
        <w:tc>
          <w:tcPr>
            <w:tcW w:w="1874" w:type="dxa"/>
            <w:tcBorders>
              <w:top w:val="single" w:sz="4" w:space="0" w:color="auto"/>
              <w:left w:val="single" w:sz="4" w:space="0" w:color="auto"/>
              <w:bottom w:val="single" w:sz="4" w:space="0" w:color="auto"/>
              <w:right w:val="single" w:sz="4" w:space="0" w:color="auto"/>
            </w:tcBorders>
          </w:tcPr>
          <w:p w14:paraId="7C0387C8" w14:textId="77777777" w:rsidR="007A7528" w:rsidRPr="00776292" w:rsidRDefault="007A7528" w:rsidP="000D6C2B">
            <w:pPr>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tcPr>
          <w:p w14:paraId="2E7CFAF2" w14:textId="77777777" w:rsidR="007A7528" w:rsidRPr="00776292" w:rsidRDefault="007A7528" w:rsidP="000D6C2B">
            <w:pPr>
              <w:rPr>
                <w:rFonts w:eastAsia="Calibri"/>
                <w:sz w:val="18"/>
                <w:szCs w:val="18"/>
              </w:rPr>
            </w:pPr>
          </w:p>
        </w:tc>
      </w:tr>
      <w:tr w:rsidR="009B4D72" w:rsidRPr="00776292" w14:paraId="4BAE4E47"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3C189F" w14:textId="350BE062" w:rsidR="009B4D72" w:rsidRPr="00776292" w:rsidRDefault="00D055BA" w:rsidP="00701B05">
            <w:pPr>
              <w:jc w:val="left"/>
              <w:rPr>
                <w:sz w:val="18"/>
                <w:szCs w:val="18"/>
              </w:rPr>
            </w:pPr>
            <w:r w:rsidRPr="00776292">
              <w:rPr>
                <w:sz w:val="18"/>
                <w:szCs w:val="18"/>
              </w:rPr>
              <w:t>Færdighedstræning</w:t>
            </w:r>
            <w:proofErr w:type="gramStart"/>
            <w:r w:rsidRPr="00776292">
              <w:rPr>
                <w:sz w:val="18"/>
                <w:szCs w:val="18"/>
              </w:rPr>
              <w:t xml:space="preserve"> §3</w:t>
            </w:r>
            <w:r w:rsidR="00960274">
              <w:rPr>
                <w:sz w:val="18"/>
                <w:szCs w:val="18"/>
              </w:rPr>
              <w:t>5</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94C6ED" w14:textId="77777777" w:rsidR="009B4D72" w:rsidRPr="00776292" w:rsidRDefault="009B4D72" w:rsidP="00701B05">
            <w:pPr>
              <w:jc w:val="left"/>
              <w:rPr>
                <w:rFonts w:eastAsia="Calibri"/>
                <w:sz w:val="18"/>
                <w:szCs w:val="18"/>
              </w:rPr>
            </w:pPr>
          </w:p>
          <w:p w14:paraId="1DD31E44" w14:textId="59A029EB" w:rsidR="00855EAA" w:rsidRPr="00776292" w:rsidRDefault="00855EAA"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1BFB4E" w14:textId="77777777" w:rsidR="009B4D72" w:rsidRPr="00776292" w:rsidRDefault="009B4D72" w:rsidP="00701B05">
            <w:pPr>
              <w:jc w:val="left"/>
              <w:rPr>
                <w:rFonts w:eastAsia="Calibri"/>
                <w:sz w:val="18"/>
                <w:szCs w:val="18"/>
              </w:rPr>
            </w:pPr>
          </w:p>
          <w:p w14:paraId="0504F747" w14:textId="7F84CBFA" w:rsidR="00855EAA" w:rsidRPr="00776292" w:rsidRDefault="00855EAA"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5C843E" w14:textId="77777777" w:rsidR="009B4D72" w:rsidRPr="00776292" w:rsidRDefault="009B4D72" w:rsidP="00701B05">
            <w:pPr>
              <w:jc w:val="left"/>
              <w:rPr>
                <w:rFonts w:eastAsia="Calibri"/>
                <w:sz w:val="18"/>
                <w:szCs w:val="18"/>
              </w:rPr>
            </w:pPr>
          </w:p>
          <w:p w14:paraId="508B5268" w14:textId="51DC9156" w:rsidR="00855EAA" w:rsidRPr="00776292" w:rsidRDefault="00855EAA"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4A2AF3" w14:textId="77777777" w:rsidR="009B4D72" w:rsidRPr="00776292" w:rsidRDefault="009B4D72" w:rsidP="00701B05">
            <w:pPr>
              <w:jc w:val="left"/>
              <w:rPr>
                <w:rFonts w:eastAsia="Calibri"/>
                <w:sz w:val="18"/>
                <w:szCs w:val="18"/>
              </w:rPr>
            </w:pPr>
          </w:p>
          <w:p w14:paraId="74A3D1A3" w14:textId="2C5E5976" w:rsidR="00855EAA" w:rsidRPr="00776292" w:rsidRDefault="00855EAA" w:rsidP="00701B05">
            <w:pPr>
              <w:jc w:val="left"/>
              <w:rPr>
                <w:rFonts w:eastAsia="Calibri"/>
                <w:sz w:val="18"/>
                <w:szCs w:val="18"/>
              </w:rPr>
            </w:pPr>
            <w:r w:rsidRPr="00776292">
              <w:rPr>
                <w:rFonts w:eastAsia="Calibri"/>
                <w:sz w:val="18"/>
                <w:szCs w:val="18"/>
              </w:rPr>
              <w:t>X</w:t>
            </w:r>
          </w:p>
        </w:tc>
      </w:tr>
      <w:tr w:rsidR="007A7528" w:rsidRPr="00776292" w14:paraId="06CE894E"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8FFD7" w14:textId="6C266AED" w:rsidR="007A7528" w:rsidRPr="00663E44" w:rsidRDefault="007A7528" w:rsidP="007439D8">
            <w:pPr>
              <w:jc w:val="left"/>
              <w:rPr>
                <w:sz w:val="18"/>
                <w:szCs w:val="18"/>
                <w:lang w:val="nb-NO"/>
              </w:rPr>
            </w:pPr>
            <w:r w:rsidRPr="00663E44">
              <w:rPr>
                <w:sz w:val="18"/>
                <w:szCs w:val="18"/>
                <w:lang w:val="nb-NO"/>
              </w:rPr>
              <w:t xml:space="preserve">Videregående </w:t>
            </w:r>
            <w:r w:rsidR="007439D8">
              <w:rPr>
                <w:sz w:val="18"/>
                <w:szCs w:val="18"/>
                <w:lang w:val="nb-NO"/>
              </w:rPr>
              <w:t xml:space="preserve">målemetoder </w:t>
            </w:r>
            <w:r w:rsidRPr="00663E44">
              <w:rPr>
                <w:sz w:val="18"/>
                <w:szCs w:val="18"/>
                <w:lang w:val="nb-NO"/>
              </w:rPr>
              <w:t xml:space="preserve">HA-behandling og </w:t>
            </w:r>
            <w:r w:rsidR="007439D8">
              <w:rPr>
                <w:sz w:val="18"/>
                <w:szCs w:val="18"/>
                <w:lang w:val="nb-NO"/>
              </w:rPr>
              <w:t>-</w:t>
            </w:r>
            <w:r w:rsidRPr="00663E44">
              <w:rPr>
                <w:sz w:val="18"/>
                <w:szCs w:val="18"/>
                <w:lang w:val="nb-NO"/>
              </w:rPr>
              <w:t>tilpasning</w:t>
            </w:r>
            <w:r w:rsidR="00D055BA" w:rsidRPr="00663E44">
              <w:rPr>
                <w:sz w:val="18"/>
                <w:szCs w:val="18"/>
                <w:lang w:val="nb-NO"/>
              </w:rPr>
              <w:t xml:space="preserve"> §3</w:t>
            </w:r>
            <w:r w:rsidR="007439D8">
              <w:rPr>
                <w:sz w:val="18"/>
                <w:szCs w:val="18"/>
                <w:lang w:val="nb-NO"/>
              </w:rPr>
              <w:t>1</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BBCA85" w14:textId="77777777" w:rsidR="007A7528" w:rsidRPr="00663E44" w:rsidRDefault="007A7528" w:rsidP="00701B05">
            <w:pPr>
              <w:jc w:val="left"/>
              <w:rPr>
                <w:rFonts w:eastAsia="Calibri"/>
                <w:sz w:val="18"/>
                <w:szCs w:val="18"/>
                <w:lang w:val="nb-NO"/>
              </w:rPr>
            </w:pPr>
          </w:p>
          <w:p w14:paraId="6E555456"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916964" w14:textId="77777777" w:rsidR="007A7528" w:rsidRPr="00776292" w:rsidRDefault="007A7528" w:rsidP="00701B05">
            <w:pPr>
              <w:jc w:val="left"/>
              <w:rPr>
                <w:rFonts w:eastAsia="Calibri"/>
                <w:sz w:val="18"/>
                <w:szCs w:val="18"/>
              </w:rPr>
            </w:pPr>
          </w:p>
          <w:p w14:paraId="17850ECD"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959068" w14:textId="77777777" w:rsidR="007A7528" w:rsidRPr="00776292" w:rsidRDefault="007A7528" w:rsidP="00701B05">
            <w:pPr>
              <w:jc w:val="left"/>
              <w:rPr>
                <w:rFonts w:eastAsia="Calibri"/>
                <w:sz w:val="18"/>
                <w:szCs w:val="18"/>
              </w:rPr>
            </w:pPr>
          </w:p>
          <w:p w14:paraId="12D1DFFE"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AD091" w14:textId="77777777" w:rsidR="007A7528" w:rsidRPr="00776292" w:rsidRDefault="007A7528" w:rsidP="00701B05">
            <w:pPr>
              <w:jc w:val="left"/>
              <w:rPr>
                <w:rFonts w:eastAsia="Calibri"/>
                <w:sz w:val="18"/>
                <w:szCs w:val="18"/>
              </w:rPr>
            </w:pPr>
          </w:p>
          <w:p w14:paraId="2070147B"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454D5AB1"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7627EA" w14:textId="0113A811" w:rsidR="007A7528" w:rsidRPr="00776292" w:rsidRDefault="007A7528" w:rsidP="00701B05">
            <w:pPr>
              <w:jc w:val="left"/>
              <w:rPr>
                <w:sz w:val="18"/>
                <w:szCs w:val="18"/>
              </w:rPr>
            </w:pPr>
            <w:r w:rsidRPr="00776292">
              <w:rPr>
                <w:sz w:val="18"/>
                <w:szCs w:val="18"/>
              </w:rPr>
              <w:t>Projektorienteret forløb</w:t>
            </w:r>
            <w:r w:rsidR="00960274">
              <w:rPr>
                <w:sz w:val="18"/>
                <w:szCs w:val="18"/>
              </w:rPr>
              <w:t xml:space="preserve"> I</w:t>
            </w:r>
            <w:proofErr w:type="gramStart"/>
            <w:r w:rsidR="00D055BA" w:rsidRPr="00776292">
              <w:rPr>
                <w:sz w:val="18"/>
                <w:szCs w:val="18"/>
              </w:rPr>
              <w:t xml:space="preserve"> §3</w:t>
            </w:r>
            <w:r w:rsidR="00960274">
              <w:rPr>
                <w:sz w:val="18"/>
                <w:szCs w:val="18"/>
              </w:rPr>
              <w:t>6</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E606CA" w14:textId="18FB8F7C" w:rsidR="007A7528" w:rsidRPr="00776292" w:rsidRDefault="00855EAA" w:rsidP="00701B05">
            <w:pPr>
              <w:jc w:val="left"/>
              <w:rPr>
                <w:rFonts w:eastAsia="Calibri"/>
                <w:sz w:val="18"/>
                <w:szCs w:val="18"/>
              </w:rPr>
            </w:pPr>
            <w:r w:rsidRPr="00776292">
              <w:rPr>
                <w:rFonts w:eastAsia="Calibri"/>
                <w:sz w:val="18"/>
                <w:szCs w:val="18"/>
              </w:rPr>
              <w:t>X</w:t>
            </w:r>
          </w:p>
        </w:tc>
        <w:tc>
          <w:tcPr>
            <w:tcW w:w="18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9F317F" w14:textId="531123D5" w:rsidR="007A7528" w:rsidRPr="00776292" w:rsidRDefault="004A1A44"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3AC53C" w14:textId="77777777" w:rsidR="007A7528" w:rsidRPr="00776292" w:rsidRDefault="007A7528" w:rsidP="00701B05">
            <w:pPr>
              <w:jc w:val="left"/>
              <w:rPr>
                <w:rFonts w:eastAsia="Calibri"/>
                <w:sz w:val="18"/>
                <w:szCs w:val="18"/>
              </w:rPr>
            </w:pPr>
            <w:r w:rsidRPr="00776292">
              <w:rPr>
                <w:rFonts w:eastAsia="Calibri"/>
                <w:sz w:val="18"/>
                <w:szCs w:val="18"/>
              </w:rPr>
              <w:t>X</w:t>
            </w:r>
          </w:p>
        </w:tc>
        <w:tc>
          <w:tcPr>
            <w:tcW w:w="18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AD3815" w14:textId="77777777" w:rsidR="007A7528" w:rsidRPr="00776292" w:rsidRDefault="007A7528" w:rsidP="00701B05">
            <w:pPr>
              <w:jc w:val="left"/>
              <w:rPr>
                <w:rFonts w:eastAsia="Calibri"/>
                <w:sz w:val="18"/>
                <w:szCs w:val="18"/>
              </w:rPr>
            </w:pPr>
            <w:r w:rsidRPr="00776292">
              <w:rPr>
                <w:rFonts w:eastAsia="Calibri"/>
                <w:sz w:val="18"/>
                <w:szCs w:val="18"/>
              </w:rPr>
              <w:t>X</w:t>
            </w:r>
          </w:p>
        </w:tc>
      </w:tr>
      <w:tr w:rsidR="007A7528" w:rsidRPr="00776292" w14:paraId="738CC37E" w14:textId="77777777" w:rsidTr="009B4D72">
        <w:tc>
          <w:tcPr>
            <w:tcW w:w="2299" w:type="dxa"/>
            <w:tcBorders>
              <w:top w:val="single" w:sz="4" w:space="0" w:color="auto"/>
              <w:left w:val="single" w:sz="4" w:space="0" w:color="auto"/>
              <w:bottom w:val="single" w:sz="4" w:space="0" w:color="auto"/>
              <w:right w:val="single" w:sz="4" w:space="0" w:color="auto"/>
            </w:tcBorders>
          </w:tcPr>
          <w:p w14:paraId="439D02B4" w14:textId="77777777" w:rsidR="007A7528" w:rsidRPr="00776292" w:rsidRDefault="007A7528" w:rsidP="000D6C2B">
            <w:pPr>
              <w:rPr>
                <w:rFonts w:eastAsia="Calibri"/>
                <w:sz w:val="18"/>
                <w:szCs w:val="18"/>
              </w:rPr>
            </w:pPr>
          </w:p>
        </w:tc>
        <w:tc>
          <w:tcPr>
            <w:tcW w:w="1824" w:type="dxa"/>
            <w:tcBorders>
              <w:top w:val="single" w:sz="4" w:space="0" w:color="auto"/>
              <w:left w:val="single" w:sz="4" w:space="0" w:color="auto"/>
              <w:bottom w:val="single" w:sz="4" w:space="0" w:color="auto"/>
              <w:right w:val="single" w:sz="4" w:space="0" w:color="auto"/>
            </w:tcBorders>
          </w:tcPr>
          <w:p w14:paraId="797D9B63" w14:textId="77777777" w:rsidR="007A7528" w:rsidRPr="00776292" w:rsidRDefault="007A7528" w:rsidP="000D6C2B">
            <w:pPr>
              <w:rPr>
                <w:rFonts w:eastAsia="Calibri"/>
                <w:sz w:val="18"/>
                <w:szCs w:val="18"/>
              </w:rPr>
            </w:pPr>
          </w:p>
        </w:tc>
        <w:tc>
          <w:tcPr>
            <w:tcW w:w="1824" w:type="dxa"/>
            <w:tcBorders>
              <w:top w:val="single" w:sz="4" w:space="0" w:color="auto"/>
              <w:left w:val="single" w:sz="4" w:space="0" w:color="auto"/>
              <w:bottom w:val="single" w:sz="4" w:space="0" w:color="auto"/>
              <w:right w:val="single" w:sz="4" w:space="0" w:color="auto"/>
            </w:tcBorders>
            <w:hideMark/>
          </w:tcPr>
          <w:p w14:paraId="62BF29A9" w14:textId="77777777" w:rsidR="007A7528" w:rsidRPr="00776292" w:rsidRDefault="007A7528" w:rsidP="000D6C2B">
            <w:pPr>
              <w:rPr>
                <w:rFonts w:eastAsia="Calibri"/>
                <w:sz w:val="18"/>
                <w:szCs w:val="18"/>
              </w:rPr>
            </w:pPr>
            <w:r w:rsidRPr="00776292">
              <w:rPr>
                <w:rFonts w:eastAsia="Calibri"/>
                <w:sz w:val="18"/>
                <w:szCs w:val="18"/>
              </w:rPr>
              <w:t xml:space="preserve">   6. semester</w:t>
            </w:r>
          </w:p>
        </w:tc>
        <w:tc>
          <w:tcPr>
            <w:tcW w:w="1874" w:type="dxa"/>
            <w:tcBorders>
              <w:top w:val="single" w:sz="4" w:space="0" w:color="auto"/>
              <w:left w:val="single" w:sz="4" w:space="0" w:color="auto"/>
              <w:bottom w:val="single" w:sz="4" w:space="0" w:color="auto"/>
              <w:right w:val="single" w:sz="4" w:space="0" w:color="auto"/>
            </w:tcBorders>
          </w:tcPr>
          <w:p w14:paraId="5AAE2C9B" w14:textId="77777777" w:rsidR="007A7528" w:rsidRPr="00776292" w:rsidRDefault="007A7528" w:rsidP="000D6C2B">
            <w:pPr>
              <w:rPr>
                <w:rFonts w:eastAsia="Calibri"/>
                <w:sz w:val="18"/>
                <w:szCs w:val="18"/>
              </w:rPr>
            </w:pPr>
          </w:p>
        </w:tc>
        <w:tc>
          <w:tcPr>
            <w:tcW w:w="1874" w:type="dxa"/>
            <w:tcBorders>
              <w:top w:val="single" w:sz="4" w:space="0" w:color="auto"/>
              <w:left w:val="single" w:sz="4" w:space="0" w:color="auto"/>
              <w:bottom w:val="single" w:sz="4" w:space="0" w:color="auto"/>
              <w:right w:val="single" w:sz="4" w:space="0" w:color="auto"/>
            </w:tcBorders>
          </w:tcPr>
          <w:p w14:paraId="66F22BF2" w14:textId="77777777" w:rsidR="007A7528" w:rsidRPr="00776292" w:rsidRDefault="007A7528" w:rsidP="000D6C2B">
            <w:pPr>
              <w:rPr>
                <w:rFonts w:eastAsia="Calibri"/>
                <w:sz w:val="18"/>
                <w:szCs w:val="18"/>
              </w:rPr>
            </w:pPr>
          </w:p>
        </w:tc>
      </w:tr>
      <w:tr w:rsidR="007A7528" w:rsidRPr="00776292" w14:paraId="72CB2545"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A34BE24" w14:textId="6A2345DA" w:rsidR="007A7528" w:rsidRPr="00776292" w:rsidRDefault="007A7528" w:rsidP="00701B05">
            <w:pPr>
              <w:jc w:val="left"/>
              <w:rPr>
                <w:sz w:val="18"/>
                <w:szCs w:val="18"/>
              </w:rPr>
            </w:pPr>
            <w:r w:rsidRPr="00776292">
              <w:rPr>
                <w:sz w:val="18"/>
                <w:szCs w:val="18"/>
              </w:rPr>
              <w:t>Projektorienteret forløb</w:t>
            </w:r>
            <w:r w:rsidR="00D055BA" w:rsidRPr="00776292">
              <w:rPr>
                <w:sz w:val="18"/>
                <w:szCs w:val="18"/>
              </w:rPr>
              <w:t xml:space="preserve"> </w:t>
            </w:r>
            <w:r w:rsidR="00960274">
              <w:rPr>
                <w:sz w:val="18"/>
                <w:szCs w:val="18"/>
              </w:rPr>
              <w:t>II</w:t>
            </w:r>
            <w:proofErr w:type="gramStart"/>
            <w:r w:rsidR="00960274">
              <w:rPr>
                <w:sz w:val="18"/>
                <w:szCs w:val="18"/>
              </w:rPr>
              <w:t xml:space="preserve"> </w:t>
            </w:r>
            <w:r w:rsidR="00D055BA" w:rsidRPr="00776292">
              <w:rPr>
                <w:sz w:val="18"/>
                <w:szCs w:val="18"/>
              </w:rPr>
              <w:t>§3</w:t>
            </w:r>
            <w:r w:rsidR="00960274">
              <w:rPr>
                <w:sz w:val="18"/>
                <w:szCs w:val="18"/>
              </w:rPr>
              <w:t>7</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1AEBB50" w14:textId="431184B8" w:rsidR="007A7528" w:rsidRPr="00776292" w:rsidRDefault="004A1A44" w:rsidP="00701B05">
            <w:pPr>
              <w:jc w:val="left"/>
              <w:rPr>
                <w:rFonts w:eastAsia="Calibri"/>
                <w:sz w:val="18"/>
                <w:szCs w:val="18"/>
                <w:lang w:val="en-US"/>
              </w:rPr>
            </w:pPr>
            <w:r w:rsidRPr="00776292">
              <w:rPr>
                <w:rFonts w:eastAsia="Calibri"/>
                <w:sz w:val="18"/>
                <w:szCs w:val="18"/>
                <w:lang w:val="en-US"/>
              </w:rPr>
              <w:t>X</w:t>
            </w: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4AE5B1" w14:textId="121D5346" w:rsidR="007A7528" w:rsidRPr="00776292" w:rsidRDefault="004A1A44"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B5AA657"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FAC5F26"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r w:rsidR="007A7528" w:rsidRPr="00776292" w14:paraId="2B0D8549" w14:textId="77777777" w:rsidTr="009B4D72">
        <w:tc>
          <w:tcPr>
            <w:tcW w:w="2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661BA8E" w14:textId="32571774" w:rsidR="007A7528" w:rsidRPr="00776292" w:rsidRDefault="007A7528" w:rsidP="00701B05">
            <w:pPr>
              <w:jc w:val="left"/>
              <w:rPr>
                <w:sz w:val="18"/>
                <w:szCs w:val="18"/>
              </w:rPr>
            </w:pPr>
            <w:r w:rsidRPr="00776292">
              <w:rPr>
                <w:sz w:val="18"/>
                <w:szCs w:val="18"/>
              </w:rPr>
              <w:t>BA-projekt</w:t>
            </w:r>
            <w:proofErr w:type="gramStart"/>
            <w:r w:rsidR="00D055BA" w:rsidRPr="00776292">
              <w:rPr>
                <w:sz w:val="18"/>
                <w:szCs w:val="18"/>
              </w:rPr>
              <w:t xml:space="preserve"> §3</w:t>
            </w:r>
            <w:r w:rsidR="00960274">
              <w:rPr>
                <w:sz w:val="18"/>
                <w:szCs w:val="18"/>
              </w:rPr>
              <w:t>8</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E3EC868" w14:textId="77777777" w:rsidR="007A7528" w:rsidRPr="00776292" w:rsidRDefault="007A7528" w:rsidP="00701B05">
            <w:pPr>
              <w:jc w:val="left"/>
              <w:rPr>
                <w:rFonts w:eastAsia="Calibri"/>
                <w:sz w:val="18"/>
                <w:szCs w:val="18"/>
                <w:lang w:val="en-US"/>
              </w:rPr>
            </w:pP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99B0A22" w14:textId="77777777" w:rsidR="007A7528" w:rsidRPr="00776292" w:rsidRDefault="007A7528" w:rsidP="00701B05">
            <w:pPr>
              <w:jc w:val="left"/>
              <w:rPr>
                <w:rFonts w:eastAsia="Calibri"/>
                <w:sz w:val="18"/>
                <w:szCs w:val="18"/>
                <w:lang w:val="en-US"/>
              </w:rPr>
            </w:pP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BE097B5"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c>
          <w:tcPr>
            <w:tcW w:w="187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2290764" w14:textId="77777777" w:rsidR="007A7528" w:rsidRPr="00776292" w:rsidRDefault="007A7528" w:rsidP="00701B05">
            <w:pPr>
              <w:jc w:val="left"/>
              <w:rPr>
                <w:rFonts w:eastAsia="Calibri"/>
                <w:sz w:val="18"/>
                <w:szCs w:val="18"/>
                <w:lang w:val="en-US"/>
              </w:rPr>
            </w:pPr>
            <w:r w:rsidRPr="00776292">
              <w:rPr>
                <w:rFonts w:eastAsia="Calibri"/>
                <w:sz w:val="18"/>
                <w:szCs w:val="18"/>
                <w:lang w:val="en-US"/>
              </w:rPr>
              <w:t>X</w:t>
            </w:r>
          </w:p>
        </w:tc>
      </w:tr>
    </w:tbl>
    <w:p w14:paraId="40BF0208" w14:textId="77777777" w:rsidR="007A7528" w:rsidRPr="007A7528" w:rsidRDefault="007A7528" w:rsidP="000D6C2B">
      <w:pPr>
        <w:rPr>
          <w:lang w:eastAsia="en-US"/>
        </w:rPr>
      </w:pPr>
    </w:p>
    <w:p w14:paraId="1B237646" w14:textId="2E69A1EF" w:rsidR="00985DD2" w:rsidRPr="00D91E67" w:rsidRDefault="00985DD2" w:rsidP="000D6C2B">
      <w:pPr>
        <w:sectPr w:rsidR="00985DD2" w:rsidRPr="00D91E67" w:rsidSect="0011510F">
          <w:pgSz w:w="11900" w:h="16840"/>
          <w:pgMar w:top="680" w:right="720" w:bottom="720" w:left="1701" w:header="0" w:footer="1134" w:gutter="0"/>
          <w:cols w:space="708"/>
          <w:docGrid w:linePitch="326"/>
        </w:sectPr>
      </w:pPr>
    </w:p>
    <w:p w14:paraId="1B237647" w14:textId="43532E85" w:rsidR="00B938E2" w:rsidRPr="00D91E67" w:rsidRDefault="00BC0866" w:rsidP="00384A6D">
      <w:pPr>
        <w:pStyle w:val="Overskrift3"/>
      </w:pPr>
      <w:r w:rsidRPr="00D91E67">
        <w:lastRenderedPageBreak/>
        <w:t xml:space="preserve"> </w:t>
      </w:r>
      <w:bookmarkStart w:id="16" w:name="_Toc427908108"/>
      <w:r w:rsidR="00B938E2" w:rsidRPr="00D91E67">
        <w:t>Forløbsmodel - Placering af undervisning og eksamen</w:t>
      </w:r>
      <w:bookmarkEnd w:id="16"/>
    </w:p>
    <w:p w14:paraId="1B237648" w14:textId="77777777" w:rsidR="00B938E2" w:rsidRPr="00D91E67" w:rsidRDefault="00B938E2" w:rsidP="000D6C2B"/>
    <w:p w14:paraId="1B237649" w14:textId="35B16E51" w:rsidR="00B938E2" w:rsidRPr="003B506D" w:rsidRDefault="00C300ED" w:rsidP="000D6C2B">
      <w:r w:rsidRPr="003B506D">
        <w:t>Bacheloruddannelsen med centralt fag</w:t>
      </w:r>
      <w:r w:rsidR="00C86F89" w:rsidRPr="003B506D">
        <w:t xml:space="preserve"> </w:t>
      </w:r>
      <w:r w:rsidR="0060755C" w:rsidRPr="003B506D">
        <w:t xml:space="preserve">i </w:t>
      </w:r>
      <w:r w:rsidR="00B82948">
        <w:t>Audiologi</w:t>
      </w:r>
      <w:r w:rsidR="003F3E05" w:rsidRPr="003B506D">
        <w:t xml:space="preserve"> </w:t>
      </w:r>
      <w:r w:rsidR="00CF2C4F" w:rsidRPr="003B506D">
        <w:t>(</w:t>
      </w:r>
      <w:r w:rsidR="00F57D5F">
        <w:t>180</w:t>
      </w:r>
      <w:r w:rsidR="00CF2C4F" w:rsidRPr="003B506D">
        <w:t xml:space="preserve"> ECTS)</w:t>
      </w:r>
    </w:p>
    <w:p w14:paraId="1B23764A" w14:textId="77777777" w:rsidR="00B938E2" w:rsidRPr="00D91E67" w:rsidRDefault="00B938E2" w:rsidP="000D6C2B"/>
    <w:tbl>
      <w:tblPr>
        <w:tblW w:w="14680" w:type="dxa"/>
        <w:tblLayout w:type="fixed"/>
        <w:tblCellMar>
          <w:left w:w="79" w:type="dxa"/>
          <w:right w:w="79" w:type="dxa"/>
        </w:tblCellMar>
        <w:tblLook w:val="0000" w:firstRow="0" w:lastRow="0" w:firstColumn="0" w:lastColumn="0" w:noHBand="0" w:noVBand="0"/>
      </w:tblPr>
      <w:tblGrid>
        <w:gridCol w:w="5608"/>
        <w:gridCol w:w="992"/>
        <w:gridCol w:w="709"/>
        <w:gridCol w:w="945"/>
        <w:gridCol w:w="945"/>
        <w:gridCol w:w="945"/>
        <w:gridCol w:w="945"/>
        <w:gridCol w:w="945"/>
        <w:gridCol w:w="945"/>
        <w:gridCol w:w="992"/>
        <w:gridCol w:w="709"/>
      </w:tblGrid>
      <w:tr w:rsidR="002913A8" w:rsidRPr="00701B05" w14:paraId="1B23764F" w14:textId="77777777" w:rsidTr="00170714">
        <w:trPr>
          <w:cantSplit/>
        </w:trPr>
        <w:tc>
          <w:tcPr>
            <w:tcW w:w="7309" w:type="dxa"/>
            <w:gridSpan w:val="3"/>
            <w:tcBorders>
              <w:top w:val="single" w:sz="2" w:space="0" w:color="auto"/>
              <w:left w:val="single" w:sz="4" w:space="0" w:color="auto"/>
              <w:bottom w:val="single" w:sz="2" w:space="0" w:color="auto"/>
              <w:right w:val="single" w:sz="4" w:space="0" w:color="auto"/>
            </w:tcBorders>
          </w:tcPr>
          <w:p w14:paraId="1B23764B" w14:textId="77777777" w:rsidR="00F57D5F" w:rsidRPr="00701B05" w:rsidRDefault="00F57D5F" w:rsidP="000D6C2B">
            <w:pPr>
              <w:rPr>
                <w:sz w:val="20"/>
                <w:szCs w:val="20"/>
              </w:rPr>
            </w:pPr>
            <w:r w:rsidRPr="00701B05">
              <w:rPr>
                <w:sz w:val="20"/>
                <w:szCs w:val="20"/>
              </w:rPr>
              <w:t>Undervisningsfag</w:t>
            </w:r>
          </w:p>
        </w:tc>
        <w:tc>
          <w:tcPr>
            <w:tcW w:w="5670" w:type="dxa"/>
            <w:gridSpan w:val="6"/>
            <w:tcBorders>
              <w:top w:val="single" w:sz="4" w:space="0" w:color="auto"/>
              <w:left w:val="single" w:sz="4" w:space="0" w:color="auto"/>
              <w:bottom w:val="single" w:sz="4" w:space="0" w:color="auto"/>
              <w:right w:val="single" w:sz="4" w:space="0" w:color="auto"/>
            </w:tcBorders>
          </w:tcPr>
          <w:p w14:paraId="2028EC38" w14:textId="4E621831" w:rsidR="00F57D5F" w:rsidRPr="00701B05" w:rsidRDefault="00F57D5F" w:rsidP="000D6C2B">
            <w:pPr>
              <w:rPr>
                <w:sz w:val="20"/>
                <w:szCs w:val="20"/>
              </w:rPr>
            </w:pPr>
            <w:r w:rsidRPr="00701B05">
              <w:rPr>
                <w:sz w:val="20"/>
                <w:szCs w:val="20"/>
              </w:rPr>
              <w:t>Undervisningens placering</w:t>
            </w:r>
          </w:p>
        </w:tc>
        <w:tc>
          <w:tcPr>
            <w:tcW w:w="992" w:type="dxa"/>
            <w:tcBorders>
              <w:top w:val="single" w:sz="2" w:space="0" w:color="auto"/>
              <w:left w:val="single" w:sz="4" w:space="0" w:color="auto"/>
              <w:bottom w:val="single" w:sz="2" w:space="0" w:color="auto"/>
              <w:right w:val="single" w:sz="4" w:space="0" w:color="auto"/>
            </w:tcBorders>
          </w:tcPr>
          <w:p w14:paraId="1B23764D" w14:textId="0EB0653F" w:rsidR="00F57D5F" w:rsidRPr="00701B05" w:rsidRDefault="00F57D5F" w:rsidP="000D6C2B">
            <w:pPr>
              <w:rPr>
                <w:sz w:val="20"/>
                <w:szCs w:val="20"/>
              </w:rPr>
            </w:pPr>
            <w:r w:rsidRPr="00701B05">
              <w:rPr>
                <w:sz w:val="20"/>
                <w:szCs w:val="20"/>
              </w:rPr>
              <w:t>Eksamens placering</w:t>
            </w:r>
          </w:p>
        </w:tc>
        <w:tc>
          <w:tcPr>
            <w:tcW w:w="709" w:type="dxa"/>
            <w:tcBorders>
              <w:top w:val="single" w:sz="2" w:space="0" w:color="auto"/>
              <w:left w:val="single" w:sz="2" w:space="0" w:color="auto"/>
              <w:bottom w:val="single" w:sz="2" w:space="0" w:color="auto"/>
              <w:right w:val="single" w:sz="4" w:space="0" w:color="auto"/>
            </w:tcBorders>
          </w:tcPr>
          <w:p w14:paraId="1B23764E" w14:textId="77777777" w:rsidR="00F57D5F" w:rsidRPr="00701B05" w:rsidRDefault="00F57D5F" w:rsidP="000D6C2B">
            <w:pPr>
              <w:rPr>
                <w:sz w:val="20"/>
                <w:szCs w:val="20"/>
              </w:rPr>
            </w:pPr>
            <w:r w:rsidRPr="00701B05">
              <w:rPr>
                <w:sz w:val="20"/>
                <w:szCs w:val="20"/>
              </w:rPr>
              <w:t>ECTS-vægt</w:t>
            </w:r>
          </w:p>
        </w:tc>
      </w:tr>
      <w:tr w:rsidR="00170714" w:rsidRPr="00701B05" w14:paraId="1B23765A" w14:textId="77777777" w:rsidTr="00170714">
        <w:trPr>
          <w:cantSplit/>
          <w:trHeight w:val="20"/>
        </w:trPr>
        <w:tc>
          <w:tcPr>
            <w:tcW w:w="5608" w:type="dxa"/>
            <w:tcBorders>
              <w:top w:val="single" w:sz="2" w:space="0" w:color="auto"/>
              <w:left w:val="single" w:sz="4" w:space="0" w:color="auto"/>
              <w:bottom w:val="single" w:sz="4" w:space="0" w:color="auto"/>
              <w:right w:val="single" w:sz="2" w:space="0" w:color="auto"/>
            </w:tcBorders>
          </w:tcPr>
          <w:p w14:paraId="1B237650" w14:textId="77777777" w:rsidR="00F57D5F" w:rsidRPr="00701B05" w:rsidRDefault="00F57D5F" w:rsidP="00701B05">
            <w:pPr>
              <w:rPr>
                <w:sz w:val="20"/>
                <w:szCs w:val="20"/>
              </w:rPr>
            </w:pPr>
            <w:r w:rsidRPr="00701B05">
              <w:rPr>
                <w:sz w:val="20"/>
                <w:szCs w:val="20"/>
              </w:rPr>
              <w:t>Titel på undervisningsfag</w:t>
            </w:r>
          </w:p>
        </w:tc>
        <w:tc>
          <w:tcPr>
            <w:tcW w:w="992" w:type="dxa"/>
            <w:tcBorders>
              <w:top w:val="single" w:sz="4" w:space="0" w:color="auto"/>
              <w:left w:val="single" w:sz="2" w:space="0" w:color="auto"/>
              <w:bottom w:val="single" w:sz="4" w:space="0" w:color="auto"/>
              <w:right w:val="single" w:sz="2" w:space="0" w:color="auto"/>
            </w:tcBorders>
          </w:tcPr>
          <w:p w14:paraId="1B237651" w14:textId="0CE8BA9C" w:rsidR="00E43271" w:rsidRPr="00701B05" w:rsidRDefault="00F57D5F" w:rsidP="00701B05">
            <w:pPr>
              <w:rPr>
                <w:sz w:val="20"/>
                <w:szCs w:val="20"/>
              </w:rPr>
            </w:pPr>
            <w:r w:rsidRPr="00701B05">
              <w:rPr>
                <w:sz w:val="20"/>
                <w:szCs w:val="20"/>
              </w:rPr>
              <w:t>Disciplin-ansvarligt institut</w:t>
            </w:r>
          </w:p>
        </w:tc>
        <w:tc>
          <w:tcPr>
            <w:tcW w:w="709" w:type="dxa"/>
            <w:tcBorders>
              <w:top w:val="single" w:sz="4" w:space="0" w:color="auto"/>
              <w:left w:val="single" w:sz="2" w:space="0" w:color="auto"/>
              <w:bottom w:val="single" w:sz="4" w:space="0" w:color="auto"/>
              <w:right w:val="single" w:sz="2" w:space="0" w:color="auto"/>
            </w:tcBorders>
          </w:tcPr>
          <w:p w14:paraId="1B237652" w14:textId="77777777" w:rsidR="00F57D5F" w:rsidRPr="00E623EC" w:rsidRDefault="00F57D5F" w:rsidP="00E623EC">
            <w:pPr>
              <w:rPr>
                <w:sz w:val="18"/>
                <w:szCs w:val="18"/>
              </w:rPr>
            </w:pPr>
            <w:proofErr w:type="spellStart"/>
            <w:r w:rsidRPr="00E623EC">
              <w:rPr>
                <w:sz w:val="18"/>
                <w:szCs w:val="18"/>
              </w:rPr>
              <w:t>Beskr</w:t>
            </w:r>
            <w:proofErr w:type="spellEnd"/>
            <w:r w:rsidRPr="00E623EC">
              <w:rPr>
                <w:sz w:val="18"/>
                <w:szCs w:val="18"/>
              </w:rPr>
              <w:t>. i §</w:t>
            </w:r>
          </w:p>
        </w:tc>
        <w:tc>
          <w:tcPr>
            <w:tcW w:w="945" w:type="dxa"/>
            <w:tcBorders>
              <w:top w:val="single" w:sz="4" w:space="0" w:color="auto"/>
              <w:left w:val="single" w:sz="2" w:space="0" w:color="auto"/>
              <w:bottom w:val="single" w:sz="4" w:space="0" w:color="auto"/>
              <w:right w:val="single" w:sz="2" w:space="0" w:color="auto"/>
            </w:tcBorders>
          </w:tcPr>
          <w:p w14:paraId="1B237653" w14:textId="306C5BF2" w:rsidR="00F57D5F" w:rsidRPr="00701B05" w:rsidRDefault="001D06E7" w:rsidP="00701B05">
            <w:pPr>
              <w:rPr>
                <w:sz w:val="20"/>
                <w:szCs w:val="20"/>
              </w:rPr>
            </w:pPr>
            <w:r w:rsidRPr="00701B05">
              <w:rPr>
                <w:sz w:val="20"/>
                <w:szCs w:val="20"/>
              </w:rPr>
              <w:t>1. sem</w:t>
            </w:r>
            <w:r w:rsidRPr="00701B05">
              <w:rPr>
                <w:sz w:val="20"/>
                <w:szCs w:val="20"/>
              </w:rPr>
              <w:t>e</w:t>
            </w:r>
            <w:r w:rsidRPr="00701B05">
              <w:rPr>
                <w:sz w:val="20"/>
                <w:szCs w:val="20"/>
              </w:rPr>
              <w:t>ster</w:t>
            </w:r>
          </w:p>
        </w:tc>
        <w:tc>
          <w:tcPr>
            <w:tcW w:w="945" w:type="dxa"/>
            <w:tcBorders>
              <w:top w:val="single" w:sz="4" w:space="0" w:color="auto"/>
              <w:left w:val="single" w:sz="2" w:space="0" w:color="auto"/>
              <w:bottom w:val="single" w:sz="4" w:space="0" w:color="auto"/>
              <w:right w:val="single" w:sz="2" w:space="0" w:color="auto"/>
            </w:tcBorders>
          </w:tcPr>
          <w:p w14:paraId="1B237654" w14:textId="77777777" w:rsidR="00F57D5F" w:rsidRPr="00701B05" w:rsidRDefault="00F57D5F" w:rsidP="00701B05">
            <w:pPr>
              <w:rPr>
                <w:sz w:val="20"/>
                <w:szCs w:val="20"/>
              </w:rPr>
            </w:pPr>
            <w:r w:rsidRPr="00701B05">
              <w:rPr>
                <w:sz w:val="20"/>
                <w:szCs w:val="20"/>
              </w:rPr>
              <w:t>2. sem</w:t>
            </w:r>
            <w:r w:rsidRPr="00701B05">
              <w:rPr>
                <w:sz w:val="20"/>
                <w:szCs w:val="20"/>
              </w:rPr>
              <w:t>e</w:t>
            </w:r>
            <w:r w:rsidRPr="00701B05">
              <w:rPr>
                <w:sz w:val="20"/>
                <w:szCs w:val="20"/>
              </w:rPr>
              <w:t xml:space="preserve">ster </w:t>
            </w:r>
          </w:p>
        </w:tc>
        <w:tc>
          <w:tcPr>
            <w:tcW w:w="945" w:type="dxa"/>
            <w:tcBorders>
              <w:top w:val="single" w:sz="2" w:space="0" w:color="auto"/>
              <w:left w:val="single" w:sz="2" w:space="0" w:color="auto"/>
              <w:bottom w:val="single" w:sz="4" w:space="0" w:color="auto"/>
              <w:right w:val="single" w:sz="2" w:space="0" w:color="auto"/>
            </w:tcBorders>
          </w:tcPr>
          <w:p w14:paraId="1B237655" w14:textId="77777777" w:rsidR="00F57D5F" w:rsidRPr="00701B05" w:rsidRDefault="00F57D5F" w:rsidP="00701B05">
            <w:pPr>
              <w:rPr>
                <w:sz w:val="20"/>
                <w:szCs w:val="20"/>
              </w:rPr>
            </w:pPr>
            <w:r w:rsidRPr="00701B05">
              <w:rPr>
                <w:sz w:val="20"/>
                <w:szCs w:val="20"/>
              </w:rPr>
              <w:t>3. sem</w:t>
            </w:r>
            <w:r w:rsidRPr="00701B05">
              <w:rPr>
                <w:sz w:val="20"/>
                <w:szCs w:val="20"/>
              </w:rPr>
              <w:t>e</w:t>
            </w:r>
            <w:r w:rsidRPr="00701B05">
              <w:rPr>
                <w:sz w:val="20"/>
                <w:szCs w:val="20"/>
              </w:rPr>
              <w:t xml:space="preserve">ster </w:t>
            </w:r>
          </w:p>
        </w:tc>
        <w:tc>
          <w:tcPr>
            <w:tcW w:w="945" w:type="dxa"/>
            <w:tcBorders>
              <w:top w:val="single" w:sz="4" w:space="0" w:color="auto"/>
              <w:left w:val="single" w:sz="2" w:space="0" w:color="auto"/>
              <w:bottom w:val="single" w:sz="4" w:space="0" w:color="auto"/>
              <w:right w:val="single" w:sz="2" w:space="0" w:color="auto"/>
            </w:tcBorders>
          </w:tcPr>
          <w:p w14:paraId="1B237656" w14:textId="77777777" w:rsidR="00F57D5F" w:rsidRPr="00701B05" w:rsidRDefault="00F57D5F" w:rsidP="00701B05">
            <w:pPr>
              <w:rPr>
                <w:sz w:val="20"/>
                <w:szCs w:val="20"/>
              </w:rPr>
            </w:pPr>
            <w:r w:rsidRPr="00701B05">
              <w:rPr>
                <w:sz w:val="20"/>
                <w:szCs w:val="20"/>
              </w:rPr>
              <w:t>4. sem</w:t>
            </w:r>
            <w:r w:rsidRPr="00701B05">
              <w:rPr>
                <w:sz w:val="20"/>
                <w:szCs w:val="20"/>
              </w:rPr>
              <w:t>e</w:t>
            </w:r>
            <w:r w:rsidRPr="00701B05">
              <w:rPr>
                <w:sz w:val="20"/>
                <w:szCs w:val="20"/>
              </w:rPr>
              <w:t xml:space="preserve">ster </w:t>
            </w:r>
          </w:p>
        </w:tc>
        <w:tc>
          <w:tcPr>
            <w:tcW w:w="945" w:type="dxa"/>
            <w:tcBorders>
              <w:top w:val="single" w:sz="2" w:space="0" w:color="auto"/>
              <w:left w:val="single" w:sz="2" w:space="0" w:color="auto"/>
              <w:bottom w:val="single" w:sz="4" w:space="0" w:color="auto"/>
              <w:right w:val="single" w:sz="2" w:space="0" w:color="auto"/>
            </w:tcBorders>
          </w:tcPr>
          <w:p w14:paraId="1B237657" w14:textId="77777777" w:rsidR="00F57D5F" w:rsidRPr="00701B05" w:rsidRDefault="00F57D5F" w:rsidP="00701B05">
            <w:pPr>
              <w:rPr>
                <w:sz w:val="20"/>
                <w:szCs w:val="20"/>
              </w:rPr>
            </w:pPr>
            <w:r w:rsidRPr="00701B05">
              <w:rPr>
                <w:sz w:val="20"/>
                <w:szCs w:val="20"/>
              </w:rPr>
              <w:t>5. sem</w:t>
            </w:r>
            <w:r w:rsidRPr="00701B05">
              <w:rPr>
                <w:sz w:val="20"/>
                <w:szCs w:val="20"/>
              </w:rPr>
              <w:t>e</w:t>
            </w:r>
            <w:r w:rsidRPr="00701B05">
              <w:rPr>
                <w:sz w:val="20"/>
                <w:szCs w:val="20"/>
              </w:rPr>
              <w:t>ster</w:t>
            </w:r>
          </w:p>
        </w:tc>
        <w:tc>
          <w:tcPr>
            <w:tcW w:w="945" w:type="dxa"/>
            <w:tcBorders>
              <w:top w:val="single" w:sz="2" w:space="0" w:color="auto"/>
              <w:left w:val="single" w:sz="2" w:space="0" w:color="auto"/>
              <w:bottom w:val="single" w:sz="4" w:space="0" w:color="auto"/>
              <w:right w:val="single" w:sz="2" w:space="0" w:color="auto"/>
            </w:tcBorders>
          </w:tcPr>
          <w:p w14:paraId="1EB0E48C" w14:textId="66F8EC51" w:rsidR="00F57D5F" w:rsidRPr="00701B05" w:rsidRDefault="00F57D5F" w:rsidP="00701B05">
            <w:pPr>
              <w:rPr>
                <w:sz w:val="20"/>
                <w:szCs w:val="20"/>
              </w:rPr>
            </w:pPr>
            <w:r w:rsidRPr="00701B05">
              <w:rPr>
                <w:sz w:val="20"/>
                <w:szCs w:val="20"/>
              </w:rPr>
              <w:t>6. sem</w:t>
            </w:r>
            <w:r w:rsidRPr="00701B05">
              <w:rPr>
                <w:sz w:val="20"/>
                <w:szCs w:val="20"/>
              </w:rPr>
              <w:t>e</w:t>
            </w:r>
            <w:r w:rsidRPr="00701B05">
              <w:rPr>
                <w:sz w:val="20"/>
                <w:szCs w:val="20"/>
              </w:rPr>
              <w:t>ster</w:t>
            </w:r>
          </w:p>
        </w:tc>
        <w:tc>
          <w:tcPr>
            <w:tcW w:w="992" w:type="dxa"/>
            <w:tcBorders>
              <w:top w:val="single" w:sz="2" w:space="0" w:color="auto"/>
              <w:left w:val="single" w:sz="2" w:space="0" w:color="auto"/>
              <w:bottom w:val="single" w:sz="4" w:space="0" w:color="auto"/>
              <w:right w:val="single" w:sz="4" w:space="0" w:color="auto"/>
            </w:tcBorders>
          </w:tcPr>
          <w:p w14:paraId="1B237658" w14:textId="5CFADB03" w:rsidR="00F57D5F" w:rsidRPr="00701B05" w:rsidRDefault="00F57D5F" w:rsidP="00701B05">
            <w:pPr>
              <w:rPr>
                <w:b/>
                <w:sz w:val="20"/>
                <w:szCs w:val="20"/>
              </w:rPr>
            </w:pPr>
            <w:r w:rsidRPr="00701B05">
              <w:rPr>
                <w:sz w:val="20"/>
                <w:szCs w:val="20"/>
              </w:rPr>
              <w:t>semester</w:t>
            </w:r>
          </w:p>
        </w:tc>
        <w:tc>
          <w:tcPr>
            <w:tcW w:w="709" w:type="dxa"/>
            <w:tcBorders>
              <w:top w:val="single" w:sz="2" w:space="0" w:color="auto"/>
              <w:left w:val="single" w:sz="2" w:space="0" w:color="auto"/>
              <w:bottom w:val="single" w:sz="4" w:space="0" w:color="auto"/>
              <w:right w:val="single" w:sz="4" w:space="0" w:color="auto"/>
            </w:tcBorders>
          </w:tcPr>
          <w:p w14:paraId="1B237659" w14:textId="77777777" w:rsidR="00F57D5F" w:rsidRPr="00701B05" w:rsidRDefault="00F57D5F" w:rsidP="00701B05">
            <w:pPr>
              <w:rPr>
                <w:sz w:val="20"/>
                <w:szCs w:val="20"/>
              </w:rPr>
            </w:pPr>
          </w:p>
        </w:tc>
      </w:tr>
      <w:tr w:rsidR="00170714" w:rsidRPr="00701B05" w14:paraId="1B237665"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5B" w14:textId="04790285" w:rsidR="00F57D5F" w:rsidRPr="00701B05" w:rsidRDefault="00F32712" w:rsidP="000D6C2B">
            <w:pPr>
              <w:rPr>
                <w:sz w:val="20"/>
                <w:szCs w:val="20"/>
              </w:rPr>
            </w:pPr>
            <w:r w:rsidRPr="00701B05">
              <w:rPr>
                <w:sz w:val="20"/>
                <w:szCs w:val="20"/>
              </w:rPr>
              <w:t>Introduktion til Audiologopædi</w:t>
            </w:r>
          </w:p>
        </w:tc>
        <w:tc>
          <w:tcPr>
            <w:tcW w:w="992" w:type="dxa"/>
            <w:tcBorders>
              <w:top w:val="single" w:sz="4" w:space="0" w:color="auto"/>
              <w:left w:val="single" w:sz="2" w:space="0" w:color="auto"/>
              <w:bottom w:val="single" w:sz="4" w:space="0" w:color="auto"/>
              <w:right w:val="single" w:sz="2" w:space="0" w:color="auto"/>
            </w:tcBorders>
          </w:tcPr>
          <w:p w14:paraId="1B23765C" w14:textId="735C3068" w:rsidR="00F57D5F"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1B23765D" w14:textId="657F352E" w:rsidR="00F57D5F" w:rsidRPr="00E623EC" w:rsidRDefault="00F32712" w:rsidP="00E623EC">
            <w:pPr>
              <w:rPr>
                <w:sz w:val="18"/>
                <w:szCs w:val="18"/>
              </w:rPr>
            </w:pPr>
            <w:r w:rsidRPr="00E623EC">
              <w:rPr>
                <w:sz w:val="18"/>
                <w:szCs w:val="18"/>
              </w:rPr>
              <w:t>17</w:t>
            </w:r>
          </w:p>
        </w:tc>
        <w:tc>
          <w:tcPr>
            <w:tcW w:w="945" w:type="dxa"/>
            <w:tcBorders>
              <w:top w:val="single" w:sz="4" w:space="0" w:color="auto"/>
              <w:left w:val="single" w:sz="4" w:space="0" w:color="auto"/>
              <w:bottom w:val="single" w:sz="4" w:space="0" w:color="auto"/>
              <w:right w:val="single" w:sz="4" w:space="0" w:color="auto"/>
            </w:tcBorders>
          </w:tcPr>
          <w:p w14:paraId="1B23765E" w14:textId="17D7318E" w:rsidR="00F57D5F" w:rsidRPr="00701B05" w:rsidRDefault="00FD3C54"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5F"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0"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1"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2"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4743822B"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63" w14:textId="691EF860" w:rsidR="00F57D5F" w:rsidRPr="00701B05" w:rsidRDefault="00FD3C54" w:rsidP="000D6C2B">
            <w:pPr>
              <w:rPr>
                <w:sz w:val="20"/>
                <w:szCs w:val="20"/>
              </w:rPr>
            </w:pPr>
            <w:r w:rsidRPr="00701B05">
              <w:rPr>
                <w:sz w:val="20"/>
                <w:szCs w:val="20"/>
              </w:rPr>
              <w:t>1.</w:t>
            </w:r>
          </w:p>
        </w:tc>
        <w:tc>
          <w:tcPr>
            <w:tcW w:w="709" w:type="dxa"/>
            <w:tcBorders>
              <w:top w:val="single" w:sz="4" w:space="0" w:color="auto"/>
              <w:left w:val="single" w:sz="2" w:space="0" w:color="auto"/>
              <w:bottom w:val="single" w:sz="4" w:space="0" w:color="auto"/>
              <w:right w:val="single" w:sz="4" w:space="0" w:color="auto"/>
            </w:tcBorders>
          </w:tcPr>
          <w:p w14:paraId="1B237664" w14:textId="5D0A1FF8" w:rsidR="00F57D5F" w:rsidRPr="00701B05" w:rsidRDefault="00FD3C54" w:rsidP="000D6C2B">
            <w:pPr>
              <w:rPr>
                <w:sz w:val="20"/>
                <w:szCs w:val="20"/>
              </w:rPr>
            </w:pPr>
            <w:r w:rsidRPr="00701B05">
              <w:rPr>
                <w:sz w:val="20"/>
                <w:szCs w:val="20"/>
              </w:rPr>
              <w:t>5</w:t>
            </w:r>
          </w:p>
        </w:tc>
      </w:tr>
      <w:tr w:rsidR="00170714" w:rsidRPr="00701B05" w14:paraId="1B237670"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66" w14:textId="71FB539E" w:rsidR="00F57D5F" w:rsidRPr="00701B05" w:rsidRDefault="00F32712" w:rsidP="000D6C2B">
            <w:pPr>
              <w:rPr>
                <w:sz w:val="20"/>
                <w:szCs w:val="20"/>
              </w:rPr>
            </w:pPr>
            <w:r w:rsidRPr="00701B05">
              <w:rPr>
                <w:sz w:val="20"/>
                <w:szCs w:val="20"/>
              </w:rPr>
              <w:t>Teoretisk o</w:t>
            </w:r>
            <w:r w:rsidR="00FD3C54" w:rsidRPr="00701B05">
              <w:rPr>
                <w:sz w:val="20"/>
                <w:szCs w:val="20"/>
              </w:rPr>
              <w:t xml:space="preserve">g Anvendt Sprogvidenskab I </w:t>
            </w:r>
          </w:p>
        </w:tc>
        <w:tc>
          <w:tcPr>
            <w:tcW w:w="992" w:type="dxa"/>
            <w:tcBorders>
              <w:top w:val="single" w:sz="4" w:space="0" w:color="auto"/>
              <w:left w:val="single" w:sz="2" w:space="0" w:color="auto"/>
              <w:bottom w:val="single" w:sz="4" w:space="0" w:color="auto"/>
              <w:right w:val="single" w:sz="2" w:space="0" w:color="auto"/>
            </w:tcBorders>
          </w:tcPr>
          <w:p w14:paraId="1B237667" w14:textId="05887151" w:rsidR="00F57D5F"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1B237668" w14:textId="3948FE99" w:rsidR="00F57D5F" w:rsidRPr="00E623EC" w:rsidRDefault="00F32712" w:rsidP="00E623EC">
            <w:pPr>
              <w:rPr>
                <w:sz w:val="18"/>
                <w:szCs w:val="18"/>
              </w:rPr>
            </w:pPr>
            <w:r w:rsidRPr="00E623EC">
              <w:rPr>
                <w:sz w:val="18"/>
                <w:szCs w:val="18"/>
              </w:rPr>
              <w:t>18</w:t>
            </w:r>
          </w:p>
        </w:tc>
        <w:tc>
          <w:tcPr>
            <w:tcW w:w="945" w:type="dxa"/>
            <w:tcBorders>
              <w:top w:val="single" w:sz="4" w:space="0" w:color="auto"/>
              <w:left w:val="single" w:sz="4" w:space="0" w:color="auto"/>
              <w:bottom w:val="single" w:sz="4" w:space="0" w:color="auto"/>
              <w:right w:val="single" w:sz="4" w:space="0" w:color="auto"/>
            </w:tcBorders>
          </w:tcPr>
          <w:p w14:paraId="1B237669" w14:textId="56558179" w:rsidR="00F57D5F" w:rsidRPr="00701B05" w:rsidRDefault="00FD3C54" w:rsidP="000D6C2B">
            <w:pPr>
              <w:rPr>
                <w:sz w:val="20"/>
                <w:szCs w:val="20"/>
              </w:rPr>
            </w:pPr>
            <w:r w:rsidRPr="00701B05">
              <w:rPr>
                <w:sz w:val="20"/>
                <w:szCs w:val="20"/>
              </w:rPr>
              <w:t>3 + 2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6A"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B"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C"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6D"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6357471"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6E" w14:textId="0FE96A54" w:rsidR="00F57D5F" w:rsidRPr="00701B05" w:rsidRDefault="00FD3C54" w:rsidP="000D6C2B">
            <w:pPr>
              <w:rPr>
                <w:sz w:val="20"/>
                <w:szCs w:val="20"/>
              </w:rPr>
            </w:pPr>
            <w:r w:rsidRPr="00701B05">
              <w:rPr>
                <w:sz w:val="20"/>
                <w:szCs w:val="20"/>
              </w:rPr>
              <w:t>1.</w:t>
            </w:r>
          </w:p>
        </w:tc>
        <w:tc>
          <w:tcPr>
            <w:tcW w:w="709" w:type="dxa"/>
            <w:tcBorders>
              <w:top w:val="single" w:sz="4" w:space="0" w:color="auto"/>
              <w:left w:val="single" w:sz="2" w:space="0" w:color="auto"/>
              <w:bottom w:val="single" w:sz="4" w:space="0" w:color="auto"/>
              <w:right w:val="single" w:sz="4" w:space="0" w:color="auto"/>
            </w:tcBorders>
          </w:tcPr>
          <w:p w14:paraId="1B23766F" w14:textId="362F07FC" w:rsidR="00F57D5F" w:rsidRPr="00701B05" w:rsidRDefault="00FD3C54" w:rsidP="000D6C2B">
            <w:pPr>
              <w:rPr>
                <w:sz w:val="20"/>
                <w:szCs w:val="20"/>
              </w:rPr>
            </w:pPr>
            <w:r w:rsidRPr="00701B05">
              <w:rPr>
                <w:sz w:val="20"/>
                <w:szCs w:val="20"/>
              </w:rPr>
              <w:t>7,5</w:t>
            </w:r>
          </w:p>
        </w:tc>
      </w:tr>
      <w:tr w:rsidR="00170714" w:rsidRPr="00701B05" w14:paraId="7CB96515"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2F4E4609" w14:textId="53AA2EC6" w:rsidR="00FD3C54" w:rsidRPr="00701B05" w:rsidRDefault="00FD3C54" w:rsidP="000D6C2B">
            <w:pPr>
              <w:rPr>
                <w:sz w:val="20"/>
                <w:szCs w:val="20"/>
              </w:rPr>
            </w:pPr>
            <w:r w:rsidRPr="00701B05">
              <w:rPr>
                <w:sz w:val="20"/>
                <w:szCs w:val="20"/>
              </w:rPr>
              <w:t>Teoretisk og Anvendt Sprogvidenskab II</w:t>
            </w:r>
          </w:p>
        </w:tc>
        <w:tc>
          <w:tcPr>
            <w:tcW w:w="992" w:type="dxa"/>
            <w:tcBorders>
              <w:top w:val="single" w:sz="4" w:space="0" w:color="auto"/>
              <w:left w:val="single" w:sz="2" w:space="0" w:color="auto"/>
              <w:bottom w:val="single" w:sz="4" w:space="0" w:color="auto"/>
              <w:right w:val="single" w:sz="2" w:space="0" w:color="auto"/>
            </w:tcBorders>
          </w:tcPr>
          <w:p w14:paraId="68E185D5" w14:textId="77777777" w:rsidR="00FD3C54" w:rsidRPr="00776292" w:rsidRDefault="00FD3C54"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2ED82FEB" w14:textId="5B700902" w:rsidR="00FD3C54" w:rsidRPr="00E623EC" w:rsidRDefault="00FD3C54" w:rsidP="00E623EC">
            <w:pPr>
              <w:rPr>
                <w:sz w:val="18"/>
                <w:szCs w:val="18"/>
              </w:rPr>
            </w:pPr>
            <w:r w:rsidRPr="00E623EC">
              <w:rPr>
                <w:sz w:val="18"/>
                <w:szCs w:val="18"/>
              </w:rPr>
              <w:t>1</w:t>
            </w:r>
            <w:r w:rsidR="00960274">
              <w:rPr>
                <w:sz w:val="18"/>
                <w:szCs w:val="18"/>
              </w:rPr>
              <w:t>9</w:t>
            </w:r>
          </w:p>
        </w:tc>
        <w:tc>
          <w:tcPr>
            <w:tcW w:w="945" w:type="dxa"/>
            <w:tcBorders>
              <w:top w:val="single" w:sz="4" w:space="0" w:color="auto"/>
              <w:left w:val="single" w:sz="4" w:space="0" w:color="auto"/>
              <w:bottom w:val="single" w:sz="4" w:space="0" w:color="auto"/>
              <w:right w:val="single" w:sz="4" w:space="0" w:color="auto"/>
            </w:tcBorders>
          </w:tcPr>
          <w:p w14:paraId="36B327A8" w14:textId="45522FF4" w:rsidR="00FD3C54" w:rsidRPr="00701B05" w:rsidRDefault="00FD3C54" w:rsidP="000D6C2B">
            <w:pPr>
              <w:rPr>
                <w:sz w:val="20"/>
                <w:szCs w:val="20"/>
              </w:rPr>
            </w:pPr>
            <w:r w:rsidRPr="00701B05">
              <w:rPr>
                <w:sz w:val="20"/>
                <w:szCs w:val="20"/>
              </w:rPr>
              <w:t>3</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2053758" w14:textId="77777777" w:rsidR="00FD3C54" w:rsidRPr="00701B05" w:rsidRDefault="00FD3C54"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6D28E03E" w14:textId="77777777" w:rsidR="00FD3C54" w:rsidRPr="00701B05" w:rsidRDefault="00FD3C54"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42F89FB" w14:textId="77777777" w:rsidR="00FD3C54" w:rsidRPr="00701B05" w:rsidRDefault="00FD3C54"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3ECD4BC2" w14:textId="77777777" w:rsidR="00FD3C54" w:rsidRPr="00701B05" w:rsidRDefault="00FD3C54"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64E028B1" w14:textId="77777777" w:rsidR="00FD3C54" w:rsidRPr="00701B05" w:rsidRDefault="00FD3C54"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85F8A1" w14:textId="46D82989" w:rsidR="00FD3C54" w:rsidRPr="00701B05" w:rsidRDefault="002913A8" w:rsidP="000D6C2B">
            <w:pPr>
              <w:rPr>
                <w:sz w:val="20"/>
                <w:szCs w:val="20"/>
              </w:rPr>
            </w:pPr>
            <w:r>
              <w:rPr>
                <w:sz w:val="20"/>
                <w:szCs w:val="20"/>
              </w:rPr>
              <w:t>1.</w:t>
            </w:r>
          </w:p>
        </w:tc>
        <w:tc>
          <w:tcPr>
            <w:tcW w:w="709" w:type="dxa"/>
            <w:tcBorders>
              <w:top w:val="single" w:sz="4" w:space="0" w:color="auto"/>
              <w:left w:val="single" w:sz="2" w:space="0" w:color="auto"/>
              <w:bottom w:val="single" w:sz="4" w:space="0" w:color="auto"/>
              <w:right w:val="single" w:sz="4" w:space="0" w:color="auto"/>
            </w:tcBorders>
          </w:tcPr>
          <w:p w14:paraId="5C9FE24C" w14:textId="7D068292" w:rsidR="00FD3C54" w:rsidRPr="00701B05" w:rsidRDefault="00FD3C54" w:rsidP="000D6C2B">
            <w:pPr>
              <w:rPr>
                <w:sz w:val="20"/>
                <w:szCs w:val="20"/>
              </w:rPr>
            </w:pPr>
            <w:r w:rsidRPr="00701B05">
              <w:rPr>
                <w:sz w:val="20"/>
                <w:szCs w:val="20"/>
              </w:rPr>
              <w:t>7,5</w:t>
            </w:r>
          </w:p>
        </w:tc>
      </w:tr>
      <w:tr w:rsidR="00170714" w:rsidRPr="00701B05" w14:paraId="1B23767B"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71" w14:textId="150EE574" w:rsidR="00F57D5F" w:rsidRPr="00701B05" w:rsidRDefault="00F32712" w:rsidP="00727BA7">
            <w:pPr>
              <w:rPr>
                <w:sz w:val="20"/>
                <w:szCs w:val="20"/>
              </w:rPr>
            </w:pPr>
            <w:r w:rsidRPr="00701B05">
              <w:rPr>
                <w:sz w:val="20"/>
                <w:szCs w:val="20"/>
              </w:rPr>
              <w:t>Teknisk Akustik</w:t>
            </w:r>
            <w:bookmarkStart w:id="17" w:name="_Ref421871670"/>
            <w:r w:rsidR="00727BA7">
              <w:rPr>
                <w:rStyle w:val="Fodnotehenvisning"/>
                <w:sz w:val="20"/>
                <w:szCs w:val="20"/>
              </w:rPr>
              <w:footnoteReference w:id="5"/>
            </w:r>
            <w:bookmarkEnd w:id="17"/>
          </w:p>
        </w:tc>
        <w:tc>
          <w:tcPr>
            <w:tcW w:w="992" w:type="dxa"/>
            <w:tcBorders>
              <w:top w:val="single" w:sz="4" w:space="0" w:color="auto"/>
              <w:left w:val="single" w:sz="2" w:space="0" w:color="auto"/>
              <w:bottom w:val="single" w:sz="4" w:space="0" w:color="auto"/>
              <w:right w:val="single" w:sz="2" w:space="0" w:color="auto"/>
            </w:tcBorders>
          </w:tcPr>
          <w:p w14:paraId="1B237672" w14:textId="3996A17D"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73" w14:textId="2022F2A7" w:rsidR="00F57D5F" w:rsidRPr="00E623EC" w:rsidRDefault="00960274" w:rsidP="00E623EC">
            <w:pPr>
              <w:rPr>
                <w:sz w:val="18"/>
                <w:szCs w:val="18"/>
              </w:rPr>
            </w:pPr>
            <w:r>
              <w:rPr>
                <w:sz w:val="18"/>
                <w:szCs w:val="18"/>
              </w:rPr>
              <w:t>20</w:t>
            </w:r>
          </w:p>
        </w:tc>
        <w:tc>
          <w:tcPr>
            <w:tcW w:w="945" w:type="dxa"/>
            <w:tcBorders>
              <w:top w:val="single" w:sz="4" w:space="0" w:color="auto"/>
              <w:left w:val="single" w:sz="4" w:space="0" w:color="auto"/>
              <w:bottom w:val="single" w:sz="4" w:space="0" w:color="auto"/>
              <w:right w:val="single" w:sz="4" w:space="0" w:color="auto"/>
            </w:tcBorders>
          </w:tcPr>
          <w:p w14:paraId="1B237674" w14:textId="7DCC208F" w:rsidR="00F57D5F" w:rsidRPr="00701B05" w:rsidRDefault="00FD3C54"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75"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76"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77"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78"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13330AF"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79" w14:textId="037C33A4" w:rsidR="00F57D5F" w:rsidRPr="00701B05" w:rsidRDefault="00FD3C54" w:rsidP="000D6C2B">
            <w:pPr>
              <w:rPr>
                <w:sz w:val="20"/>
                <w:szCs w:val="20"/>
              </w:rPr>
            </w:pPr>
            <w:r w:rsidRPr="00701B05">
              <w:rPr>
                <w:sz w:val="20"/>
                <w:szCs w:val="20"/>
              </w:rPr>
              <w:t>1.</w:t>
            </w:r>
          </w:p>
        </w:tc>
        <w:tc>
          <w:tcPr>
            <w:tcW w:w="709" w:type="dxa"/>
            <w:tcBorders>
              <w:top w:val="single" w:sz="4" w:space="0" w:color="auto"/>
              <w:left w:val="single" w:sz="2" w:space="0" w:color="auto"/>
              <w:bottom w:val="single" w:sz="4" w:space="0" w:color="auto"/>
              <w:right w:val="single" w:sz="4" w:space="0" w:color="auto"/>
            </w:tcBorders>
          </w:tcPr>
          <w:p w14:paraId="1B23767A" w14:textId="4ED5C3F0" w:rsidR="00F57D5F" w:rsidRPr="00701B05" w:rsidRDefault="00FD3C54" w:rsidP="000D6C2B">
            <w:pPr>
              <w:rPr>
                <w:sz w:val="20"/>
                <w:szCs w:val="20"/>
              </w:rPr>
            </w:pPr>
            <w:r w:rsidRPr="00701B05">
              <w:rPr>
                <w:sz w:val="20"/>
                <w:szCs w:val="20"/>
              </w:rPr>
              <w:t>5</w:t>
            </w:r>
          </w:p>
        </w:tc>
      </w:tr>
      <w:tr w:rsidR="00170714" w:rsidRPr="00701B05" w14:paraId="1B237686"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7C" w14:textId="6616E123" w:rsidR="00F57D5F" w:rsidRPr="00701B05" w:rsidRDefault="00F32712" w:rsidP="00727BA7">
            <w:pPr>
              <w:rPr>
                <w:sz w:val="20"/>
                <w:szCs w:val="20"/>
              </w:rPr>
            </w:pPr>
            <w:r w:rsidRPr="00701B05">
              <w:rPr>
                <w:sz w:val="20"/>
                <w:szCs w:val="20"/>
              </w:rPr>
              <w:t>Anatomi og Fysiologi I</w:t>
            </w:r>
            <w:r w:rsidR="00727BA7" w:rsidRPr="00727BA7">
              <w:rPr>
                <w:sz w:val="20"/>
                <w:szCs w:val="20"/>
                <w:vertAlign w:val="superscript"/>
              </w:rPr>
              <w:fldChar w:fldCharType="begin"/>
            </w:r>
            <w:r w:rsidR="00727BA7" w:rsidRPr="00727BA7">
              <w:rPr>
                <w:sz w:val="20"/>
                <w:szCs w:val="20"/>
                <w:vertAlign w:val="superscript"/>
              </w:rPr>
              <w:instrText xml:space="preserve"> NOTEREF _Ref421871670 \h </w:instrText>
            </w:r>
            <w:r w:rsidR="00727BA7">
              <w:rPr>
                <w:sz w:val="20"/>
                <w:szCs w:val="20"/>
                <w:vertAlign w:val="superscript"/>
              </w:rPr>
              <w:instrText xml:space="preserve"> \* MERGEFORMAT </w:instrText>
            </w:r>
            <w:r w:rsidR="00727BA7" w:rsidRPr="00727BA7">
              <w:rPr>
                <w:sz w:val="20"/>
                <w:szCs w:val="20"/>
                <w:vertAlign w:val="superscript"/>
              </w:rPr>
            </w:r>
            <w:r w:rsidR="00727BA7" w:rsidRPr="00727BA7">
              <w:rPr>
                <w:sz w:val="20"/>
                <w:szCs w:val="20"/>
                <w:vertAlign w:val="superscript"/>
              </w:rPr>
              <w:fldChar w:fldCharType="separate"/>
            </w:r>
            <w:r w:rsidR="009935B6">
              <w:rPr>
                <w:sz w:val="20"/>
                <w:szCs w:val="20"/>
                <w:vertAlign w:val="superscript"/>
              </w:rPr>
              <w:t>1</w:t>
            </w:r>
            <w:r w:rsidR="00727BA7" w:rsidRPr="00727BA7">
              <w:rPr>
                <w:sz w:val="20"/>
                <w:szCs w:val="20"/>
                <w:vertAlign w:val="superscript"/>
              </w:rPr>
              <w:fldChar w:fldCharType="end"/>
            </w:r>
          </w:p>
        </w:tc>
        <w:tc>
          <w:tcPr>
            <w:tcW w:w="992" w:type="dxa"/>
            <w:tcBorders>
              <w:top w:val="single" w:sz="4" w:space="0" w:color="auto"/>
              <w:left w:val="single" w:sz="2" w:space="0" w:color="auto"/>
              <w:bottom w:val="single" w:sz="4" w:space="0" w:color="auto"/>
              <w:right w:val="single" w:sz="2" w:space="0" w:color="auto"/>
            </w:tcBorders>
          </w:tcPr>
          <w:p w14:paraId="1B23767D" w14:textId="1758ECCC"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7E" w14:textId="06DB06DA" w:rsidR="00F57D5F" w:rsidRPr="00E623EC" w:rsidRDefault="00F32712" w:rsidP="00E623EC">
            <w:pPr>
              <w:rPr>
                <w:sz w:val="18"/>
                <w:szCs w:val="18"/>
              </w:rPr>
            </w:pPr>
            <w:r w:rsidRPr="00E623EC">
              <w:rPr>
                <w:sz w:val="18"/>
                <w:szCs w:val="18"/>
              </w:rPr>
              <w:t>2</w:t>
            </w:r>
            <w:r w:rsidR="00960274">
              <w:rPr>
                <w:sz w:val="18"/>
                <w:szCs w:val="18"/>
              </w:rPr>
              <w:t>1</w:t>
            </w:r>
          </w:p>
        </w:tc>
        <w:tc>
          <w:tcPr>
            <w:tcW w:w="945" w:type="dxa"/>
            <w:tcBorders>
              <w:top w:val="single" w:sz="4" w:space="0" w:color="auto"/>
              <w:left w:val="single" w:sz="4" w:space="0" w:color="auto"/>
              <w:bottom w:val="single" w:sz="4" w:space="0" w:color="auto"/>
              <w:right w:val="single" w:sz="4" w:space="0" w:color="auto"/>
            </w:tcBorders>
          </w:tcPr>
          <w:p w14:paraId="1B23767F" w14:textId="29A0E680" w:rsidR="00F57D5F" w:rsidRPr="00701B05" w:rsidRDefault="00FD3C54"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80"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81"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82"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83"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1316623"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84" w14:textId="0173B051" w:rsidR="00F57D5F" w:rsidRPr="00701B05" w:rsidRDefault="00FD3C54" w:rsidP="000D6C2B">
            <w:pPr>
              <w:rPr>
                <w:sz w:val="20"/>
                <w:szCs w:val="20"/>
              </w:rPr>
            </w:pPr>
            <w:r w:rsidRPr="00701B05">
              <w:rPr>
                <w:sz w:val="20"/>
                <w:szCs w:val="20"/>
              </w:rPr>
              <w:t>1.</w:t>
            </w:r>
          </w:p>
        </w:tc>
        <w:tc>
          <w:tcPr>
            <w:tcW w:w="709" w:type="dxa"/>
            <w:tcBorders>
              <w:top w:val="single" w:sz="4" w:space="0" w:color="auto"/>
              <w:left w:val="single" w:sz="2" w:space="0" w:color="auto"/>
              <w:bottom w:val="single" w:sz="4" w:space="0" w:color="auto"/>
              <w:right w:val="single" w:sz="4" w:space="0" w:color="auto"/>
            </w:tcBorders>
          </w:tcPr>
          <w:p w14:paraId="1B237685" w14:textId="4E3FC8D9" w:rsidR="00F57D5F" w:rsidRPr="00701B05" w:rsidRDefault="00FD3C54" w:rsidP="000D6C2B">
            <w:pPr>
              <w:rPr>
                <w:sz w:val="20"/>
                <w:szCs w:val="20"/>
              </w:rPr>
            </w:pPr>
            <w:r w:rsidRPr="00701B05">
              <w:rPr>
                <w:sz w:val="20"/>
                <w:szCs w:val="20"/>
              </w:rPr>
              <w:t>5</w:t>
            </w:r>
          </w:p>
        </w:tc>
      </w:tr>
      <w:tr w:rsidR="00170714" w:rsidRPr="00701B05" w14:paraId="1B237691"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87" w14:textId="16C7F82C" w:rsidR="00F57D5F" w:rsidRPr="00701B05" w:rsidRDefault="00F32712" w:rsidP="00727BA7">
            <w:pPr>
              <w:rPr>
                <w:sz w:val="20"/>
                <w:szCs w:val="20"/>
              </w:rPr>
            </w:pPr>
            <w:r w:rsidRPr="00701B05">
              <w:rPr>
                <w:sz w:val="20"/>
                <w:szCs w:val="20"/>
              </w:rPr>
              <w:t>Anatomi og Fysiologi II</w:t>
            </w:r>
            <w:r w:rsidR="00727BA7" w:rsidRPr="00727BA7">
              <w:rPr>
                <w:sz w:val="20"/>
                <w:szCs w:val="20"/>
                <w:vertAlign w:val="superscript"/>
              </w:rPr>
              <w:fldChar w:fldCharType="begin"/>
            </w:r>
            <w:r w:rsidR="00727BA7" w:rsidRPr="00727BA7">
              <w:rPr>
                <w:sz w:val="20"/>
                <w:szCs w:val="20"/>
                <w:vertAlign w:val="superscript"/>
              </w:rPr>
              <w:instrText xml:space="preserve"> NOTEREF _Ref421871670 \h </w:instrText>
            </w:r>
            <w:r w:rsidR="00727BA7">
              <w:rPr>
                <w:sz w:val="20"/>
                <w:szCs w:val="20"/>
                <w:vertAlign w:val="superscript"/>
              </w:rPr>
              <w:instrText xml:space="preserve"> \* MERGEFORMAT </w:instrText>
            </w:r>
            <w:r w:rsidR="00727BA7" w:rsidRPr="00727BA7">
              <w:rPr>
                <w:sz w:val="20"/>
                <w:szCs w:val="20"/>
                <w:vertAlign w:val="superscript"/>
              </w:rPr>
            </w:r>
            <w:r w:rsidR="00727BA7" w:rsidRPr="00727BA7">
              <w:rPr>
                <w:sz w:val="20"/>
                <w:szCs w:val="20"/>
                <w:vertAlign w:val="superscript"/>
              </w:rPr>
              <w:fldChar w:fldCharType="separate"/>
            </w:r>
            <w:r w:rsidR="009935B6">
              <w:rPr>
                <w:sz w:val="20"/>
                <w:szCs w:val="20"/>
                <w:vertAlign w:val="superscript"/>
              </w:rPr>
              <w:t>1</w:t>
            </w:r>
            <w:r w:rsidR="00727BA7" w:rsidRPr="00727BA7">
              <w:rPr>
                <w:sz w:val="20"/>
                <w:szCs w:val="20"/>
                <w:vertAlign w:val="superscript"/>
              </w:rPr>
              <w:fldChar w:fldCharType="end"/>
            </w:r>
          </w:p>
        </w:tc>
        <w:tc>
          <w:tcPr>
            <w:tcW w:w="992" w:type="dxa"/>
            <w:tcBorders>
              <w:top w:val="single" w:sz="4" w:space="0" w:color="auto"/>
              <w:left w:val="single" w:sz="2" w:space="0" w:color="auto"/>
              <w:bottom w:val="single" w:sz="4" w:space="0" w:color="auto"/>
              <w:right w:val="single" w:sz="2" w:space="0" w:color="auto"/>
            </w:tcBorders>
          </w:tcPr>
          <w:p w14:paraId="1B237688" w14:textId="29A85B2E"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89" w14:textId="6E760B95" w:rsidR="00F57D5F" w:rsidRPr="00E623EC" w:rsidRDefault="00F32712" w:rsidP="00E623EC">
            <w:pPr>
              <w:rPr>
                <w:sz w:val="18"/>
                <w:szCs w:val="18"/>
              </w:rPr>
            </w:pPr>
            <w:r w:rsidRPr="00E623EC">
              <w:rPr>
                <w:sz w:val="18"/>
                <w:szCs w:val="18"/>
              </w:rPr>
              <w:t>2</w:t>
            </w:r>
            <w:r w:rsidR="00960274">
              <w:rPr>
                <w:sz w:val="18"/>
                <w:szCs w:val="18"/>
              </w:rPr>
              <w:t>2</w:t>
            </w:r>
          </w:p>
        </w:tc>
        <w:tc>
          <w:tcPr>
            <w:tcW w:w="945" w:type="dxa"/>
            <w:tcBorders>
              <w:top w:val="single" w:sz="4" w:space="0" w:color="auto"/>
              <w:left w:val="single" w:sz="4" w:space="0" w:color="auto"/>
              <w:bottom w:val="single" w:sz="4" w:space="0" w:color="auto"/>
              <w:right w:val="single" w:sz="4" w:space="0" w:color="auto"/>
            </w:tcBorders>
          </w:tcPr>
          <w:p w14:paraId="1B23768A"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8B" w14:textId="4CAD8799" w:rsidR="00F57D5F" w:rsidRPr="00701B05" w:rsidRDefault="00FD3C54"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1B23768C"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8D"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8E"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4133D494"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8F" w14:textId="2B538CF2" w:rsidR="00F57D5F" w:rsidRPr="00701B05" w:rsidRDefault="00FD3C54" w:rsidP="000D6C2B">
            <w:pPr>
              <w:rPr>
                <w:sz w:val="20"/>
                <w:szCs w:val="20"/>
              </w:rPr>
            </w:pPr>
            <w:r w:rsidRPr="00701B05">
              <w:rPr>
                <w:sz w:val="20"/>
                <w:szCs w:val="20"/>
              </w:rPr>
              <w:t>2.</w:t>
            </w:r>
          </w:p>
        </w:tc>
        <w:tc>
          <w:tcPr>
            <w:tcW w:w="709" w:type="dxa"/>
            <w:tcBorders>
              <w:top w:val="single" w:sz="4" w:space="0" w:color="auto"/>
              <w:left w:val="single" w:sz="2" w:space="0" w:color="auto"/>
              <w:bottom w:val="single" w:sz="4" w:space="0" w:color="auto"/>
              <w:right w:val="single" w:sz="4" w:space="0" w:color="auto"/>
            </w:tcBorders>
          </w:tcPr>
          <w:p w14:paraId="1B237690" w14:textId="39CAE44C" w:rsidR="00F57D5F" w:rsidRPr="00701B05" w:rsidRDefault="00FD3C54" w:rsidP="000D6C2B">
            <w:pPr>
              <w:rPr>
                <w:sz w:val="20"/>
                <w:szCs w:val="20"/>
              </w:rPr>
            </w:pPr>
            <w:r w:rsidRPr="00701B05">
              <w:rPr>
                <w:sz w:val="20"/>
                <w:szCs w:val="20"/>
              </w:rPr>
              <w:t>10</w:t>
            </w:r>
          </w:p>
        </w:tc>
      </w:tr>
      <w:tr w:rsidR="00170714" w:rsidRPr="00701B05" w14:paraId="1B23769C"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92" w14:textId="10887E83" w:rsidR="00F57D5F" w:rsidRPr="00701B05" w:rsidRDefault="00F32712" w:rsidP="00727BA7">
            <w:pPr>
              <w:rPr>
                <w:sz w:val="20"/>
                <w:szCs w:val="20"/>
              </w:rPr>
            </w:pPr>
            <w:r w:rsidRPr="00701B05">
              <w:rPr>
                <w:sz w:val="20"/>
                <w:szCs w:val="20"/>
              </w:rPr>
              <w:t>Psykologi for audiologer</w:t>
            </w:r>
            <w:r w:rsidR="00727BA7" w:rsidRPr="00727BA7">
              <w:rPr>
                <w:sz w:val="20"/>
                <w:szCs w:val="20"/>
                <w:vertAlign w:val="superscript"/>
              </w:rPr>
              <w:fldChar w:fldCharType="begin"/>
            </w:r>
            <w:r w:rsidR="00727BA7" w:rsidRPr="00727BA7">
              <w:rPr>
                <w:sz w:val="20"/>
                <w:szCs w:val="20"/>
                <w:vertAlign w:val="superscript"/>
              </w:rPr>
              <w:instrText xml:space="preserve"> NOTEREF _Ref421871670 \h </w:instrText>
            </w:r>
            <w:r w:rsidR="00727BA7">
              <w:rPr>
                <w:sz w:val="20"/>
                <w:szCs w:val="20"/>
                <w:vertAlign w:val="superscript"/>
              </w:rPr>
              <w:instrText xml:space="preserve"> \* MERGEFORMAT </w:instrText>
            </w:r>
            <w:r w:rsidR="00727BA7" w:rsidRPr="00727BA7">
              <w:rPr>
                <w:sz w:val="20"/>
                <w:szCs w:val="20"/>
                <w:vertAlign w:val="superscript"/>
              </w:rPr>
            </w:r>
            <w:r w:rsidR="00727BA7" w:rsidRPr="00727BA7">
              <w:rPr>
                <w:sz w:val="20"/>
                <w:szCs w:val="20"/>
                <w:vertAlign w:val="superscript"/>
              </w:rPr>
              <w:fldChar w:fldCharType="separate"/>
            </w:r>
            <w:r w:rsidR="009935B6">
              <w:rPr>
                <w:sz w:val="20"/>
                <w:szCs w:val="20"/>
                <w:vertAlign w:val="superscript"/>
              </w:rPr>
              <w:t>1</w:t>
            </w:r>
            <w:r w:rsidR="00727BA7" w:rsidRPr="00727BA7">
              <w:rPr>
                <w:sz w:val="20"/>
                <w:szCs w:val="20"/>
                <w:vertAlign w:val="superscript"/>
              </w:rPr>
              <w:fldChar w:fldCharType="end"/>
            </w:r>
          </w:p>
        </w:tc>
        <w:tc>
          <w:tcPr>
            <w:tcW w:w="992" w:type="dxa"/>
            <w:tcBorders>
              <w:top w:val="single" w:sz="4" w:space="0" w:color="auto"/>
              <w:left w:val="single" w:sz="2" w:space="0" w:color="auto"/>
              <w:bottom w:val="single" w:sz="4" w:space="0" w:color="auto"/>
              <w:right w:val="single" w:sz="2" w:space="0" w:color="auto"/>
            </w:tcBorders>
          </w:tcPr>
          <w:p w14:paraId="1B237693" w14:textId="68024295" w:rsidR="00F57D5F"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1B237694" w14:textId="22FA991A" w:rsidR="00F57D5F" w:rsidRPr="00E623EC" w:rsidRDefault="00F32712" w:rsidP="00E623EC">
            <w:pPr>
              <w:rPr>
                <w:sz w:val="18"/>
                <w:szCs w:val="18"/>
              </w:rPr>
            </w:pPr>
            <w:r w:rsidRPr="00E623EC">
              <w:rPr>
                <w:sz w:val="18"/>
                <w:szCs w:val="18"/>
              </w:rPr>
              <w:t>2</w:t>
            </w:r>
            <w:r w:rsidR="00960274">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1B237695"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96" w14:textId="37A503AA" w:rsidR="00F57D5F" w:rsidRPr="00701B05" w:rsidRDefault="00FD3C54"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tcPr>
          <w:p w14:paraId="1B237697"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98"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99"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4B6D875C"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9A" w14:textId="76F4100E" w:rsidR="00F57D5F" w:rsidRPr="00701B05" w:rsidRDefault="00FD3C54" w:rsidP="000D6C2B">
            <w:pPr>
              <w:rPr>
                <w:sz w:val="20"/>
                <w:szCs w:val="20"/>
              </w:rPr>
            </w:pPr>
            <w:r w:rsidRPr="00701B05">
              <w:rPr>
                <w:sz w:val="20"/>
                <w:szCs w:val="20"/>
              </w:rPr>
              <w:t>2.</w:t>
            </w:r>
          </w:p>
        </w:tc>
        <w:tc>
          <w:tcPr>
            <w:tcW w:w="709" w:type="dxa"/>
            <w:tcBorders>
              <w:top w:val="single" w:sz="4" w:space="0" w:color="auto"/>
              <w:left w:val="single" w:sz="2" w:space="0" w:color="auto"/>
              <w:bottom w:val="single" w:sz="4" w:space="0" w:color="auto"/>
              <w:right w:val="single" w:sz="4" w:space="0" w:color="auto"/>
            </w:tcBorders>
          </w:tcPr>
          <w:p w14:paraId="1B23769B" w14:textId="0C18CEFE" w:rsidR="00F57D5F" w:rsidRPr="00701B05" w:rsidRDefault="00FD3C54" w:rsidP="000D6C2B">
            <w:pPr>
              <w:rPr>
                <w:sz w:val="20"/>
                <w:szCs w:val="20"/>
              </w:rPr>
            </w:pPr>
            <w:r w:rsidRPr="00701B05">
              <w:rPr>
                <w:sz w:val="20"/>
                <w:szCs w:val="20"/>
              </w:rPr>
              <w:t>5</w:t>
            </w:r>
          </w:p>
        </w:tc>
      </w:tr>
      <w:tr w:rsidR="00170714" w:rsidRPr="00701B05" w14:paraId="1B2376A7"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9D" w14:textId="5F6A28DA" w:rsidR="00F57D5F" w:rsidRPr="00701B05" w:rsidRDefault="00727BA7" w:rsidP="00727BA7">
            <w:pPr>
              <w:rPr>
                <w:sz w:val="20"/>
                <w:szCs w:val="20"/>
              </w:rPr>
            </w:pPr>
            <w:r>
              <w:rPr>
                <w:sz w:val="20"/>
                <w:szCs w:val="20"/>
              </w:rPr>
              <w:t>Audiologiske målemetoder</w:t>
            </w:r>
            <w:r w:rsidRPr="00727BA7">
              <w:rPr>
                <w:sz w:val="20"/>
                <w:szCs w:val="20"/>
                <w:vertAlign w:val="superscript"/>
              </w:rPr>
              <w:fldChar w:fldCharType="begin"/>
            </w:r>
            <w:r w:rsidRPr="00727BA7">
              <w:rPr>
                <w:sz w:val="20"/>
                <w:szCs w:val="20"/>
                <w:vertAlign w:val="superscript"/>
              </w:rPr>
              <w:instrText xml:space="preserve"> NOTEREF _Ref421871670 \h </w:instrText>
            </w:r>
            <w:r>
              <w:rPr>
                <w:sz w:val="20"/>
                <w:szCs w:val="20"/>
                <w:vertAlign w:val="superscript"/>
              </w:rPr>
              <w:instrText xml:space="preserve"> \* MERGEFORMAT </w:instrText>
            </w:r>
            <w:r w:rsidRPr="00727BA7">
              <w:rPr>
                <w:sz w:val="20"/>
                <w:szCs w:val="20"/>
                <w:vertAlign w:val="superscript"/>
              </w:rPr>
            </w:r>
            <w:r w:rsidRPr="00727BA7">
              <w:rPr>
                <w:sz w:val="20"/>
                <w:szCs w:val="20"/>
                <w:vertAlign w:val="superscript"/>
              </w:rPr>
              <w:fldChar w:fldCharType="separate"/>
            </w:r>
            <w:r w:rsidR="009935B6">
              <w:rPr>
                <w:sz w:val="20"/>
                <w:szCs w:val="20"/>
                <w:vertAlign w:val="superscript"/>
              </w:rPr>
              <w:t>1</w:t>
            </w:r>
            <w:r w:rsidRPr="00727BA7">
              <w:rPr>
                <w:sz w:val="20"/>
                <w:szCs w:val="20"/>
                <w:vertAlign w:val="superscript"/>
              </w:rPr>
              <w:fldChar w:fldCharType="end"/>
            </w:r>
          </w:p>
        </w:tc>
        <w:tc>
          <w:tcPr>
            <w:tcW w:w="992" w:type="dxa"/>
            <w:tcBorders>
              <w:top w:val="single" w:sz="4" w:space="0" w:color="auto"/>
              <w:left w:val="single" w:sz="2" w:space="0" w:color="auto"/>
              <w:bottom w:val="single" w:sz="4" w:space="0" w:color="auto"/>
              <w:right w:val="single" w:sz="2" w:space="0" w:color="auto"/>
            </w:tcBorders>
          </w:tcPr>
          <w:p w14:paraId="1B23769E" w14:textId="06041287"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9F" w14:textId="5F3F75C3" w:rsidR="00F57D5F" w:rsidRPr="00E623EC" w:rsidRDefault="00727BA7" w:rsidP="00E623EC">
            <w:pPr>
              <w:rPr>
                <w:sz w:val="18"/>
                <w:szCs w:val="18"/>
              </w:rPr>
            </w:pPr>
            <w:r>
              <w:rPr>
                <w:sz w:val="18"/>
                <w:szCs w:val="18"/>
              </w:rPr>
              <w:t>24</w:t>
            </w:r>
          </w:p>
        </w:tc>
        <w:tc>
          <w:tcPr>
            <w:tcW w:w="945" w:type="dxa"/>
            <w:tcBorders>
              <w:top w:val="single" w:sz="4" w:space="0" w:color="auto"/>
              <w:left w:val="single" w:sz="4" w:space="0" w:color="auto"/>
              <w:bottom w:val="single" w:sz="4" w:space="0" w:color="auto"/>
              <w:right w:val="single" w:sz="4" w:space="0" w:color="auto"/>
            </w:tcBorders>
          </w:tcPr>
          <w:p w14:paraId="1B2376A0"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A1" w14:textId="2647A755" w:rsidR="00F57D5F" w:rsidRPr="00701B05" w:rsidRDefault="00FD3C54"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1B2376A2"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A3"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A4"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3683534E"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A5" w14:textId="25EB271F" w:rsidR="00F57D5F" w:rsidRPr="00701B05" w:rsidRDefault="00FD3C54" w:rsidP="000D6C2B">
            <w:pPr>
              <w:rPr>
                <w:sz w:val="20"/>
                <w:szCs w:val="20"/>
              </w:rPr>
            </w:pPr>
            <w:r w:rsidRPr="00701B05">
              <w:rPr>
                <w:sz w:val="20"/>
                <w:szCs w:val="20"/>
              </w:rPr>
              <w:t>2.</w:t>
            </w:r>
          </w:p>
        </w:tc>
        <w:tc>
          <w:tcPr>
            <w:tcW w:w="709" w:type="dxa"/>
            <w:tcBorders>
              <w:top w:val="single" w:sz="4" w:space="0" w:color="auto"/>
              <w:left w:val="single" w:sz="2" w:space="0" w:color="auto"/>
              <w:bottom w:val="single" w:sz="4" w:space="0" w:color="auto"/>
              <w:right w:val="single" w:sz="4" w:space="0" w:color="auto"/>
            </w:tcBorders>
          </w:tcPr>
          <w:p w14:paraId="1B2376A6" w14:textId="5ECB55FF" w:rsidR="00F57D5F" w:rsidRPr="00701B05" w:rsidRDefault="00FD3C54" w:rsidP="000D6C2B">
            <w:pPr>
              <w:rPr>
                <w:sz w:val="20"/>
                <w:szCs w:val="20"/>
              </w:rPr>
            </w:pPr>
            <w:r w:rsidRPr="00701B05">
              <w:rPr>
                <w:sz w:val="20"/>
                <w:szCs w:val="20"/>
              </w:rPr>
              <w:t>10</w:t>
            </w:r>
          </w:p>
        </w:tc>
      </w:tr>
      <w:tr w:rsidR="00170714" w:rsidRPr="00701B05" w14:paraId="1B2376B2"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A8" w14:textId="3B52B8AD" w:rsidR="00F57D5F" w:rsidRPr="00701B05" w:rsidRDefault="00727BA7" w:rsidP="000D6C2B">
            <w:pPr>
              <w:rPr>
                <w:sz w:val="20"/>
                <w:szCs w:val="20"/>
              </w:rPr>
            </w:pPr>
            <w:r>
              <w:rPr>
                <w:sz w:val="20"/>
                <w:szCs w:val="20"/>
              </w:rPr>
              <w:t xml:space="preserve">Valgfag: </w:t>
            </w:r>
            <w:r w:rsidR="00F32712" w:rsidRPr="00701B05">
              <w:rPr>
                <w:sz w:val="20"/>
                <w:szCs w:val="20"/>
              </w:rPr>
              <w:t>Psykolingvistik og sprogtilegnelse for audio</w:t>
            </w:r>
            <w:r w:rsidR="00AE0A49" w:rsidRPr="00701B05">
              <w:rPr>
                <w:sz w:val="20"/>
                <w:szCs w:val="20"/>
              </w:rPr>
              <w:t xml:space="preserve">loger I </w:t>
            </w:r>
          </w:p>
        </w:tc>
        <w:tc>
          <w:tcPr>
            <w:tcW w:w="992" w:type="dxa"/>
            <w:tcBorders>
              <w:top w:val="single" w:sz="4" w:space="0" w:color="auto"/>
              <w:left w:val="single" w:sz="2" w:space="0" w:color="auto"/>
              <w:bottom w:val="single" w:sz="4" w:space="0" w:color="auto"/>
              <w:right w:val="single" w:sz="2" w:space="0" w:color="auto"/>
            </w:tcBorders>
          </w:tcPr>
          <w:p w14:paraId="1B2376A9" w14:textId="5C2317C5" w:rsidR="00F57D5F"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1B2376AA" w14:textId="01F4642F" w:rsidR="00F57D5F" w:rsidRPr="00E623EC" w:rsidRDefault="00727BA7" w:rsidP="00E623EC">
            <w:pPr>
              <w:rPr>
                <w:sz w:val="18"/>
                <w:szCs w:val="18"/>
              </w:rPr>
            </w:pPr>
            <w:r>
              <w:rPr>
                <w:sz w:val="18"/>
                <w:szCs w:val="18"/>
              </w:rPr>
              <w:t>33</w:t>
            </w:r>
          </w:p>
        </w:tc>
        <w:tc>
          <w:tcPr>
            <w:tcW w:w="945" w:type="dxa"/>
            <w:tcBorders>
              <w:top w:val="single" w:sz="4" w:space="0" w:color="auto"/>
              <w:left w:val="single" w:sz="4" w:space="0" w:color="auto"/>
              <w:bottom w:val="single" w:sz="4" w:space="0" w:color="auto"/>
              <w:right w:val="single" w:sz="4" w:space="0" w:color="auto"/>
            </w:tcBorders>
          </w:tcPr>
          <w:p w14:paraId="1B2376AB"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AC" w14:textId="36990FAD" w:rsidR="00F57D5F" w:rsidRPr="00701B05" w:rsidRDefault="00AE0A49"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tcPr>
          <w:p w14:paraId="1B2376AD"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AE"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AF"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4638D8E2"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B0" w14:textId="0BDC4840" w:rsidR="00F57D5F" w:rsidRPr="00701B05" w:rsidRDefault="00AE0A49" w:rsidP="000D6C2B">
            <w:pPr>
              <w:rPr>
                <w:sz w:val="20"/>
                <w:szCs w:val="20"/>
              </w:rPr>
            </w:pPr>
            <w:r w:rsidRPr="00701B05">
              <w:rPr>
                <w:sz w:val="20"/>
                <w:szCs w:val="20"/>
              </w:rPr>
              <w:t>2.</w:t>
            </w:r>
          </w:p>
        </w:tc>
        <w:tc>
          <w:tcPr>
            <w:tcW w:w="709" w:type="dxa"/>
            <w:tcBorders>
              <w:top w:val="single" w:sz="4" w:space="0" w:color="auto"/>
              <w:left w:val="single" w:sz="2" w:space="0" w:color="auto"/>
              <w:bottom w:val="single" w:sz="4" w:space="0" w:color="auto"/>
              <w:right w:val="single" w:sz="4" w:space="0" w:color="auto"/>
            </w:tcBorders>
          </w:tcPr>
          <w:p w14:paraId="1B2376B1" w14:textId="1CCC7DD1" w:rsidR="00F57D5F" w:rsidRPr="00701B05" w:rsidRDefault="00AE0A49" w:rsidP="000D6C2B">
            <w:pPr>
              <w:rPr>
                <w:sz w:val="20"/>
                <w:szCs w:val="20"/>
              </w:rPr>
            </w:pPr>
            <w:r w:rsidRPr="00701B05">
              <w:rPr>
                <w:sz w:val="20"/>
                <w:szCs w:val="20"/>
              </w:rPr>
              <w:t>5</w:t>
            </w:r>
          </w:p>
        </w:tc>
      </w:tr>
      <w:tr w:rsidR="00170714" w:rsidRPr="00701B05" w14:paraId="6FFA59A3"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7B66EC08" w14:textId="6DF11554" w:rsidR="00AE0A49" w:rsidRPr="00701B05" w:rsidRDefault="00727BA7" w:rsidP="000D6C2B">
            <w:pPr>
              <w:rPr>
                <w:sz w:val="20"/>
                <w:szCs w:val="20"/>
              </w:rPr>
            </w:pPr>
            <w:r>
              <w:rPr>
                <w:sz w:val="20"/>
                <w:szCs w:val="20"/>
              </w:rPr>
              <w:t xml:space="preserve">Valgfag: </w:t>
            </w:r>
            <w:r w:rsidR="00AE0A49" w:rsidRPr="00701B05">
              <w:rPr>
                <w:sz w:val="20"/>
                <w:szCs w:val="20"/>
              </w:rPr>
              <w:t>Psykolingvistik og sprogtilegnelse for audiologer II</w:t>
            </w:r>
          </w:p>
        </w:tc>
        <w:tc>
          <w:tcPr>
            <w:tcW w:w="992" w:type="dxa"/>
            <w:tcBorders>
              <w:top w:val="single" w:sz="4" w:space="0" w:color="auto"/>
              <w:left w:val="single" w:sz="2" w:space="0" w:color="auto"/>
              <w:bottom w:val="single" w:sz="4" w:space="0" w:color="auto"/>
              <w:right w:val="single" w:sz="2" w:space="0" w:color="auto"/>
            </w:tcBorders>
          </w:tcPr>
          <w:p w14:paraId="3679E6CB" w14:textId="77777777" w:rsidR="00AE0A49" w:rsidRPr="00776292" w:rsidRDefault="00AE0A49"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7D97C532" w14:textId="54E9D548" w:rsidR="00AE0A49" w:rsidRPr="00E623EC" w:rsidRDefault="00727BA7" w:rsidP="00E623EC">
            <w:pPr>
              <w:rPr>
                <w:sz w:val="18"/>
                <w:szCs w:val="18"/>
              </w:rPr>
            </w:pPr>
            <w:r>
              <w:rPr>
                <w:sz w:val="18"/>
                <w:szCs w:val="18"/>
              </w:rPr>
              <w:t>34</w:t>
            </w:r>
          </w:p>
        </w:tc>
        <w:tc>
          <w:tcPr>
            <w:tcW w:w="945" w:type="dxa"/>
            <w:tcBorders>
              <w:top w:val="single" w:sz="4" w:space="0" w:color="auto"/>
              <w:left w:val="single" w:sz="4" w:space="0" w:color="auto"/>
              <w:bottom w:val="single" w:sz="4" w:space="0" w:color="auto"/>
              <w:right w:val="single" w:sz="4" w:space="0" w:color="auto"/>
            </w:tcBorders>
          </w:tcPr>
          <w:p w14:paraId="42750BFF" w14:textId="77777777" w:rsidR="00AE0A49" w:rsidRPr="00701B05" w:rsidRDefault="00AE0A49"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F5A00A4" w14:textId="77777777" w:rsidR="00AE0A49" w:rsidRPr="00701B05" w:rsidRDefault="00AE0A49"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AD76699" w14:textId="4F392751" w:rsidR="00AE0A49" w:rsidRPr="00701B05" w:rsidRDefault="00AE0A49"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tcPr>
          <w:p w14:paraId="1487DF51" w14:textId="77777777" w:rsidR="00AE0A49" w:rsidRPr="00701B05" w:rsidRDefault="00AE0A49"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3B8ED0D6" w14:textId="77777777" w:rsidR="00AE0A49" w:rsidRPr="00701B05" w:rsidRDefault="00AE0A49"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70EE743C" w14:textId="77777777" w:rsidR="00AE0A49" w:rsidRPr="00701B05" w:rsidRDefault="00AE0A49"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EE217A" w14:textId="5EA63108" w:rsidR="00AE0A49" w:rsidRPr="00701B05" w:rsidRDefault="00AE0A49" w:rsidP="000D6C2B">
            <w:pPr>
              <w:rPr>
                <w:sz w:val="20"/>
                <w:szCs w:val="20"/>
              </w:rPr>
            </w:pPr>
            <w:r w:rsidRPr="00701B05">
              <w:rPr>
                <w:sz w:val="20"/>
                <w:szCs w:val="20"/>
              </w:rPr>
              <w:t>3.</w:t>
            </w:r>
          </w:p>
        </w:tc>
        <w:tc>
          <w:tcPr>
            <w:tcW w:w="709" w:type="dxa"/>
            <w:tcBorders>
              <w:top w:val="single" w:sz="4" w:space="0" w:color="auto"/>
              <w:left w:val="single" w:sz="2" w:space="0" w:color="auto"/>
              <w:bottom w:val="single" w:sz="4" w:space="0" w:color="auto"/>
              <w:right w:val="single" w:sz="4" w:space="0" w:color="auto"/>
            </w:tcBorders>
          </w:tcPr>
          <w:p w14:paraId="78870C93" w14:textId="28B3DB3F" w:rsidR="00AE0A49" w:rsidRPr="00701B05" w:rsidRDefault="00AE0A49" w:rsidP="000D6C2B">
            <w:pPr>
              <w:rPr>
                <w:sz w:val="20"/>
                <w:szCs w:val="20"/>
              </w:rPr>
            </w:pPr>
            <w:r w:rsidRPr="00701B05">
              <w:rPr>
                <w:sz w:val="20"/>
                <w:szCs w:val="20"/>
              </w:rPr>
              <w:t>5</w:t>
            </w:r>
          </w:p>
        </w:tc>
      </w:tr>
      <w:tr w:rsidR="00170714" w:rsidRPr="00701B05" w14:paraId="1B2376BD"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B3" w14:textId="54CC7D35" w:rsidR="00F57D5F" w:rsidRPr="00701B05" w:rsidRDefault="00F32712" w:rsidP="000D6C2B">
            <w:pPr>
              <w:rPr>
                <w:sz w:val="20"/>
                <w:szCs w:val="20"/>
              </w:rPr>
            </w:pPr>
            <w:r w:rsidRPr="00701B05">
              <w:rPr>
                <w:sz w:val="20"/>
                <w:szCs w:val="20"/>
              </w:rPr>
              <w:t>Videnskabsteori</w:t>
            </w:r>
          </w:p>
        </w:tc>
        <w:tc>
          <w:tcPr>
            <w:tcW w:w="992" w:type="dxa"/>
            <w:tcBorders>
              <w:top w:val="single" w:sz="4" w:space="0" w:color="auto"/>
              <w:left w:val="single" w:sz="2" w:space="0" w:color="auto"/>
              <w:bottom w:val="single" w:sz="4" w:space="0" w:color="auto"/>
              <w:right w:val="single" w:sz="2" w:space="0" w:color="auto"/>
            </w:tcBorders>
          </w:tcPr>
          <w:p w14:paraId="1B2376B4" w14:textId="69388A98"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B5" w14:textId="4C6A7D56" w:rsidR="00F57D5F" w:rsidRPr="00E623EC" w:rsidRDefault="00F32712" w:rsidP="00E623EC">
            <w:pPr>
              <w:rPr>
                <w:sz w:val="18"/>
                <w:szCs w:val="18"/>
              </w:rPr>
            </w:pPr>
            <w:r w:rsidRPr="00E623EC">
              <w:rPr>
                <w:sz w:val="18"/>
                <w:szCs w:val="18"/>
              </w:rPr>
              <w:t>2</w:t>
            </w:r>
            <w:r w:rsidR="0017071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1B2376B6"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B7"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B8" w14:textId="16EEC37A" w:rsidR="00F57D5F" w:rsidRPr="00701B05" w:rsidRDefault="00AE0A49" w:rsidP="000D6C2B">
            <w:pPr>
              <w:rPr>
                <w:sz w:val="20"/>
                <w:szCs w:val="20"/>
              </w:rPr>
            </w:pPr>
            <w:r w:rsidRPr="00701B05">
              <w:rPr>
                <w:sz w:val="20"/>
                <w:szCs w:val="20"/>
              </w:rPr>
              <w:t>3</w:t>
            </w:r>
          </w:p>
        </w:tc>
        <w:tc>
          <w:tcPr>
            <w:tcW w:w="945" w:type="dxa"/>
            <w:tcBorders>
              <w:top w:val="single" w:sz="4" w:space="0" w:color="auto"/>
              <w:left w:val="single" w:sz="4" w:space="0" w:color="auto"/>
              <w:bottom w:val="single" w:sz="4" w:space="0" w:color="auto"/>
              <w:right w:val="single" w:sz="4" w:space="0" w:color="auto"/>
            </w:tcBorders>
          </w:tcPr>
          <w:p w14:paraId="1B2376B9"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BA"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9D7DFF8"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BB" w14:textId="049C7D8A" w:rsidR="00F57D5F" w:rsidRPr="00701B05" w:rsidRDefault="00AE0A49" w:rsidP="000D6C2B">
            <w:pPr>
              <w:rPr>
                <w:sz w:val="20"/>
                <w:szCs w:val="20"/>
              </w:rPr>
            </w:pPr>
            <w:r w:rsidRPr="00701B05">
              <w:rPr>
                <w:sz w:val="20"/>
                <w:szCs w:val="20"/>
              </w:rPr>
              <w:t>3.</w:t>
            </w:r>
          </w:p>
        </w:tc>
        <w:tc>
          <w:tcPr>
            <w:tcW w:w="709" w:type="dxa"/>
            <w:tcBorders>
              <w:top w:val="single" w:sz="4" w:space="0" w:color="auto"/>
              <w:left w:val="single" w:sz="2" w:space="0" w:color="auto"/>
              <w:bottom w:val="single" w:sz="4" w:space="0" w:color="auto"/>
              <w:right w:val="single" w:sz="4" w:space="0" w:color="auto"/>
            </w:tcBorders>
          </w:tcPr>
          <w:p w14:paraId="1B2376BC" w14:textId="3F23FA4E" w:rsidR="00F57D5F" w:rsidRPr="00701B05" w:rsidRDefault="00AE0A49" w:rsidP="000D6C2B">
            <w:pPr>
              <w:rPr>
                <w:sz w:val="20"/>
                <w:szCs w:val="20"/>
              </w:rPr>
            </w:pPr>
            <w:r w:rsidRPr="00701B05">
              <w:rPr>
                <w:sz w:val="20"/>
                <w:szCs w:val="20"/>
              </w:rPr>
              <w:t>7,5</w:t>
            </w:r>
          </w:p>
        </w:tc>
      </w:tr>
      <w:tr w:rsidR="00170714" w:rsidRPr="00701B05" w14:paraId="1B2376C8"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BE" w14:textId="15D89F89" w:rsidR="00F57D5F" w:rsidRPr="00701B05" w:rsidRDefault="00F32712" w:rsidP="000D6C2B">
            <w:pPr>
              <w:rPr>
                <w:sz w:val="20"/>
                <w:szCs w:val="20"/>
              </w:rPr>
            </w:pPr>
            <w:proofErr w:type="spellStart"/>
            <w:r w:rsidRPr="00701B05">
              <w:rPr>
                <w:sz w:val="20"/>
                <w:szCs w:val="20"/>
              </w:rPr>
              <w:t>Neurobiologi</w:t>
            </w:r>
            <w:proofErr w:type="spellEnd"/>
            <w:r w:rsidRPr="00701B05">
              <w:rPr>
                <w:sz w:val="20"/>
                <w:szCs w:val="20"/>
              </w:rPr>
              <w:t xml:space="preserve"> og Neurologi</w:t>
            </w:r>
          </w:p>
        </w:tc>
        <w:tc>
          <w:tcPr>
            <w:tcW w:w="992" w:type="dxa"/>
            <w:tcBorders>
              <w:top w:val="single" w:sz="4" w:space="0" w:color="auto"/>
              <w:left w:val="single" w:sz="2" w:space="0" w:color="auto"/>
              <w:bottom w:val="single" w:sz="4" w:space="0" w:color="auto"/>
              <w:right w:val="single" w:sz="2" w:space="0" w:color="auto"/>
            </w:tcBorders>
          </w:tcPr>
          <w:p w14:paraId="1B2376BF" w14:textId="594110E5"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C0" w14:textId="1F8070A6" w:rsidR="00F57D5F" w:rsidRPr="00E623EC" w:rsidRDefault="00F32712" w:rsidP="00E623EC">
            <w:pPr>
              <w:rPr>
                <w:sz w:val="18"/>
                <w:szCs w:val="18"/>
              </w:rPr>
            </w:pPr>
            <w:r w:rsidRPr="00E623EC">
              <w:rPr>
                <w:sz w:val="18"/>
                <w:szCs w:val="18"/>
              </w:rPr>
              <w:t>2</w:t>
            </w:r>
            <w:r w:rsidR="0017071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1B2376C1"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C2"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C3" w14:textId="62465A4D" w:rsidR="00F57D5F" w:rsidRPr="00701B05" w:rsidRDefault="00AE0A49" w:rsidP="000D6C2B">
            <w:pPr>
              <w:rPr>
                <w:sz w:val="20"/>
                <w:szCs w:val="20"/>
              </w:rPr>
            </w:pPr>
            <w:r w:rsidRPr="00701B05">
              <w:rPr>
                <w:sz w:val="20"/>
                <w:szCs w:val="20"/>
              </w:rPr>
              <w:t>3</w:t>
            </w:r>
          </w:p>
        </w:tc>
        <w:tc>
          <w:tcPr>
            <w:tcW w:w="945" w:type="dxa"/>
            <w:tcBorders>
              <w:top w:val="single" w:sz="4" w:space="0" w:color="auto"/>
              <w:left w:val="single" w:sz="4" w:space="0" w:color="auto"/>
              <w:bottom w:val="single" w:sz="4" w:space="0" w:color="auto"/>
              <w:right w:val="single" w:sz="4" w:space="0" w:color="auto"/>
            </w:tcBorders>
          </w:tcPr>
          <w:p w14:paraId="1B2376C4"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C5"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022E64AD"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C6" w14:textId="29F0D4C8" w:rsidR="00F57D5F" w:rsidRPr="00701B05" w:rsidRDefault="00AE0A49" w:rsidP="000D6C2B">
            <w:pPr>
              <w:rPr>
                <w:sz w:val="20"/>
                <w:szCs w:val="20"/>
              </w:rPr>
            </w:pPr>
            <w:r w:rsidRPr="00701B05">
              <w:rPr>
                <w:sz w:val="20"/>
                <w:szCs w:val="20"/>
              </w:rPr>
              <w:t>3.</w:t>
            </w:r>
          </w:p>
        </w:tc>
        <w:tc>
          <w:tcPr>
            <w:tcW w:w="709" w:type="dxa"/>
            <w:tcBorders>
              <w:top w:val="single" w:sz="4" w:space="0" w:color="auto"/>
              <w:left w:val="single" w:sz="2" w:space="0" w:color="auto"/>
              <w:bottom w:val="single" w:sz="4" w:space="0" w:color="auto"/>
              <w:right w:val="single" w:sz="4" w:space="0" w:color="auto"/>
            </w:tcBorders>
          </w:tcPr>
          <w:p w14:paraId="1B2376C7" w14:textId="06B21F25" w:rsidR="00F57D5F" w:rsidRPr="00701B05" w:rsidRDefault="00AE0A49" w:rsidP="000D6C2B">
            <w:pPr>
              <w:rPr>
                <w:sz w:val="20"/>
                <w:szCs w:val="20"/>
              </w:rPr>
            </w:pPr>
            <w:r w:rsidRPr="00701B05">
              <w:rPr>
                <w:sz w:val="20"/>
                <w:szCs w:val="20"/>
              </w:rPr>
              <w:t>7,5</w:t>
            </w:r>
          </w:p>
        </w:tc>
      </w:tr>
      <w:tr w:rsidR="00170714" w:rsidRPr="00701B05" w14:paraId="1B2376D3"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C9" w14:textId="2B9E5EC8" w:rsidR="00F57D5F" w:rsidRPr="00701B05" w:rsidRDefault="00F32712" w:rsidP="000D6C2B">
            <w:pPr>
              <w:rPr>
                <w:sz w:val="20"/>
                <w:szCs w:val="20"/>
              </w:rPr>
            </w:pPr>
            <w:r w:rsidRPr="00701B05">
              <w:rPr>
                <w:sz w:val="20"/>
                <w:szCs w:val="20"/>
              </w:rPr>
              <w:t>Medicinsk Audiologi</w:t>
            </w:r>
          </w:p>
        </w:tc>
        <w:tc>
          <w:tcPr>
            <w:tcW w:w="992" w:type="dxa"/>
            <w:tcBorders>
              <w:top w:val="single" w:sz="4" w:space="0" w:color="auto"/>
              <w:left w:val="single" w:sz="2" w:space="0" w:color="auto"/>
              <w:bottom w:val="single" w:sz="4" w:space="0" w:color="auto"/>
              <w:right w:val="single" w:sz="2" w:space="0" w:color="auto"/>
            </w:tcBorders>
          </w:tcPr>
          <w:p w14:paraId="1B2376CA" w14:textId="5E987EAB"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CB" w14:textId="04BEE523" w:rsidR="00F57D5F" w:rsidRPr="00E623EC" w:rsidRDefault="00170714" w:rsidP="00E623EC">
            <w:pPr>
              <w:rPr>
                <w:sz w:val="18"/>
                <w:szCs w:val="18"/>
              </w:rPr>
            </w:pPr>
            <w:r>
              <w:rPr>
                <w:sz w:val="18"/>
                <w:szCs w:val="18"/>
              </w:rPr>
              <w:t>27</w:t>
            </w:r>
          </w:p>
        </w:tc>
        <w:tc>
          <w:tcPr>
            <w:tcW w:w="945" w:type="dxa"/>
            <w:tcBorders>
              <w:top w:val="single" w:sz="4" w:space="0" w:color="auto"/>
              <w:left w:val="single" w:sz="4" w:space="0" w:color="auto"/>
              <w:bottom w:val="single" w:sz="4" w:space="0" w:color="auto"/>
              <w:right w:val="single" w:sz="4" w:space="0" w:color="auto"/>
            </w:tcBorders>
          </w:tcPr>
          <w:p w14:paraId="1B2376CC"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CD"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CE" w14:textId="6DD19F08" w:rsidR="00F57D5F" w:rsidRPr="00701B05" w:rsidRDefault="00AE0A49"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1B2376CF" w14:textId="1DCEE720" w:rsidR="00F57D5F" w:rsidRPr="00701B05" w:rsidRDefault="00AE0A49"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1B2376D0"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44AC36A4"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D1" w14:textId="09BBF500" w:rsidR="00F57D5F" w:rsidRPr="00701B05" w:rsidRDefault="00AE0A49" w:rsidP="000D6C2B">
            <w:pPr>
              <w:rPr>
                <w:sz w:val="20"/>
                <w:szCs w:val="20"/>
              </w:rPr>
            </w:pPr>
            <w:r w:rsidRPr="00701B05">
              <w:rPr>
                <w:sz w:val="20"/>
                <w:szCs w:val="20"/>
              </w:rPr>
              <w:t>4.</w:t>
            </w:r>
          </w:p>
        </w:tc>
        <w:tc>
          <w:tcPr>
            <w:tcW w:w="709" w:type="dxa"/>
            <w:tcBorders>
              <w:top w:val="single" w:sz="4" w:space="0" w:color="auto"/>
              <w:left w:val="single" w:sz="2" w:space="0" w:color="auto"/>
              <w:bottom w:val="single" w:sz="4" w:space="0" w:color="auto"/>
              <w:right w:val="single" w:sz="4" w:space="0" w:color="auto"/>
            </w:tcBorders>
          </w:tcPr>
          <w:p w14:paraId="1B2376D2" w14:textId="270541D2" w:rsidR="00F57D5F" w:rsidRPr="00701B05" w:rsidRDefault="00AE0A49" w:rsidP="000D6C2B">
            <w:pPr>
              <w:rPr>
                <w:sz w:val="20"/>
                <w:szCs w:val="20"/>
              </w:rPr>
            </w:pPr>
            <w:r w:rsidRPr="00701B05">
              <w:rPr>
                <w:sz w:val="20"/>
                <w:szCs w:val="20"/>
              </w:rPr>
              <w:t>20</w:t>
            </w:r>
          </w:p>
        </w:tc>
      </w:tr>
      <w:tr w:rsidR="00170714" w:rsidRPr="00701B05" w14:paraId="1B2376DE"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D4" w14:textId="460D16AB" w:rsidR="00F57D5F" w:rsidRPr="00701B05" w:rsidRDefault="00F32712" w:rsidP="000D6C2B">
            <w:pPr>
              <w:rPr>
                <w:sz w:val="20"/>
                <w:szCs w:val="20"/>
              </w:rPr>
            </w:pPr>
            <w:r w:rsidRPr="00701B05">
              <w:rPr>
                <w:sz w:val="20"/>
                <w:szCs w:val="20"/>
              </w:rPr>
              <w:t>Behandlingskommunikation</w:t>
            </w:r>
          </w:p>
        </w:tc>
        <w:tc>
          <w:tcPr>
            <w:tcW w:w="992" w:type="dxa"/>
            <w:tcBorders>
              <w:top w:val="single" w:sz="4" w:space="0" w:color="auto"/>
              <w:left w:val="single" w:sz="2" w:space="0" w:color="auto"/>
              <w:bottom w:val="single" w:sz="4" w:space="0" w:color="auto"/>
              <w:right w:val="single" w:sz="2" w:space="0" w:color="auto"/>
            </w:tcBorders>
          </w:tcPr>
          <w:p w14:paraId="1B2376D5" w14:textId="623CC622" w:rsidR="00F57D5F"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1B2376D6" w14:textId="0F2EA3CB" w:rsidR="00F57D5F" w:rsidRPr="00E623EC" w:rsidRDefault="00170714" w:rsidP="00E623EC">
            <w:pPr>
              <w:rPr>
                <w:sz w:val="18"/>
                <w:szCs w:val="18"/>
              </w:rPr>
            </w:pPr>
            <w:r>
              <w:rPr>
                <w:sz w:val="18"/>
                <w:szCs w:val="18"/>
              </w:rPr>
              <w:t>28</w:t>
            </w:r>
          </w:p>
        </w:tc>
        <w:tc>
          <w:tcPr>
            <w:tcW w:w="945" w:type="dxa"/>
            <w:tcBorders>
              <w:top w:val="single" w:sz="4" w:space="0" w:color="auto"/>
              <w:left w:val="single" w:sz="4" w:space="0" w:color="auto"/>
              <w:bottom w:val="single" w:sz="4" w:space="0" w:color="auto"/>
              <w:right w:val="single" w:sz="4" w:space="0" w:color="auto"/>
            </w:tcBorders>
          </w:tcPr>
          <w:p w14:paraId="1B2376D7"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D8"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D9"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DA" w14:textId="0FBAD13C" w:rsidR="00F57D5F" w:rsidRPr="00701B05" w:rsidRDefault="00AE0A49"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tcPr>
          <w:p w14:paraId="1B2376DB"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C659728"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DC" w14:textId="4A2CB4D7" w:rsidR="00F57D5F" w:rsidRPr="00701B05" w:rsidRDefault="00AE0A49" w:rsidP="000D6C2B">
            <w:pPr>
              <w:rPr>
                <w:sz w:val="20"/>
                <w:szCs w:val="20"/>
              </w:rPr>
            </w:pPr>
            <w:r w:rsidRPr="00701B05">
              <w:rPr>
                <w:sz w:val="20"/>
                <w:szCs w:val="20"/>
              </w:rPr>
              <w:t>4.</w:t>
            </w:r>
          </w:p>
        </w:tc>
        <w:tc>
          <w:tcPr>
            <w:tcW w:w="709" w:type="dxa"/>
            <w:tcBorders>
              <w:top w:val="single" w:sz="4" w:space="0" w:color="auto"/>
              <w:left w:val="single" w:sz="2" w:space="0" w:color="auto"/>
              <w:bottom w:val="single" w:sz="4" w:space="0" w:color="auto"/>
              <w:right w:val="single" w:sz="4" w:space="0" w:color="auto"/>
            </w:tcBorders>
          </w:tcPr>
          <w:p w14:paraId="1B2376DD" w14:textId="302275CC" w:rsidR="00F57D5F" w:rsidRPr="00701B05" w:rsidRDefault="00AE0A49" w:rsidP="000D6C2B">
            <w:pPr>
              <w:rPr>
                <w:sz w:val="20"/>
                <w:szCs w:val="20"/>
              </w:rPr>
            </w:pPr>
            <w:r w:rsidRPr="00701B05">
              <w:rPr>
                <w:sz w:val="20"/>
                <w:szCs w:val="20"/>
              </w:rPr>
              <w:t>5</w:t>
            </w:r>
          </w:p>
        </w:tc>
      </w:tr>
      <w:tr w:rsidR="00170714" w:rsidRPr="00701B05" w14:paraId="1B2376E9"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DF" w14:textId="35898CCA" w:rsidR="00F57D5F" w:rsidRPr="00701B05" w:rsidRDefault="00F32712" w:rsidP="000D6C2B">
            <w:pPr>
              <w:rPr>
                <w:sz w:val="20"/>
                <w:szCs w:val="20"/>
              </w:rPr>
            </w:pPr>
            <w:r w:rsidRPr="00701B05">
              <w:rPr>
                <w:sz w:val="20"/>
                <w:szCs w:val="20"/>
              </w:rPr>
              <w:t>Høreapparatbehandling</w:t>
            </w:r>
          </w:p>
        </w:tc>
        <w:tc>
          <w:tcPr>
            <w:tcW w:w="992" w:type="dxa"/>
            <w:tcBorders>
              <w:top w:val="single" w:sz="4" w:space="0" w:color="auto"/>
              <w:left w:val="single" w:sz="2" w:space="0" w:color="auto"/>
              <w:bottom w:val="single" w:sz="4" w:space="0" w:color="auto"/>
              <w:right w:val="single" w:sz="2" w:space="0" w:color="auto"/>
            </w:tcBorders>
          </w:tcPr>
          <w:p w14:paraId="1B2376E0" w14:textId="180DFCC0" w:rsidR="00F57D5F"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E1" w14:textId="76088F06" w:rsidR="00F57D5F" w:rsidRPr="00E623EC" w:rsidRDefault="00170714" w:rsidP="00E623EC">
            <w:pPr>
              <w:rPr>
                <w:sz w:val="18"/>
                <w:szCs w:val="18"/>
              </w:rPr>
            </w:pPr>
            <w:r>
              <w:rPr>
                <w:sz w:val="18"/>
                <w:szCs w:val="18"/>
              </w:rPr>
              <w:t>29</w:t>
            </w:r>
          </w:p>
        </w:tc>
        <w:tc>
          <w:tcPr>
            <w:tcW w:w="945" w:type="dxa"/>
            <w:tcBorders>
              <w:top w:val="single" w:sz="4" w:space="0" w:color="auto"/>
              <w:left w:val="single" w:sz="4" w:space="0" w:color="auto"/>
              <w:bottom w:val="single" w:sz="4" w:space="0" w:color="auto"/>
              <w:right w:val="single" w:sz="4" w:space="0" w:color="auto"/>
            </w:tcBorders>
          </w:tcPr>
          <w:p w14:paraId="1B2376E2"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E3"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E4"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E5" w14:textId="3ADBF8EC" w:rsidR="00F57D5F" w:rsidRPr="00701B05" w:rsidRDefault="00AE0A49" w:rsidP="000D6C2B">
            <w:pPr>
              <w:rPr>
                <w:sz w:val="20"/>
                <w:szCs w:val="20"/>
              </w:rPr>
            </w:pPr>
            <w:r w:rsidRPr="00701B05">
              <w:rPr>
                <w:sz w:val="20"/>
                <w:szCs w:val="20"/>
              </w:rPr>
              <w:t>2</w:t>
            </w:r>
          </w:p>
        </w:tc>
        <w:tc>
          <w:tcPr>
            <w:tcW w:w="945" w:type="dxa"/>
            <w:tcBorders>
              <w:top w:val="single" w:sz="4" w:space="0" w:color="auto"/>
              <w:left w:val="single" w:sz="4" w:space="0" w:color="auto"/>
              <w:bottom w:val="single" w:sz="4" w:space="0" w:color="auto"/>
              <w:right w:val="single" w:sz="4" w:space="0" w:color="auto"/>
            </w:tcBorders>
          </w:tcPr>
          <w:p w14:paraId="1B2376E6"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75A34E41"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E7" w14:textId="462802E4" w:rsidR="00F57D5F" w:rsidRPr="00701B05" w:rsidRDefault="00AE0A49" w:rsidP="000D6C2B">
            <w:pPr>
              <w:rPr>
                <w:sz w:val="20"/>
                <w:szCs w:val="20"/>
              </w:rPr>
            </w:pPr>
            <w:r w:rsidRPr="00701B05">
              <w:rPr>
                <w:sz w:val="20"/>
                <w:szCs w:val="20"/>
              </w:rPr>
              <w:t>4.</w:t>
            </w:r>
          </w:p>
        </w:tc>
        <w:tc>
          <w:tcPr>
            <w:tcW w:w="709" w:type="dxa"/>
            <w:tcBorders>
              <w:top w:val="single" w:sz="4" w:space="0" w:color="auto"/>
              <w:left w:val="single" w:sz="2" w:space="0" w:color="auto"/>
              <w:bottom w:val="single" w:sz="4" w:space="0" w:color="auto"/>
              <w:right w:val="single" w:sz="4" w:space="0" w:color="auto"/>
            </w:tcBorders>
          </w:tcPr>
          <w:p w14:paraId="1B2376E8" w14:textId="0803AF16" w:rsidR="00F57D5F" w:rsidRPr="00701B05" w:rsidRDefault="00AE0A49" w:rsidP="000D6C2B">
            <w:pPr>
              <w:rPr>
                <w:sz w:val="20"/>
                <w:szCs w:val="20"/>
              </w:rPr>
            </w:pPr>
            <w:r w:rsidRPr="00701B05">
              <w:rPr>
                <w:sz w:val="20"/>
                <w:szCs w:val="20"/>
              </w:rPr>
              <w:t>5</w:t>
            </w:r>
          </w:p>
        </w:tc>
      </w:tr>
      <w:tr w:rsidR="00170714" w:rsidRPr="00701B05" w14:paraId="286E0CB0"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528AFECE" w14:textId="7A174249" w:rsidR="00F32712" w:rsidRPr="00701B05" w:rsidRDefault="00F32712" w:rsidP="000D6C2B">
            <w:pPr>
              <w:rPr>
                <w:sz w:val="20"/>
                <w:szCs w:val="20"/>
              </w:rPr>
            </w:pPr>
            <w:proofErr w:type="spellStart"/>
            <w:r w:rsidRPr="00701B05">
              <w:rPr>
                <w:sz w:val="20"/>
                <w:szCs w:val="20"/>
              </w:rPr>
              <w:t>Audiopædi</w:t>
            </w:r>
            <w:proofErr w:type="spellEnd"/>
          </w:p>
        </w:tc>
        <w:tc>
          <w:tcPr>
            <w:tcW w:w="992" w:type="dxa"/>
            <w:tcBorders>
              <w:top w:val="single" w:sz="4" w:space="0" w:color="auto"/>
              <w:left w:val="single" w:sz="2" w:space="0" w:color="auto"/>
              <w:bottom w:val="single" w:sz="4" w:space="0" w:color="auto"/>
              <w:right w:val="single" w:sz="2" w:space="0" w:color="auto"/>
            </w:tcBorders>
          </w:tcPr>
          <w:p w14:paraId="395E15C1" w14:textId="6956EF71" w:rsidR="00F32712" w:rsidRPr="00776292" w:rsidRDefault="00F32712" w:rsidP="00776292">
            <w:pPr>
              <w:rPr>
                <w:sz w:val="18"/>
                <w:szCs w:val="18"/>
              </w:rPr>
            </w:pPr>
            <w:r w:rsidRPr="00776292">
              <w:rPr>
                <w:sz w:val="18"/>
                <w:szCs w:val="18"/>
              </w:rPr>
              <w:t>ISK</w:t>
            </w:r>
          </w:p>
        </w:tc>
        <w:tc>
          <w:tcPr>
            <w:tcW w:w="709" w:type="dxa"/>
            <w:tcBorders>
              <w:top w:val="single" w:sz="4" w:space="0" w:color="auto"/>
              <w:left w:val="single" w:sz="2" w:space="0" w:color="auto"/>
              <w:bottom w:val="single" w:sz="4" w:space="0" w:color="auto"/>
              <w:right w:val="single" w:sz="4" w:space="0" w:color="auto"/>
            </w:tcBorders>
          </w:tcPr>
          <w:p w14:paraId="69755CAF" w14:textId="0AEF04DC" w:rsidR="00F32712" w:rsidRPr="00E623EC" w:rsidRDefault="00F32712" w:rsidP="00E623EC">
            <w:pPr>
              <w:rPr>
                <w:sz w:val="18"/>
                <w:szCs w:val="18"/>
              </w:rPr>
            </w:pPr>
            <w:r w:rsidRPr="00E623EC">
              <w:rPr>
                <w:sz w:val="18"/>
                <w:szCs w:val="18"/>
              </w:rPr>
              <w:t>3</w:t>
            </w:r>
            <w:r w:rsidR="00170714">
              <w:rPr>
                <w:sz w:val="18"/>
                <w:szCs w:val="18"/>
              </w:rPr>
              <w:t>0</w:t>
            </w:r>
          </w:p>
        </w:tc>
        <w:tc>
          <w:tcPr>
            <w:tcW w:w="945" w:type="dxa"/>
            <w:tcBorders>
              <w:top w:val="single" w:sz="4" w:space="0" w:color="auto"/>
              <w:left w:val="single" w:sz="4" w:space="0" w:color="auto"/>
              <w:bottom w:val="single" w:sz="4" w:space="0" w:color="auto"/>
              <w:right w:val="single" w:sz="4" w:space="0" w:color="auto"/>
            </w:tcBorders>
          </w:tcPr>
          <w:p w14:paraId="5671A207"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061DB6E"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52BF297"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206465A" w14:textId="682562C3" w:rsidR="00F32712" w:rsidRPr="00701B05" w:rsidRDefault="00AE0A49"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65C5A6B6"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6A9980E9" w14:textId="77777777" w:rsidR="00F32712" w:rsidRPr="00701B05" w:rsidRDefault="00F32712"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F360F5" w14:textId="7D4AC88C" w:rsidR="00F32712" w:rsidRPr="00701B05" w:rsidRDefault="00AE0A49" w:rsidP="000D6C2B">
            <w:pPr>
              <w:rPr>
                <w:sz w:val="20"/>
                <w:szCs w:val="20"/>
              </w:rPr>
            </w:pPr>
            <w:r w:rsidRPr="00701B05">
              <w:rPr>
                <w:sz w:val="20"/>
                <w:szCs w:val="20"/>
              </w:rPr>
              <w:t>4.</w:t>
            </w:r>
          </w:p>
        </w:tc>
        <w:tc>
          <w:tcPr>
            <w:tcW w:w="709" w:type="dxa"/>
            <w:tcBorders>
              <w:top w:val="single" w:sz="4" w:space="0" w:color="auto"/>
              <w:left w:val="single" w:sz="2" w:space="0" w:color="auto"/>
              <w:bottom w:val="single" w:sz="4" w:space="0" w:color="auto"/>
              <w:right w:val="single" w:sz="4" w:space="0" w:color="auto"/>
            </w:tcBorders>
          </w:tcPr>
          <w:p w14:paraId="1CDB6994" w14:textId="38FCB0C6" w:rsidR="00F32712" w:rsidRPr="00701B05" w:rsidRDefault="00AE0A49" w:rsidP="000D6C2B">
            <w:pPr>
              <w:rPr>
                <w:sz w:val="20"/>
                <w:szCs w:val="20"/>
              </w:rPr>
            </w:pPr>
            <w:r w:rsidRPr="00701B05">
              <w:rPr>
                <w:sz w:val="20"/>
                <w:szCs w:val="20"/>
              </w:rPr>
              <w:t>10</w:t>
            </w:r>
          </w:p>
        </w:tc>
      </w:tr>
      <w:tr w:rsidR="00170714" w:rsidRPr="00701B05" w14:paraId="13B164A7"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6327E9E0" w14:textId="20247231" w:rsidR="00F32712" w:rsidRPr="00701B05" w:rsidRDefault="00F32712" w:rsidP="00DF3319">
            <w:pPr>
              <w:rPr>
                <w:sz w:val="20"/>
                <w:szCs w:val="20"/>
              </w:rPr>
            </w:pPr>
            <w:r w:rsidRPr="00701B05">
              <w:rPr>
                <w:sz w:val="20"/>
                <w:szCs w:val="20"/>
              </w:rPr>
              <w:t xml:space="preserve">Videregående </w:t>
            </w:r>
            <w:r w:rsidR="00DF3319">
              <w:rPr>
                <w:sz w:val="20"/>
                <w:szCs w:val="20"/>
              </w:rPr>
              <w:t xml:space="preserve">målemetoder høreapparatbehandling og </w:t>
            </w:r>
            <w:r w:rsidRPr="00701B05">
              <w:rPr>
                <w:sz w:val="20"/>
                <w:szCs w:val="20"/>
              </w:rPr>
              <w:t>tilpasning</w:t>
            </w:r>
          </w:p>
        </w:tc>
        <w:tc>
          <w:tcPr>
            <w:tcW w:w="992" w:type="dxa"/>
            <w:tcBorders>
              <w:top w:val="single" w:sz="4" w:space="0" w:color="auto"/>
              <w:left w:val="single" w:sz="2" w:space="0" w:color="auto"/>
              <w:bottom w:val="single" w:sz="4" w:space="0" w:color="auto"/>
              <w:right w:val="single" w:sz="2" w:space="0" w:color="auto"/>
            </w:tcBorders>
          </w:tcPr>
          <w:p w14:paraId="0D443409" w14:textId="03EE080A" w:rsidR="00F32712"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0C8CF8D7" w14:textId="61A203B9" w:rsidR="00F32712" w:rsidRPr="00E623EC" w:rsidRDefault="00F32712" w:rsidP="00E623EC">
            <w:pPr>
              <w:rPr>
                <w:sz w:val="18"/>
                <w:szCs w:val="18"/>
              </w:rPr>
            </w:pPr>
            <w:r w:rsidRPr="00E623EC">
              <w:rPr>
                <w:sz w:val="18"/>
                <w:szCs w:val="18"/>
              </w:rPr>
              <w:t>3</w:t>
            </w:r>
            <w:r w:rsidR="00170714">
              <w:rPr>
                <w:sz w:val="18"/>
                <w:szCs w:val="18"/>
              </w:rPr>
              <w:t>1</w:t>
            </w:r>
          </w:p>
        </w:tc>
        <w:tc>
          <w:tcPr>
            <w:tcW w:w="945" w:type="dxa"/>
            <w:tcBorders>
              <w:top w:val="single" w:sz="4" w:space="0" w:color="auto"/>
              <w:left w:val="single" w:sz="4" w:space="0" w:color="auto"/>
              <w:bottom w:val="single" w:sz="4" w:space="0" w:color="auto"/>
              <w:right w:val="single" w:sz="4" w:space="0" w:color="auto"/>
            </w:tcBorders>
          </w:tcPr>
          <w:p w14:paraId="17331318"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D704208"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76A1FD3A"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3F7C8F7C"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89953CD" w14:textId="543E4005" w:rsidR="00F32712" w:rsidRPr="00701B05" w:rsidRDefault="00AE0A49" w:rsidP="000D6C2B">
            <w:pPr>
              <w:rPr>
                <w:sz w:val="20"/>
                <w:szCs w:val="20"/>
              </w:rPr>
            </w:pPr>
            <w:r w:rsidRPr="00701B05">
              <w:rPr>
                <w:sz w:val="20"/>
                <w:szCs w:val="20"/>
              </w:rPr>
              <w:t>4</w:t>
            </w:r>
          </w:p>
        </w:tc>
        <w:tc>
          <w:tcPr>
            <w:tcW w:w="945" w:type="dxa"/>
            <w:tcBorders>
              <w:top w:val="single" w:sz="4" w:space="0" w:color="auto"/>
              <w:left w:val="single" w:sz="4" w:space="0" w:color="auto"/>
              <w:bottom w:val="single" w:sz="4" w:space="0" w:color="auto"/>
              <w:right w:val="single" w:sz="4" w:space="0" w:color="auto"/>
            </w:tcBorders>
          </w:tcPr>
          <w:p w14:paraId="1D30AB74" w14:textId="77777777" w:rsidR="00F32712" w:rsidRPr="00701B05" w:rsidRDefault="00F32712"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2E3BA8" w14:textId="65D9166D" w:rsidR="00F32712" w:rsidRPr="00701B05" w:rsidRDefault="00AE0A49" w:rsidP="000D6C2B">
            <w:pPr>
              <w:rPr>
                <w:sz w:val="20"/>
                <w:szCs w:val="20"/>
              </w:rPr>
            </w:pPr>
            <w:r w:rsidRPr="00701B05">
              <w:rPr>
                <w:sz w:val="20"/>
                <w:szCs w:val="20"/>
              </w:rPr>
              <w:t>5.</w:t>
            </w:r>
          </w:p>
        </w:tc>
        <w:tc>
          <w:tcPr>
            <w:tcW w:w="709" w:type="dxa"/>
            <w:tcBorders>
              <w:top w:val="single" w:sz="4" w:space="0" w:color="auto"/>
              <w:left w:val="single" w:sz="2" w:space="0" w:color="auto"/>
              <w:bottom w:val="single" w:sz="4" w:space="0" w:color="auto"/>
              <w:right w:val="single" w:sz="4" w:space="0" w:color="auto"/>
            </w:tcBorders>
          </w:tcPr>
          <w:p w14:paraId="5BB396EA" w14:textId="511676D1" w:rsidR="00F32712" w:rsidRPr="00701B05" w:rsidRDefault="00AE0A49" w:rsidP="000D6C2B">
            <w:pPr>
              <w:rPr>
                <w:sz w:val="20"/>
                <w:szCs w:val="20"/>
              </w:rPr>
            </w:pPr>
            <w:r w:rsidRPr="00701B05">
              <w:rPr>
                <w:sz w:val="20"/>
                <w:szCs w:val="20"/>
              </w:rPr>
              <w:t>10</w:t>
            </w:r>
          </w:p>
        </w:tc>
      </w:tr>
      <w:tr w:rsidR="00170714" w:rsidRPr="00701B05" w14:paraId="7AF2E65B"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5710A197" w14:textId="5492131A" w:rsidR="00F32712" w:rsidRPr="00701B05" w:rsidRDefault="00F32712" w:rsidP="000D6C2B">
            <w:pPr>
              <w:rPr>
                <w:sz w:val="20"/>
                <w:szCs w:val="20"/>
              </w:rPr>
            </w:pPr>
            <w:r w:rsidRPr="00701B05">
              <w:rPr>
                <w:sz w:val="20"/>
                <w:szCs w:val="20"/>
              </w:rPr>
              <w:t>Færdighedstræning, audiologi</w:t>
            </w:r>
          </w:p>
        </w:tc>
        <w:tc>
          <w:tcPr>
            <w:tcW w:w="992" w:type="dxa"/>
            <w:tcBorders>
              <w:top w:val="single" w:sz="4" w:space="0" w:color="auto"/>
              <w:left w:val="single" w:sz="2" w:space="0" w:color="auto"/>
              <w:bottom w:val="single" w:sz="4" w:space="0" w:color="auto"/>
              <w:right w:val="single" w:sz="2" w:space="0" w:color="auto"/>
            </w:tcBorders>
          </w:tcPr>
          <w:p w14:paraId="3413FEE3" w14:textId="02F3AE15" w:rsidR="00F32712" w:rsidRPr="00776292" w:rsidRDefault="00F32712"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7E262CEB" w14:textId="1BCD049F" w:rsidR="00F32712" w:rsidRPr="00E623EC" w:rsidRDefault="00F32712" w:rsidP="00E623EC">
            <w:pPr>
              <w:rPr>
                <w:sz w:val="18"/>
                <w:szCs w:val="18"/>
              </w:rPr>
            </w:pPr>
            <w:r w:rsidRPr="00E623EC">
              <w:rPr>
                <w:sz w:val="18"/>
                <w:szCs w:val="18"/>
              </w:rPr>
              <w:t>3</w:t>
            </w:r>
            <w:r w:rsidR="0017071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19962723"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068359E"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8DDC850"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F5A7DB3" w14:textId="77777777" w:rsidR="00F32712" w:rsidRPr="00701B05" w:rsidRDefault="00F32712"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2D9537A9" w14:textId="163EB2B3" w:rsidR="00F32712" w:rsidRPr="00701B05" w:rsidRDefault="009B33B2" w:rsidP="000D6C2B">
            <w:pPr>
              <w:rPr>
                <w:sz w:val="20"/>
                <w:szCs w:val="20"/>
              </w:rPr>
            </w:pPr>
            <w:r>
              <w:rPr>
                <w:sz w:val="20"/>
                <w:szCs w:val="20"/>
              </w:rPr>
              <w:t>2-3</w:t>
            </w:r>
          </w:p>
        </w:tc>
        <w:tc>
          <w:tcPr>
            <w:tcW w:w="945" w:type="dxa"/>
            <w:tcBorders>
              <w:top w:val="single" w:sz="4" w:space="0" w:color="auto"/>
              <w:left w:val="single" w:sz="4" w:space="0" w:color="auto"/>
              <w:bottom w:val="single" w:sz="4" w:space="0" w:color="auto"/>
              <w:right w:val="single" w:sz="4" w:space="0" w:color="auto"/>
            </w:tcBorders>
          </w:tcPr>
          <w:p w14:paraId="50851CFE" w14:textId="77777777" w:rsidR="00F32712" w:rsidRPr="00701B05" w:rsidRDefault="00F32712"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B62ADF" w14:textId="6D3FD38D" w:rsidR="00F32712" w:rsidRPr="00701B05" w:rsidRDefault="00331D01" w:rsidP="000D6C2B">
            <w:pPr>
              <w:rPr>
                <w:sz w:val="20"/>
                <w:szCs w:val="20"/>
              </w:rPr>
            </w:pPr>
            <w:r w:rsidRPr="00701B05">
              <w:rPr>
                <w:sz w:val="20"/>
                <w:szCs w:val="20"/>
              </w:rPr>
              <w:t>5.</w:t>
            </w:r>
          </w:p>
        </w:tc>
        <w:tc>
          <w:tcPr>
            <w:tcW w:w="709" w:type="dxa"/>
            <w:tcBorders>
              <w:top w:val="single" w:sz="4" w:space="0" w:color="auto"/>
              <w:left w:val="single" w:sz="2" w:space="0" w:color="auto"/>
              <w:bottom w:val="single" w:sz="4" w:space="0" w:color="auto"/>
              <w:right w:val="single" w:sz="4" w:space="0" w:color="auto"/>
            </w:tcBorders>
          </w:tcPr>
          <w:p w14:paraId="70976462" w14:textId="402BD965" w:rsidR="00F32712" w:rsidRPr="00701B05" w:rsidRDefault="00331D01" w:rsidP="000D6C2B">
            <w:pPr>
              <w:rPr>
                <w:sz w:val="20"/>
                <w:szCs w:val="20"/>
              </w:rPr>
            </w:pPr>
            <w:r w:rsidRPr="00701B05">
              <w:rPr>
                <w:sz w:val="20"/>
                <w:szCs w:val="20"/>
              </w:rPr>
              <w:t>5</w:t>
            </w:r>
          </w:p>
        </w:tc>
      </w:tr>
      <w:tr w:rsidR="00170714" w:rsidRPr="00701B05" w14:paraId="1B2376F4"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EA" w14:textId="04467765" w:rsidR="00F57D5F" w:rsidRPr="00701B05" w:rsidRDefault="00F32712" w:rsidP="000D6C2B">
            <w:pPr>
              <w:rPr>
                <w:sz w:val="20"/>
                <w:szCs w:val="20"/>
              </w:rPr>
            </w:pPr>
            <w:r w:rsidRPr="00701B05">
              <w:rPr>
                <w:sz w:val="20"/>
                <w:szCs w:val="20"/>
              </w:rPr>
              <w:t>Projektorienteret for</w:t>
            </w:r>
            <w:r w:rsidR="00331D01" w:rsidRPr="00701B05">
              <w:rPr>
                <w:sz w:val="20"/>
                <w:szCs w:val="20"/>
              </w:rPr>
              <w:t xml:space="preserve">løb inden for Audiologi I </w:t>
            </w:r>
          </w:p>
        </w:tc>
        <w:tc>
          <w:tcPr>
            <w:tcW w:w="992" w:type="dxa"/>
            <w:tcBorders>
              <w:top w:val="single" w:sz="4" w:space="0" w:color="auto"/>
              <w:left w:val="single" w:sz="2" w:space="0" w:color="auto"/>
              <w:bottom w:val="single" w:sz="4" w:space="0" w:color="auto"/>
              <w:right w:val="single" w:sz="2" w:space="0" w:color="auto"/>
            </w:tcBorders>
          </w:tcPr>
          <w:p w14:paraId="1B2376EB" w14:textId="192AB73A" w:rsidR="00F57D5F" w:rsidRPr="00776292" w:rsidRDefault="00FD3C54"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1B2376EC" w14:textId="33F1820B" w:rsidR="00F57D5F" w:rsidRPr="00E623EC" w:rsidRDefault="00331D01" w:rsidP="00E623EC">
            <w:pPr>
              <w:rPr>
                <w:sz w:val="18"/>
                <w:szCs w:val="18"/>
              </w:rPr>
            </w:pPr>
            <w:r w:rsidRPr="00E623EC">
              <w:rPr>
                <w:sz w:val="18"/>
                <w:szCs w:val="18"/>
              </w:rPr>
              <w:t>3</w:t>
            </w:r>
            <w:r w:rsidR="0096027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1B2376ED"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EE"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EF"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F0"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F1" w14:textId="66EC8672" w:rsidR="00F57D5F" w:rsidRPr="00701B05" w:rsidRDefault="00170714" w:rsidP="000D6C2B">
            <w:pPr>
              <w:rPr>
                <w:sz w:val="20"/>
                <w:szCs w:val="20"/>
              </w:rPr>
            </w:pPr>
            <w:r>
              <w:rPr>
                <w:sz w:val="20"/>
                <w:szCs w:val="20"/>
              </w:rPr>
              <w:t>X</w:t>
            </w:r>
          </w:p>
        </w:tc>
        <w:tc>
          <w:tcPr>
            <w:tcW w:w="945" w:type="dxa"/>
            <w:tcBorders>
              <w:top w:val="single" w:sz="4" w:space="0" w:color="auto"/>
              <w:left w:val="single" w:sz="4" w:space="0" w:color="auto"/>
              <w:bottom w:val="single" w:sz="4" w:space="0" w:color="auto"/>
              <w:right w:val="single" w:sz="4" w:space="0" w:color="auto"/>
            </w:tcBorders>
          </w:tcPr>
          <w:p w14:paraId="704E417C" w14:textId="77777777"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F2" w14:textId="11233B5B" w:rsidR="00F57D5F" w:rsidRPr="00701B05" w:rsidRDefault="00331D01" w:rsidP="000D6C2B">
            <w:pPr>
              <w:rPr>
                <w:sz w:val="20"/>
                <w:szCs w:val="20"/>
              </w:rPr>
            </w:pPr>
            <w:r w:rsidRPr="00701B05">
              <w:rPr>
                <w:sz w:val="20"/>
                <w:szCs w:val="20"/>
              </w:rPr>
              <w:t>5.</w:t>
            </w:r>
          </w:p>
        </w:tc>
        <w:tc>
          <w:tcPr>
            <w:tcW w:w="709" w:type="dxa"/>
            <w:tcBorders>
              <w:top w:val="single" w:sz="4" w:space="0" w:color="auto"/>
              <w:left w:val="single" w:sz="2" w:space="0" w:color="auto"/>
              <w:bottom w:val="single" w:sz="4" w:space="0" w:color="auto"/>
              <w:right w:val="single" w:sz="4" w:space="0" w:color="auto"/>
            </w:tcBorders>
          </w:tcPr>
          <w:p w14:paraId="1B2376F3" w14:textId="1DA8855D" w:rsidR="00F57D5F" w:rsidRPr="00701B05" w:rsidRDefault="00331D01" w:rsidP="000D6C2B">
            <w:pPr>
              <w:rPr>
                <w:sz w:val="20"/>
                <w:szCs w:val="20"/>
              </w:rPr>
            </w:pPr>
            <w:r w:rsidRPr="00701B05">
              <w:rPr>
                <w:sz w:val="20"/>
                <w:szCs w:val="20"/>
              </w:rPr>
              <w:t>15</w:t>
            </w:r>
          </w:p>
        </w:tc>
      </w:tr>
      <w:tr w:rsidR="00170714" w:rsidRPr="00701B05" w14:paraId="64FCDA7F"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0E299994" w14:textId="613516D5" w:rsidR="00331D01" w:rsidRPr="00701B05" w:rsidRDefault="00331D01" w:rsidP="000D6C2B">
            <w:pPr>
              <w:rPr>
                <w:sz w:val="20"/>
                <w:szCs w:val="20"/>
              </w:rPr>
            </w:pPr>
            <w:r w:rsidRPr="00701B05">
              <w:rPr>
                <w:sz w:val="20"/>
                <w:szCs w:val="20"/>
              </w:rPr>
              <w:t>Projektorienteret forløb inden for Audiologi II</w:t>
            </w:r>
          </w:p>
        </w:tc>
        <w:tc>
          <w:tcPr>
            <w:tcW w:w="992" w:type="dxa"/>
            <w:tcBorders>
              <w:top w:val="single" w:sz="4" w:space="0" w:color="auto"/>
              <w:left w:val="single" w:sz="2" w:space="0" w:color="auto"/>
              <w:bottom w:val="single" w:sz="4" w:space="0" w:color="auto"/>
              <w:right w:val="single" w:sz="2" w:space="0" w:color="auto"/>
            </w:tcBorders>
          </w:tcPr>
          <w:p w14:paraId="6CF57916" w14:textId="77777777" w:rsidR="00331D01" w:rsidRPr="00776292" w:rsidRDefault="00331D01" w:rsidP="00776292">
            <w:pPr>
              <w:rPr>
                <w:sz w:val="18"/>
                <w:szCs w:val="18"/>
              </w:rPr>
            </w:pPr>
            <w:r w:rsidRPr="00776292">
              <w:rPr>
                <w:sz w:val="18"/>
                <w:szCs w:val="18"/>
              </w:rPr>
              <w:t>SUND</w:t>
            </w:r>
          </w:p>
        </w:tc>
        <w:tc>
          <w:tcPr>
            <w:tcW w:w="709" w:type="dxa"/>
            <w:tcBorders>
              <w:top w:val="single" w:sz="4" w:space="0" w:color="auto"/>
              <w:left w:val="single" w:sz="2" w:space="0" w:color="auto"/>
              <w:bottom w:val="single" w:sz="4" w:space="0" w:color="auto"/>
              <w:right w:val="single" w:sz="4" w:space="0" w:color="auto"/>
            </w:tcBorders>
          </w:tcPr>
          <w:p w14:paraId="20333548" w14:textId="63EDDDB3" w:rsidR="00331D01" w:rsidRPr="00E623EC" w:rsidRDefault="00331D01" w:rsidP="00E623EC">
            <w:pPr>
              <w:rPr>
                <w:sz w:val="18"/>
                <w:szCs w:val="18"/>
              </w:rPr>
            </w:pPr>
            <w:r w:rsidRPr="00E623EC">
              <w:rPr>
                <w:sz w:val="18"/>
                <w:szCs w:val="18"/>
              </w:rPr>
              <w:t>3</w:t>
            </w:r>
            <w:r w:rsidR="0096027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678FE166" w14:textId="77777777" w:rsidR="00331D01" w:rsidRPr="00701B05" w:rsidRDefault="00331D01"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5C6E285" w14:textId="77777777" w:rsidR="00331D01" w:rsidRPr="00701B05" w:rsidRDefault="00331D01"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09ECC157" w14:textId="77777777" w:rsidR="00331D01" w:rsidRPr="00701B05" w:rsidRDefault="00331D01"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AC1E2D9" w14:textId="77777777" w:rsidR="00331D01" w:rsidRPr="00701B05" w:rsidRDefault="00331D01"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5B287A2B" w14:textId="77777777" w:rsidR="00331D01" w:rsidRPr="00701B05" w:rsidRDefault="00331D01"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3AE3AD92" w14:textId="534D6025" w:rsidR="00331D01" w:rsidRPr="00701B05" w:rsidRDefault="00170714" w:rsidP="000D6C2B">
            <w:pPr>
              <w:rPr>
                <w:sz w:val="20"/>
                <w:szCs w:val="20"/>
              </w:rPr>
            </w:pPr>
            <w:r>
              <w:rPr>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B868DBC" w14:textId="0E6902AC" w:rsidR="00331D01" w:rsidRPr="00701B05" w:rsidRDefault="00331D01" w:rsidP="000D6C2B">
            <w:pPr>
              <w:rPr>
                <w:sz w:val="20"/>
                <w:szCs w:val="20"/>
              </w:rPr>
            </w:pPr>
            <w:r w:rsidRPr="00701B05">
              <w:rPr>
                <w:sz w:val="20"/>
                <w:szCs w:val="20"/>
              </w:rPr>
              <w:t>6.</w:t>
            </w:r>
          </w:p>
        </w:tc>
        <w:tc>
          <w:tcPr>
            <w:tcW w:w="709" w:type="dxa"/>
            <w:tcBorders>
              <w:top w:val="single" w:sz="4" w:space="0" w:color="auto"/>
              <w:left w:val="single" w:sz="2" w:space="0" w:color="auto"/>
              <w:bottom w:val="single" w:sz="4" w:space="0" w:color="auto"/>
              <w:right w:val="single" w:sz="4" w:space="0" w:color="auto"/>
            </w:tcBorders>
          </w:tcPr>
          <w:p w14:paraId="03F83B05" w14:textId="6D984318" w:rsidR="00331D01" w:rsidRPr="00701B05" w:rsidRDefault="00331D01" w:rsidP="000D6C2B">
            <w:pPr>
              <w:rPr>
                <w:sz w:val="20"/>
                <w:szCs w:val="20"/>
              </w:rPr>
            </w:pPr>
            <w:r w:rsidRPr="00701B05">
              <w:rPr>
                <w:sz w:val="20"/>
                <w:szCs w:val="20"/>
              </w:rPr>
              <w:t>15</w:t>
            </w:r>
          </w:p>
        </w:tc>
      </w:tr>
      <w:tr w:rsidR="00170714" w:rsidRPr="00701B05" w14:paraId="1B2376FF" w14:textId="77777777" w:rsidTr="00170714">
        <w:trPr>
          <w:cantSplit/>
        </w:trPr>
        <w:tc>
          <w:tcPr>
            <w:tcW w:w="5608" w:type="dxa"/>
            <w:tcBorders>
              <w:top w:val="single" w:sz="4" w:space="0" w:color="auto"/>
              <w:left w:val="single" w:sz="4" w:space="0" w:color="auto"/>
              <w:bottom w:val="single" w:sz="4" w:space="0" w:color="auto"/>
              <w:right w:val="single" w:sz="2" w:space="0" w:color="auto"/>
            </w:tcBorders>
          </w:tcPr>
          <w:p w14:paraId="1B2376F5" w14:textId="77777777" w:rsidR="00F57D5F" w:rsidRPr="00701B05" w:rsidRDefault="00F57D5F" w:rsidP="000D6C2B">
            <w:pPr>
              <w:rPr>
                <w:sz w:val="20"/>
                <w:szCs w:val="20"/>
              </w:rPr>
            </w:pPr>
            <w:r w:rsidRPr="00701B05">
              <w:rPr>
                <w:sz w:val="20"/>
                <w:szCs w:val="20"/>
              </w:rPr>
              <w:t>Bachelorprojekt</w:t>
            </w:r>
          </w:p>
        </w:tc>
        <w:tc>
          <w:tcPr>
            <w:tcW w:w="992" w:type="dxa"/>
            <w:tcBorders>
              <w:top w:val="single" w:sz="4" w:space="0" w:color="auto"/>
              <w:left w:val="single" w:sz="2" w:space="0" w:color="auto"/>
              <w:bottom w:val="single" w:sz="4" w:space="0" w:color="auto"/>
              <w:right w:val="single" w:sz="2" w:space="0" w:color="auto"/>
            </w:tcBorders>
          </w:tcPr>
          <w:p w14:paraId="1B2376F6" w14:textId="2C2C0157" w:rsidR="00F57D5F" w:rsidRPr="00776292" w:rsidRDefault="00FD3C54" w:rsidP="00776292">
            <w:pPr>
              <w:rPr>
                <w:sz w:val="18"/>
                <w:szCs w:val="18"/>
              </w:rPr>
            </w:pPr>
            <w:r w:rsidRPr="00776292">
              <w:rPr>
                <w:sz w:val="18"/>
                <w:szCs w:val="18"/>
              </w:rPr>
              <w:t>ISK/SUND</w:t>
            </w:r>
          </w:p>
        </w:tc>
        <w:tc>
          <w:tcPr>
            <w:tcW w:w="709" w:type="dxa"/>
            <w:tcBorders>
              <w:top w:val="single" w:sz="4" w:space="0" w:color="auto"/>
              <w:left w:val="single" w:sz="2" w:space="0" w:color="auto"/>
              <w:bottom w:val="single" w:sz="4" w:space="0" w:color="auto"/>
              <w:right w:val="single" w:sz="4" w:space="0" w:color="auto"/>
            </w:tcBorders>
          </w:tcPr>
          <w:p w14:paraId="1B2376F7" w14:textId="054505F4" w:rsidR="00F57D5F" w:rsidRPr="00E623EC" w:rsidRDefault="00FD3C54" w:rsidP="00E623EC">
            <w:pPr>
              <w:rPr>
                <w:sz w:val="18"/>
                <w:szCs w:val="18"/>
              </w:rPr>
            </w:pPr>
            <w:r w:rsidRPr="00E623EC">
              <w:rPr>
                <w:sz w:val="18"/>
                <w:szCs w:val="18"/>
              </w:rPr>
              <w:t>3</w:t>
            </w:r>
            <w:r w:rsidR="0096027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1B2376F8"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6F9"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FA"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FB" w14:textId="77777777"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B2376FC" w14:textId="3EB4B994" w:rsidR="00F57D5F" w:rsidRPr="00701B05" w:rsidRDefault="00F57D5F" w:rsidP="000D6C2B">
            <w:pPr>
              <w:rPr>
                <w:sz w:val="20"/>
                <w:szCs w:val="20"/>
              </w:rPr>
            </w:pPr>
          </w:p>
        </w:tc>
        <w:tc>
          <w:tcPr>
            <w:tcW w:w="945" w:type="dxa"/>
            <w:tcBorders>
              <w:top w:val="single" w:sz="4" w:space="0" w:color="auto"/>
              <w:left w:val="single" w:sz="4" w:space="0" w:color="auto"/>
              <w:bottom w:val="single" w:sz="4" w:space="0" w:color="auto"/>
              <w:right w:val="single" w:sz="4" w:space="0" w:color="auto"/>
            </w:tcBorders>
          </w:tcPr>
          <w:p w14:paraId="181E72CC" w14:textId="2F159A78" w:rsidR="00F57D5F" w:rsidRPr="00701B05" w:rsidRDefault="00F57D5F" w:rsidP="000D6C2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376FD" w14:textId="54890017" w:rsidR="00F57D5F" w:rsidRPr="00701B05" w:rsidRDefault="00F57D5F" w:rsidP="000D6C2B">
            <w:pPr>
              <w:rPr>
                <w:sz w:val="20"/>
                <w:szCs w:val="20"/>
              </w:rPr>
            </w:pPr>
            <w:r w:rsidRPr="00701B05">
              <w:rPr>
                <w:sz w:val="20"/>
                <w:szCs w:val="20"/>
              </w:rPr>
              <w:t>6.</w:t>
            </w:r>
          </w:p>
        </w:tc>
        <w:tc>
          <w:tcPr>
            <w:tcW w:w="709" w:type="dxa"/>
            <w:tcBorders>
              <w:top w:val="single" w:sz="4" w:space="0" w:color="auto"/>
              <w:left w:val="single" w:sz="2" w:space="0" w:color="auto"/>
              <w:bottom w:val="single" w:sz="4" w:space="0" w:color="auto"/>
              <w:right w:val="single" w:sz="4" w:space="0" w:color="auto"/>
            </w:tcBorders>
          </w:tcPr>
          <w:p w14:paraId="1B2376FE" w14:textId="77777777" w:rsidR="00F57D5F" w:rsidRPr="00701B05" w:rsidRDefault="00F57D5F" w:rsidP="000D6C2B">
            <w:pPr>
              <w:rPr>
                <w:sz w:val="20"/>
                <w:szCs w:val="20"/>
              </w:rPr>
            </w:pPr>
            <w:r w:rsidRPr="00701B05">
              <w:rPr>
                <w:sz w:val="20"/>
                <w:szCs w:val="20"/>
              </w:rPr>
              <w:t>15</w:t>
            </w:r>
          </w:p>
        </w:tc>
      </w:tr>
      <w:tr w:rsidR="00170714" w:rsidRPr="00701B05" w14:paraId="1B23770A" w14:textId="77777777" w:rsidTr="00170714">
        <w:trPr>
          <w:cantSplit/>
        </w:trPr>
        <w:tc>
          <w:tcPr>
            <w:tcW w:w="5608" w:type="dxa"/>
            <w:tcBorders>
              <w:top w:val="single" w:sz="4" w:space="0" w:color="auto"/>
              <w:left w:val="single" w:sz="4" w:space="0" w:color="auto"/>
              <w:bottom w:val="single" w:sz="2" w:space="0" w:color="auto"/>
              <w:right w:val="single" w:sz="2" w:space="0" w:color="auto"/>
            </w:tcBorders>
          </w:tcPr>
          <w:p w14:paraId="1B237700" w14:textId="369163D5" w:rsidR="00F57D5F" w:rsidRPr="00701B05" w:rsidRDefault="00F57D5F" w:rsidP="00170714">
            <w:pPr>
              <w:jc w:val="left"/>
              <w:rPr>
                <w:sz w:val="20"/>
                <w:szCs w:val="20"/>
              </w:rPr>
            </w:pPr>
            <w:r w:rsidRPr="00701B05">
              <w:rPr>
                <w:sz w:val="20"/>
                <w:szCs w:val="20"/>
              </w:rPr>
              <w:t>I al</w:t>
            </w:r>
            <w:r w:rsidR="001D06E7" w:rsidRPr="00701B05">
              <w:rPr>
                <w:sz w:val="20"/>
                <w:szCs w:val="20"/>
              </w:rPr>
              <w:t>t</w:t>
            </w:r>
          </w:p>
        </w:tc>
        <w:tc>
          <w:tcPr>
            <w:tcW w:w="992" w:type="dxa"/>
            <w:tcBorders>
              <w:top w:val="single" w:sz="4" w:space="0" w:color="auto"/>
              <w:left w:val="single" w:sz="2" w:space="0" w:color="auto"/>
              <w:bottom w:val="single" w:sz="2" w:space="0" w:color="auto"/>
              <w:right w:val="single" w:sz="2" w:space="0" w:color="auto"/>
            </w:tcBorders>
          </w:tcPr>
          <w:p w14:paraId="1B237701" w14:textId="77777777" w:rsidR="00F57D5F" w:rsidRPr="00776292" w:rsidRDefault="00F57D5F" w:rsidP="00170714">
            <w:pPr>
              <w:jc w:val="left"/>
              <w:rPr>
                <w:sz w:val="18"/>
                <w:szCs w:val="18"/>
              </w:rPr>
            </w:pPr>
          </w:p>
        </w:tc>
        <w:tc>
          <w:tcPr>
            <w:tcW w:w="709" w:type="dxa"/>
            <w:tcBorders>
              <w:top w:val="single" w:sz="4" w:space="0" w:color="auto"/>
              <w:left w:val="single" w:sz="2" w:space="0" w:color="auto"/>
              <w:bottom w:val="single" w:sz="2" w:space="0" w:color="auto"/>
              <w:right w:val="single" w:sz="4" w:space="0" w:color="auto"/>
            </w:tcBorders>
          </w:tcPr>
          <w:p w14:paraId="1B237702" w14:textId="77777777" w:rsidR="00F57D5F" w:rsidRPr="00E623EC" w:rsidRDefault="00F57D5F" w:rsidP="00170714">
            <w:pPr>
              <w:jc w:val="left"/>
              <w:rPr>
                <w:sz w:val="18"/>
                <w:szCs w:val="18"/>
              </w:rPr>
            </w:pPr>
          </w:p>
        </w:tc>
        <w:tc>
          <w:tcPr>
            <w:tcW w:w="945" w:type="dxa"/>
            <w:tcBorders>
              <w:top w:val="single" w:sz="4" w:space="0" w:color="auto"/>
              <w:left w:val="single" w:sz="4" w:space="0" w:color="auto"/>
              <w:bottom w:val="single" w:sz="4" w:space="0" w:color="auto"/>
              <w:right w:val="single" w:sz="4" w:space="0" w:color="auto"/>
            </w:tcBorders>
          </w:tcPr>
          <w:p w14:paraId="1B237703" w14:textId="62AB17D5" w:rsidR="00F57D5F" w:rsidRPr="00701B05" w:rsidRDefault="00F57D5F" w:rsidP="00170714">
            <w:pPr>
              <w:jc w:val="left"/>
              <w:rPr>
                <w:sz w:val="20"/>
                <w:szCs w:val="20"/>
              </w:rPr>
            </w:pPr>
            <w:r w:rsidRPr="00701B05">
              <w:rPr>
                <w:sz w:val="20"/>
                <w:szCs w:val="20"/>
              </w:rPr>
              <w:t xml:space="preserve">12 </w:t>
            </w:r>
            <w:r w:rsidR="00172360" w:rsidRPr="00701B05">
              <w:rPr>
                <w:sz w:val="20"/>
                <w:szCs w:val="20"/>
              </w:rPr>
              <w:t>+ 2</w:t>
            </w:r>
            <w:r w:rsidR="000138E4" w:rsidRPr="00701B05">
              <w:rPr>
                <w:sz w:val="20"/>
                <w:szCs w:val="20"/>
              </w:rPr>
              <w:t xml:space="preserve"> </w:t>
            </w:r>
            <w:r w:rsidRPr="00701B05">
              <w:rPr>
                <w:sz w:val="20"/>
                <w:szCs w:val="20"/>
              </w:rPr>
              <w:t>timer</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B237704" w14:textId="6B732E89" w:rsidR="00F57D5F" w:rsidRPr="00701B05" w:rsidRDefault="00F57D5F" w:rsidP="00170714">
            <w:pPr>
              <w:jc w:val="left"/>
              <w:rPr>
                <w:sz w:val="20"/>
                <w:szCs w:val="20"/>
              </w:rPr>
            </w:pPr>
            <w:r w:rsidRPr="00701B05">
              <w:rPr>
                <w:sz w:val="20"/>
                <w:szCs w:val="20"/>
              </w:rPr>
              <w:t>12 timer</w:t>
            </w:r>
          </w:p>
        </w:tc>
        <w:tc>
          <w:tcPr>
            <w:tcW w:w="945" w:type="dxa"/>
            <w:tcBorders>
              <w:top w:val="single" w:sz="4" w:space="0" w:color="auto"/>
              <w:left w:val="single" w:sz="4" w:space="0" w:color="auto"/>
              <w:bottom w:val="single" w:sz="4" w:space="0" w:color="auto"/>
              <w:right w:val="single" w:sz="4" w:space="0" w:color="auto"/>
            </w:tcBorders>
          </w:tcPr>
          <w:p w14:paraId="1B237705" w14:textId="1D23F520" w:rsidR="00F57D5F" w:rsidRPr="00701B05" w:rsidRDefault="00F57D5F" w:rsidP="00170714">
            <w:pPr>
              <w:jc w:val="left"/>
              <w:rPr>
                <w:sz w:val="20"/>
                <w:szCs w:val="20"/>
              </w:rPr>
            </w:pPr>
            <w:r w:rsidRPr="00701B05">
              <w:rPr>
                <w:sz w:val="20"/>
                <w:szCs w:val="20"/>
              </w:rPr>
              <w:t>12 timer</w:t>
            </w:r>
          </w:p>
        </w:tc>
        <w:tc>
          <w:tcPr>
            <w:tcW w:w="945" w:type="dxa"/>
            <w:tcBorders>
              <w:top w:val="single" w:sz="4" w:space="0" w:color="auto"/>
              <w:left w:val="single" w:sz="4" w:space="0" w:color="auto"/>
              <w:bottom w:val="single" w:sz="4" w:space="0" w:color="auto"/>
              <w:right w:val="single" w:sz="4" w:space="0" w:color="auto"/>
            </w:tcBorders>
          </w:tcPr>
          <w:p w14:paraId="1B237706" w14:textId="2ED127B9" w:rsidR="00F57D5F" w:rsidRPr="00701B05" w:rsidRDefault="00F57D5F" w:rsidP="00170714">
            <w:pPr>
              <w:jc w:val="left"/>
              <w:rPr>
                <w:sz w:val="20"/>
                <w:szCs w:val="20"/>
              </w:rPr>
            </w:pPr>
            <w:r w:rsidRPr="00701B05">
              <w:rPr>
                <w:sz w:val="20"/>
                <w:szCs w:val="20"/>
              </w:rPr>
              <w:t>12 timer</w:t>
            </w:r>
          </w:p>
        </w:tc>
        <w:tc>
          <w:tcPr>
            <w:tcW w:w="945" w:type="dxa"/>
            <w:tcBorders>
              <w:top w:val="single" w:sz="4" w:space="0" w:color="auto"/>
              <w:left w:val="single" w:sz="4" w:space="0" w:color="auto"/>
              <w:bottom w:val="single" w:sz="2" w:space="0" w:color="auto"/>
              <w:right w:val="single" w:sz="4" w:space="0" w:color="auto"/>
            </w:tcBorders>
          </w:tcPr>
          <w:p w14:paraId="1B237707" w14:textId="03D3DC48" w:rsidR="00F57D5F" w:rsidRPr="00701B05" w:rsidRDefault="009B33B2" w:rsidP="00170714">
            <w:pPr>
              <w:jc w:val="left"/>
              <w:rPr>
                <w:sz w:val="20"/>
                <w:szCs w:val="20"/>
              </w:rPr>
            </w:pPr>
            <w:r>
              <w:rPr>
                <w:sz w:val="20"/>
                <w:szCs w:val="20"/>
              </w:rPr>
              <w:t>7</w:t>
            </w:r>
            <w:r w:rsidR="00F57D5F" w:rsidRPr="00701B05">
              <w:rPr>
                <w:sz w:val="20"/>
                <w:szCs w:val="20"/>
              </w:rPr>
              <w:t xml:space="preserve"> timer</w:t>
            </w:r>
          </w:p>
        </w:tc>
        <w:tc>
          <w:tcPr>
            <w:tcW w:w="945" w:type="dxa"/>
            <w:tcBorders>
              <w:top w:val="single" w:sz="4" w:space="0" w:color="auto"/>
              <w:left w:val="single" w:sz="4" w:space="0" w:color="auto"/>
              <w:bottom w:val="single" w:sz="2" w:space="0" w:color="auto"/>
              <w:right w:val="single" w:sz="4" w:space="0" w:color="auto"/>
            </w:tcBorders>
          </w:tcPr>
          <w:p w14:paraId="5D7B870D" w14:textId="6BAC35E0" w:rsidR="00F57D5F" w:rsidRPr="00701B05" w:rsidRDefault="00F57D5F" w:rsidP="00170714">
            <w:pPr>
              <w:jc w:val="left"/>
              <w:rPr>
                <w:sz w:val="20"/>
                <w:szCs w:val="20"/>
              </w:rPr>
            </w:pPr>
          </w:p>
        </w:tc>
        <w:tc>
          <w:tcPr>
            <w:tcW w:w="992" w:type="dxa"/>
            <w:tcBorders>
              <w:top w:val="single" w:sz="4" w:space="0" w:color="auto"/>
              <w:left w:val="single" w:sz="4" w:space="0" w:color="auto"/>
              <w:bottom w:val="single" w:sz="2" w:space="0" w:color="auto"/>
              <w:right w:val="single" w:sz="4" w:space="0" w:color="auto"/>
            </w:tcBorders>
          </w:tcPr>
          <w:p w14:paraId="1B237708" w14:textId="6326AB03" w:rsidR="00F57D5F" w:rsidRPr="00701B05" w:rsidRDefault="00F57D5F" w:rsidP="00170714">
            <w:pPr>
              <w:jc w:val="left"/>
              <w:rPr>
                <w:sz w:val="20"/>
                <w:szCs w:val="20"/>
              </w:rPr>
            </w:pPr>
          </w:p>
        </w:tc>
        <w:tc>
          <w:tcPr>
            <w:tcW w:w="709" w:type="dxa"/>
            <w:tcBorders>
              <w:top w:val="single" w:sz="4" w:space="0" w:color="auto"/>
              <w:left w:val="single" w:sz="2" w:space="0" w:color="auto"/>
              <w:bottom w:val="single" w:sz="2" w:space="0" w:color="auto"/>
              <w:right w:val="single" w:sz="4" w:space="0" w:color="auto"/>
            </w:tcBorders>
          </w:tcPr>
          <w:p w14:paraId="1B237709" w14:textId="7413AFC9" w:rsidR="00F57D5F" w:rsidRPr="00701B05" w:rsidRDefault="00331D01" w:rsidP="00170714">
            <w:pPr>
              <w:jc w:val="left"/>
              <w:rPr>
                <w:sz w:val="20"/>
                <w:szCs w:val="20"/>
              </w:rPr>
            </w:pPr>
            <w:r w:rsidRPr="00701B05">
              <w:rPr>
                <w:sz w:val="20"/>
                <w:szCs w:val="20"/>
              </w:rPr>
              <w:t>180</w:t>
            </w:r>
          </w:p>
        </w:tc>
      </w:tr>
    </w:tbl>
    <w:p w14:paraId="1B23770B" w14:textId="77777777" w:rsidR="00B626ED" w:rsidRPr="00D91E67" w:rsidRDefault="00BC0866" w:rsidP="00170714">
      <w:pPr>
        <w:jc w:val="left"/>
      </w:pPr>
      <w:r w:rsidRPr="00D91E67">
        <w:t xml:space="preserve"> </w:t>
      </w:r>
    </w:p>
    <w:p w14:paraId="33016411" w14:textId="77A78D99" w:rsidR="00701B05" w:rsidRPr="00727BA7" w:rsidRDefault="00094245" w:rsidP="00727BA7">
      <w:r w:rsidRPr="003B506D">
        <w:t xml:space="preserve">Endvidere tilbydes følgende generelle studieunderstøttende </w:t>
      </w:r>
      <w:r w:rsidR="001D06E7">
        <w:t xml:space="preserve">aktiviteter: </w:t>
      </w:r>
      <w:r w:rsidRPr="003B506D">
        <w:t>Velkomstmøde, faglig del af in</w:t>
      </w:r>
      <w:r w:rsidR="004A1A44">
        <w:t xml:space="preserve">trodage, fagligt oplæg på </w:t>
      </w:r>
      <w:proofErr w:type="spellStart"/>
      <w:r w:rsidR="004A1A44">
        <w:t>rustur</w:t>
      </w:r>
      <w:proofErr w:type="spellEnd"/>
      <w:r w:rsidRPr="003B506D">
        <w:t>, studietekni</w:t>
      </w:r>
      <w:r w:rsidR="001D06E7">
        <w:t xml:space="preserve">k, </w:t>
      </w:r>
      <w:r w:rsidRPr="003B506D">
        <w:t>studiegru</w:t>
      </w:r>
      <w:r w:rsidRPr="003B506D">
        <w:t>p</w:t>
      </w:r>
      <w:r w:rsidRPr="003B506D">
        <w:t xml:space="preserve">pemøder med tutor, introduktion til biblioteket, introduktion til </w:t>
      </w:r>
      <w:r w:rsidR="001E38E0">
        <w:t>v</w:t>
      </w:r>
      <w:r w:rsidR="00985DD2" w:rsidRPr="003B506D">
        <w:t>ejledningstilbu</w:t>
      </w:r>
      <w:r w:rsidR="00727BA7">
        <w:t>d.</w:t>
      </w:r>
      <w:r w:rsidR="00701B05">
        <w:br w:type="page"/>
      </w:r>
    </w:p>
    <w:p w14:paraId="1B237711" w14:textId="05651200" w:rsidR="00BC0866" w:rsidRDefault="00BC0866" w:rsidP="00384A6D">
      <w:pPr>
        <w:pStyle w:val="Overskrift3"/>
      </w:pPr>
      <w:r w:rsidRPr="005C2E7E">
        <w:lastRenderedPageBreak/>
        <w:t xml:space="preserve"> </w:t>
      </w:r>
      <w:bookmarkStart w:id="18" w:name="_Toc427908109"/>
      <w:r w:rsidRPr="005C2E7E">
        <w:t>Eksamensoversigt</w:t>
      </w:r>
      <w:bookmarkEnd w:id="18"/>
    </w:p>
    <w:p w14:paraId="1B237713" w14:textId="10C816BB" w:rsidR="00B938E2" w:rsidRPr="001D1C6C" w:rsidRDefault="00C300ED" w:rsidP="000D6C2B">
      <w:r w:rsidRPr="001D1C6C">
        <w:t>Bacheloruddannelsen med centralt fag</w:t>
      </w:r>
      <w:r w:rsidR="00CB594D" w:rsidRPr="001D1C6C">
        <w:t xml:space="preserve"> i </w:t>
      </w:r>
      <w:r w:rsidR="0043201D">
        <w:t>Audiologi</w:t>
      </w:r>
      <w:r w:rsidR="00B938E2" w:rsidRPr="001D1C6C">
        <w:t xml:space="preserve"> (</w:t>
      </w:r>
      <w:r w:rsidR="00464EAA" w:rsidRPr="001D1C6C">
        <w:t>180</w:t>
      </w:r>
      <w:r w:rsidR="00CB594D" w:rsidRPr="001D1C6C">
        <w:t xml:space="preserve"> ECTS</w:t>
      </w:r>
      <w:r w:rsidR="00B938E2" w:rsidRPr="001D1C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2097"/>
        <w:gridCol w:w="2835"/>
        <w:gridCol w:w="2268"/>
        <w:gridCol w:w="1418"/>
        <w:gridCol w:w="850"/>
        <w:gridCol w:w="851"/>
      </w:tblGrid>
      <w:tr w:rsidR="00B938E2" w:rsidRPr="00701B05" w14:paraId="1B237718" w14:textId="77777777" w:rsidTr="0028795D">
        <w:tc>
          <w:tcPr>
            <w:tcW w:w="4210" w:type="dxa"/>
            <w:tcBorders>
              <w:left w:val="single" w:sz="4" w:space="0" w:color="auto"/>
              <w:right w:val="nil"/>
            </w:tcBorders>
          </w:tcPr>
          <w:p w14:paraId="1B237715" w14:textId="77777777" w:rsidR="00B938E2" w:rsidRPr="00701B05" w:rsidRDefault="00B938E2" w:rsidP="00701B05">
            <w:pPr>
              <w:rPr>
                <w:sz w:val="20"/>
                <w:szCs w:val="20"/>
              </w:rPr>
            </w:pPr>
          </w:p>
        </w:tc>
        <w:tc>
          <w:tcPr>
            <w:tcW w:w="10319" w:type="dxa"/>
            <w:gridSpan w:val="6"/>
            <w:tcBorders>
              <w:left w:val="single" w:sz="4" w:space="0" w:color="auto"/>
            </w:tcBorders>
          </w:tcPr>
          <w:p w14:paraId="1B237717" w14:textId="0C44BD04" w:rsidR="00B938E2" w:rsidRPr="00701B05" w:rsidRDefault="00B938E2" w:rsidP="00701B05">
            <w:pPr>
              <w:rPr>
                <w:sz w:val="20"/>
                <w:szCs w:val="20"/>
              </w:rPr>
            </w:pPr>
            <w:r w:rsidRPr="00701B05">
              <w:rPr>
                <w:sz w:val="20"/>
                <w:szCs w:val="20"/>
              </w:rPr>
              <w:t>Prøve, henvisninger m.v.</w:t>
            </w:r>
          </w:p>
        </w:tc>
      </w:tr>
      <w:tr w:rsidR="00B938E2" w:rsidRPr="00701B05" w14:paraId="1B237723" w14:textId="77777777" w:rsidTr="00E623EC">
        <w:trPr>
          <w:cantSplit/>
          <w:trHeight w:val="360"/>
        </w:trPr>
        <w:tc>
          <w:tcPr>
            <w:tcW w:w="4210" w:type="dxa"/>
          </w:tcPr>
          <w:p w14:paraId="1B237719" w14:textId="77777777" w:rsidR="00B938E2" w:rsidRPr="00701B05" w:rsidRDefault="00B938E2" w:rsidP="00701B05">
            <w:pPr>
              <w:rPr>
                <w:sz w:val="20"/>
                <w:szCs w:val="20"/>
              </w:rPr>
            </w:pPr>
            <w:r w:rsidRPr="00701B05">
              <w:rPr>
                <w:sz w:val="20"/>
                <w:szCs w:val="20"/>
              </w:rPr>
              <w:t>Undervisningsfag:</w:t>
            </w:r>
          </w:p>
        </w:tc>
        <w:tc>
          <w:tcPr>
            <w:tcW w:w="2097" w:type="dxa"/>
          </w:tcPr>
          <w:p w14:paraId="1B23771A" w14:textId="77777777" w:rsidR="00B938E2" w:rsidRPr="00701B05" w:rsidRDefault="00B938E2" w:rsidP="00701B05">
            <w:pPr>
              <w:rPr>
                <w:sz w:val="20"/>
                <w:szCs w:val="20"/>
              </w:rPr>
            </w:pPr>
            <w:r w:rsidRPr="00701B05">
              <w:rPr>
                <w:sz w:val="20"/>
                <w:szCs w:val="20"/>
              </w:rPr>
              <w:t>Prøveform</w:t>
            </w:r>
          </w:p>
        </w:tc>
        <w:tc>
          <w:tcPr>
            <w:tcW w:w="2835" w:type="dxa"/>
          </w:tcPr>
          <w:p w14:paraId="1B23771B" w14:textId="49059CDB" w:rsidR="00B938E2" w:rsidRPr="00701B05" w:rsidRDefault="00B938E2" w:rsidP="00701B05">
            <w:pPr>
              <w:rPr>
                <w:sz w:val="20"/>
                <w:szCs w:val="20"/>
              </w:rPr>
            </w:pPr>
            <w:r w:rsidRPr="00701B05">
              <w:rPr>
                <w:sz w:val="20"/>
                <w:szCs w:val="20"/>
              </w:rPr>
              <w:t>Censu</w:t>
            </w:r>
            <w:r w:rsidR="001D06E7" w:rsidRPr="00701B05">
              <w:rPr>
                <w:sz w:val="20"/>
                <w:szCs w:val="20"/>
              </w:rPr>
              <w:t>r</w:t>
            </w:r>
          </w:p>
        </w:tc>
        <w:tc>
          <w:tcPr>
            <w:tcW w:w="2268" w:type="dxa"/>
          </w:tcPr>
          <w:p w14:paraId="1B23771C" w14:textId="77777777" w:rsidR="00B938E2" w:rsidRPr="00701B05" w:rsidRDefault="00B938E2" w:rsidP="00701B05">
            <w:pPr>
              <w:rPr>
                <w:sz w:val="20"/>
                <w:szCs w:val="20"/>
              </w:rPr>
            </w:pPr>
            <w:r w:rsidRPr="00701B05">
              <w:rPr>
                <w:sz w:val="20"/>
                <w:szCs w:val="20"/>
              </w:rPr>
              <w:t xml:space="preserve">Prøvens </w:t>
            </w:r>
          </w:p>
          <w:p w14:paraId="1B23771D" w14:textId="77777777" w:rsidR="00B938E2" w:rsidRPr="00701B05" w:rsidRDefault="002E5ED8" w:rsidP="00701B05">
            <w:pPr>
              <w:rPr>
                <w:sz w:val="20"/>
                <w:szCs w:val="20"/>
              </w:rPr>
            </w:pPr>
            <w:r w:rsidRPr="00701B05">
              <w:rPr>
                <w:sz w:val="20"/>
                <w:szCs w:val="20"/>
              </w:rPr>
              <w:t>V</w:t>
            </w:r>
            <w:r w:rsidR="00B938E2" w:rsidRPr="00701B05">
              <w:rPr>
                <w:sz w:val="20"/>
                <w:szCs w:val="20"/>
              </w:rPr>
              <w:t>arighed</w:t>
            </w:r>
          </w:p>
        </w:tc>
        <w:tc>
          <w:tcPr>
            <w:tcW w:w="1418" w:type="dxa"/>
          </w:tcPr>
          <w:p w14:paraId="1B23771E" w14:textId="0C780BB6" w:rsidR="00B938E2" w:rsidRPr="00701B05" w:rsidRDefault="00B938E2" w:rsidP="00701B05">
            <w:pPr>
              <w:rPr>
                <w:sz w:val="20"/>
                <w:szCs w:val="20"/>
              </w:rPr>
            </w:pPr>
            <w:r w:rsidRPr="00701B05">
              <w:rPr>
                <w:sz w:val="20"/>
                <w:szCs w:val="20"/>
              </w:rPr>
              <w:t>Vurderin</w:t>
            </w:r>
            <w:r w:rsidR="001D06E7" w:rsidRPr="00701B05">
              <w:rPr>
                <w:sz w:val="20"/>
                <w:szCs w:val="20"/>
              </w:rPr>
              <w:t>g</w:t>
            </w:r>
          </w:p>
        </w:tc>
        <w:tc>
          <w:tcPr>
            <w:tcW w:w="850" w:type="dxa"/>
          </w:tcPr>
          <w:p w14:paraId="1B23771F" w14:textId="77777777" w:rsidR="00B938E2" w:rsidRPr="00701B05" w:rsidRDefault="00B938E2" w:rsidP="00701B05">
            <w:pPr>
              <w:rPr>
                <w:sz w:val="20"/>
                <w:szCs w:val="20"/>
              </w:rPr>
            </w:pPr>
            <w:r w:rsidRPr="00701B05">
              <w:rPr>
                <w:sz w:val="20"/>
                <w:szCs w:val="20"/>
              </w:rPr>
              <w:t>ECTS-</w:t>
            </w:r>
          </w:p>
          <w:p w14:paraId="1B237721" w14:textId="685A5F73" w:rsidR="00B938E2" w:rsidRPr="00701B05" w:rsidRDefault="00B938E2" w:rsidP="00701B05">
            <w:pPr>
              <w:rPr>
                <w:sz w:val="20"/>
                <w:szCs w:val="20"/>
              </w:rPr>
            </w:pPr>
            <w:r w:rsidRPr="00701B05">
              <w:rPr>
                <w:sz w:val="20"/>
                <w:szCs w:val="20"/>
              </w:rPr>
              <w:t>vægt</w:t>
            </w:r>
          </w:p>
        </w:tc>
        <w:tc>
          <w:tcPr>
            <w:tcW w:w="851" w:type="dxa"/>
          </w:tcPr>
          <w:p w14:paraId="1B237722" w14:textId="77777777" w:rsidR="00B938E2" w:rsidRPr="00701B05" w:rsidRDefault="00B938E2" w:rsidP="00701B05">
            <w:pPr>
              <w:rPr>
                <w:sz w:val="20"/>
                <w:szCs w:val="20"/>
              </w:rPr>
            </w:pPr>
            <w:proofErr w:type="spellStart"/>
            <w:r w:rsidRPr="00701B05">
              <w:rPr>
                <w:sz w:val="20"/>
                <w:szCs w:val="20"/>
              </w:rPr>
              <w:t>Beskr</w:t>
            </w:r>
            <w:proofErr w:type="spellEnd"/>
            <w:r w:rsidRPr="00701B05">
              <w:rPr>
                <w:sz w:val="20"/>
                <w:szCs w:val="20"/>
              </w:rPr>
              <w:t>. i §</w:t>
            </w:r>
          </w:p>
        </w:tc>
      </w:tr>
      <w:tr w:rsidR="003C441D" w:rsidRPr="00701B05" w14:paraId="3039689D" w14:textId="77777777" w:rsidTr="001D6568">
        <w:trPr>
          <w:cantSplit/>
        </w:trPr>
        <w:tc>
          <w:tcPr>
            <w:tcW w:w="14529" w:type="dxa"/>
            <w:gridSpan w:val="7"/>
            <w:shd w:val="clear" w:color="auto" w:fill="D9D9D9" w:themeFill="background1" w:themeFillShade="D9"/>
          </w:tcPr>
          <w:p w14:paraId="406CFD2C" w14:textId="15D2EDED" w:rsidR="003C441D" w:rsidRPr="003C441D" w:rsidRDefault="003C441D" w:rsidP="003C441D">
            <w:pPr>
              <w:jc w:val="center"/>
              <w:rPr>
                <w:b/>
                <w:sz w:val="20"/>
                <w:szCs w:val="20"/>
              </w:rPr>
            </w:pPr>
            <w:r w:rsidRPr="003C441D">
              <w:rPr>
                <w:b/>
                <w:sz w:val="20"/>
                <w:szCs w:val="20"/>
              </w:rPr>
              <w:t>1.</w:t>
            </w:r>
            <w:r w:rsidRPr="003C441D">
              <w:rPr>
                <w:b/>
              </w:rPr>
              <w:t xml:space="preserve"> semester</w:t>
            </w:r>
          </w:p>
        </w:tc>
      </w:tr>
      <w:tr w:rsidR="0043201D" w:rsidRPr="00701B05" w14:paraId="4C778D57" w14:textId="77777777" w:rsidTr="00E623EC">
        <w:trPr>
          <w:cantSplit/>
        </w:trPr>
        <w:tc>
          <w:tcPr>
            <w:tcW w:w="4210" w:type="dxa"/>
          </w:tcPr>
          <w:p w14:paraId="0BDACA05" w14:textId="2280D868" w:rsidR="0043201D" w:rsidRPr="00701B05" w:rsidRDefault="0043201D" w:rsidP="00701B05">
            <w:pPr>
              <w:rPr>
                <w:sz w:val="20"/>
                <w:szCs w:val="20"/>
              </w:rPr>
            </w:pPr>
            <w:r w:rsidRPr="00701B05">
              <w:rPr>
                <w:sz w:val="20"/>
                <w:szCs w:val="20"/>
              </w:rPr>
              <w:t>Introduktion til Audiologopædi</w:t>
            </w:r>
          </w:p>
        </w:tc>
        <w:tc>
          <w:tcPr>
            <w:tcW w:w="2097" w:type="dxa"/>
          </w:tcPr>
          <w:p w14:paraId="6384D5AA" w14:textId="61382040" w:rsidR="0043201D" w:rsidRPr="00701B05" w:rsidRDefault="009E1090" w:rsidP="00701B05">
            <w:pPr>
              <w:rPr>
                <w:sz w:val="20"/>
                <w:szCs w:val="20"/>
              </w:rPr>
            </w:pPr>
            <w:proofErr w:type="spellStart"/>
            <w:r w:rsidRPr="00701B05">
              <w:rPr>
                <w:sz w:val="20"/>
                <w:szCs w:val="20"/>
              </w:rPr>
              <w:t>Hj</w:t>
            </w:r>
            <w:proofErr w:type="spellEnd"/>
            <w:r w:rsidRPr="00701B05">
              <w:rPr>
                <w:sz w:val="20"/>
                <w:szCs w:val="20"/>
              </w:rPr>
              <w:t>. opgave</w:t>
            </w:r>
          </w:p>
        </w:tc>
        <w:tc>
          <w:tcPr>
            <w:tcW w:w="2835" w:type="dxa"/>
          </w:tcPr>
          <w:p w14:paraId="7A05CF45" w14:textId="624EC5BB" w:rsidR="0043201D" w:rsidRPr="00701B05" w:rsidRDefault="009E1090" w:rsidP="00701B05">
            <w:pPr>
              <w:rPr>
                <w:sz w:val="20"/>
                <w:szCs w:val="20"/>
              </w:rPr>
            </w:pPr>
            <w:r w:rsidRPr="00701B05">
              <w:rPr>
                <w:sz w:val="20"/>
                <w:szCs w:val="20"/>
              </w:rPr>
              <w:t>Intern prøve med 2 bedømmere</w:t>
            </w:r>
          </w:p>
        </w:tc>
        <w:tc>
          <w:tcPr>
            <w:tcW w:w="2268" w:type="dxa"/>
          </w:tcPr>
          <w:p w14:paraId="4BED7537" w14:textId="62582ECA" w:rsidR="0043201D" w:rsidRPr="00701B05" w:rsidRDefault="009E1090" w:rsidP="00701B05">
            <w:pPr>
              <w:rPr>
                <w:sz w:val="20"/>
                <w:szCs w:val="20"/>
              </w:rPr>
            </w:pPr>
            <w:r w:rsidRPr="00701B05">
              <w:rPr>
                <w:sz w:val="20"/>
                <w:szCs w:val="20"/>
              </w:rPr>
              <w:t>7 dage</w:t>
            </w:r>
          </w:p>
        </w:tc>
        <w:tc>
          <w:tcPr>
            <w:tcW w:w="1418" w:type="dxa"/>
          </w:tcPr>
          <w:p w14:paraId="6FB68F14" w14:textId="6C07F66A" w:rsidR="0043201D" w:rsidRPr="00701B05" w:rsidRDefault="009E1090" w:rsidP="00701B05">
            <w:pPr>
              <w:rPr>
                <w:sz w:val="20"/>
                <w:szCs w:val="20"/>
              </w:rPr>
            </w:pPr>
            <w:r w:rsidRPr="00701B05">
              <w:rPr>
                <w:sz w:val="20"/>
                <w:szCs w:val="20"/>
              </w:rPr>
              <w:t>7-skala</w:t>
            </w:r>
          </w:p>
        </w:tc>
        <w:tc>
          <w:tcPr>
            <w:tcW w:w="850" w:type="dxa"/>
          </w:tcPr>
          <w:p w14:paraId="499BD2C6" w14:textId="449D19C7" w:rsidR="0043201D" w:rsidRPr="00701B05" w:rsidRDefault="0043201D" w:rsidP="00701B05">
            <w:pPr>
              <w:rPr>
                <w:sz w:val="20"/>
                <w:szCs w:val="20"/>
              </w:rPr>
            </w:pPr>
            <w:r w:rsidRPr="00701B05">
              <w:rPr>
                <w:sz w:val="20"/>
                <w:szCs w:val="20"/>
              </w:rPr>
              <w:t>5</w:t>
            </w:r>
          </w:p>
        </w:tc>
        <w:tc>
          <w:tcPr>
            <w:tcW w:w="851" w:type="dxa"/>
          </w:tcPr>
          <w:p w14:paraId="79F1CDF8" w14:textId="43FAC96D" w:rsidR="0043201D" w:rsidRPr="00701B05" w:rsidRDefault="0043201D" w:rsidP="00701B05">
            <w:pPr>
              <w:rPr>
                <w:sz w:val="20"/>
                <w:szCs w:val="20"/>
              </w:rPr>
            </w:pPr>
            <w:r w:rsidRPr="00701B05">
              <w:rPr>
                <w:sz w:val="20"/>
                <w:szCs w:val="20"/>
              </w:rPr>
              <w:t>17</w:t>
            </w:r>
          </w:p>
        </w:tc>
      </w:tr>
      <w:tr w:rsidR="0043201D" w:rsidRPr="00701B05" w14:paraId="7CEFFF5F" w14:textId="77777777" w:rsidTr="00E623EC">
        <w:trPr>
          <w:cantSplit/>
        </w:trPr>
        <w:tc>
          <w:tcPr>
            <w:tcW w:w="4210" w:type="dxa"/>
          </w:tcPr>
          <w:p w14:paraId="4A1DB4A1" w14:textId="070E248E" w:rsidR="0043201D" w:rsidRPr="00701B05" w:rsidRDefault="0043201D" w:rsidP="00701B05">
            <w:pPr>
              <w:rPr>
                <w:sz w:val="20"/>
                <w:szCs w:val="20"/>
              </w:rPr>
            </w:pPr>
            <w:r w:rsidRPr="00701B05">
              <w:rPr>
                <w:sz w:val="20"/>
                <w:szCs w:val="20"/>
              </w:rPr>
              <w:t>Teoretisk og Anvendt Sprogvidenskab I</w:t>
            </w:r>
          </w:p>
        </w:tc>
        <w:tc>
          <w:tcPr>
            <w:tcW w:w="2097" w:type="dxa"/>
          </w:tcPr>
          <w:p w14:paraId="70A75EC6" w14:textId="0B67C1ED" w:rsidR="0043201D" w:rsidRPr="00701B05" w:rsidRDefault="009E1090" w:rsidP="00701B05">
            <w:pPr>
              <w:rPr>
                <w:sz w:val="20"/>
                <w:szCs w:val="20"/>
              </w:rPr>
            </w:pPr>
            <w:r w:rsidRPr="00701B05">
              <w:rPr>
                <w:sz w:val="20"/>
                <w:szCs w:val="20"/>
              </w:rPr>
              <w:t>UV-deltagelse</w:t>
            </w:r>
          </w:p>
        </w:tc>
        <w:tc>
          <w:tcPr>
            <w:tcW w:w="2835" w:type="dxa"/>
          </w:tcPr>
          <w:p w14:paraId="5FEBCD69" w14:textId="3228CD0A" w:rsidR="0043201D" w:rsidRPr="00701B05" w:rsidRDefault="009E1090" w:rsidP="00701B05">
            <w:pPr>
              <w:rPr>
                <w:sz w:val="20"/>
                <w:szCs w:val="20"/>
              </w:rPr>
            </w:pPr>
            <w:r w:rsidRPr="00701B05">
              <w:rPr>
                <w:sz w:val="20"/>
                <w:szCs w:val="20"/>
              </w:rPr>
              <w:t>Intern prøve med 1 bedømmer</w:t>
            </w:r>
          </w:p>
        </w:tc>
        <w:tc>
          <w:tcPr>
            <w:tcW w:w="2268" w:type="dxa"/>
          </w:tcPr>
          <w:p w14:paraId="74341C2B" w14:textId="77777777" w:rsidR="0043201D" w:rsidRPr="00701B05" w:rsidRDefault="0043201D" w:rsidP="00701B05">
            <w:pPr>
              <w:rPr>
                <w:sz w:val="20"/>
                <w:szCs w:val="20"/>
              </w:rPr>
            </w:pPr>
          </w:p>
        </w:tc>
        <w:tc>
          <w:tcPr>
            <w:tcW w:w="1418" w:type="dxa"/>
          </w:tcPr>
          <w:p w14:paraId="0E299476" w14:textId="1986D2D0" w:rsidR="0043201D" w:rsidRPr="00701B05" w:rsidRDefault="00C70D8D" w:rsidP="00701B05">
            <w:pPr>
              <w:rPr>
                <w:sz w:val="20"/>
                <w:szCs w:val="20"/>
              </w:rPr>
            </w:pPr>
            <w:r w:rsidRPr="00701B05">
              <w:rPr>
                <w:sz w:val="20"/>
                <w:szCs w:val="20"/>
              </w:rPr>
              <w:t>B/IB</w:t>
            </w:r>
          </w:p>
        </w:tc>
        <w:tc>
          <w:tcPr>
            <w:tcW w:w="850" w:type="dxa"/>
          </w:tcPr>
          <w:p w14:paraId="6C31297D" w14:textId="59F2B7FD" w:rsidR="0043201D" w:rsidRPr="00701B05" w:rsidRDefault="0043201D" w:rsidP="00701B05">
            <w:pPr>
              <w:rPr>
                <w:sz w:val="20"/>
                <w:szCs w:val="20"/>
              </w:rPr>
            </w:pPr>
            <w:r w:rsidRPr="00701B05">
              <w:rPr>
                <w:sz w:val="20"/>
                <w:szCs w:val="20"/>
              </w:rPr>
              <w:t>7,5</w:t>
            </w:r>
          </w:p>
        </w:tc>
        <w:tc>
          <w:tcPr>
            <w:tcW w:w="851" w:type="dxa"/>
          </w:tcPr>
          <w:p w14:paraId="35118A36" w14:textId="4F8956CD" w:rsidR="0043201D" w:rsidRPr="00701B05" w:rsidRDefault="0043201D" w:rsidP="00701B05">
            <w:pPr>
              <w:rPr>
                <w:sz w:val="20"/>
                <w:szCs w:val="20"/>
              </w:rPr>
            </w:pPr>
            <w:r w:rsidRPr="00701B05">
              <w:rPr>
                <w:sz w:val="20"/>
                <w:szCs w:val="20"/>
              </w:rPr>
              <w:t>18</w:t>
            </w:r>
          </w:p>
        </w:tc>
      </w:tr>
      <w:tr w:rsidR="0043201D" w:rsidRPr="00701B05" w14:paraId="15DCE146" w14:textId="77777777" w:rsidTr="00E623EC">
        <w:trPr>
          <w:cantSplit/>
        </w:trPr>
        <w:tc>
          <w:tcPr>
            <w:tcW w:w="4210" w:type="dxa"/>
          </w:tcPr>
          <w:p w14:paraId="679C0E8B" w14:textId="4F53B8CD" w:rsidR="0043201D" w:rsidRPr="00701B05" w:rsidRDefault="0043201D" w:rsidP="00701B05">
            <w:pPr>
              <w:rPr>
                <w:sz w:val="20"/>
                <w:szCs w:val="20"/>
              </w:rPr>
            </w:pPr>
            <w:r w:rsidRPr="00701B05">
              <w:rPr>
                <w:sz w:val="20"/>
                <w:szCs w:val="20"/>
              </w:rPr>
              <w:t>Teoretisk og Anvendt Sprogvidenskab II</w:t>
            </w:r>
          </w:p>
        </w:tc>
        <w:tc>
          <w:tcPr>
            <w:tcW w:w="2097" w:type="dxa"/>
          </w:tcPr>
          <w:p w14:paraId="68E6CD53" w14:textId="64523480" w:rsidR="0043201D" w:rsidRPr="00701B05" w:rsidRDefault="00C70D8D" w:rsidP="00701B05">
            <w:pPr>
              <w:rPr>
                <w:sz w:val="20"/>
                <w:szCs w:val="20"/>
              </w:rPr>
            </w:pPr>
            <w:r w:rsidRPr="00701B05">
              <w:rPr>
                <w:sz w:val="20"/>
                <w:szCs w:val="20"/>
              </w:rPr>
              <w:t xml:space="preserve">UV-deltagelse </w:t>
            </w:r>
          </w:p>
        </w:tc>
        <w:tc>
          <w:tcPr>
            <w:tcW w:w="2835" w:type="dxa"/>
          </w:tcPr>
          <w:p w14:paraId="795FD964" w14:textId="40B50285" w:rsidR="0043201D" w:rsidRPr="00701B05" w:rsidRDefault="00C70D8D" w:rsidP="00701B05">
            <w:pPr>
              <w:rPr>
                <w:sz w:val="20"/>
                <w:szCs w:val="20"/>
              </w:rPr>
            </w:pPr>
            <w:r w:rsidRPr="00701B05">
              <w:rPr>
                <w:sz w:val="20"/>
                <w:szCs w:val="20"/>
              </w:rPr>
              <w:t>Intern prøve med 1 bedømmer</w:t>
            </w:r>
          </w:p>
        </w:tc>
        <w:tc>
          <w:tcPr>
            <w:tcW w:w="2268" w:type="dxa"/>
          </w:tcPr>
          <w:p w14:paraId="6D23D546" w14:textId="77777777" w:rsidR="0043201D" w:rsidRPr="00701B05" w:rsidRDefault="0043201D" w:rsidP="00701B05">
            <w:pPr>
              <w:rPr>
                <w:sz w:val="20"/>
                <w:szCs w:val="20"/>
              </w:rPr>
            </w:pPr>
          </w:p>
        </w:tc>
        <w:tc>
          <w:tcPr>
            <w:tcW w:w="1418" w:type="dxa"/>
          </w:tcPr>
          <w:p w14:paraId="12B9D9B1" w14:textId="7B2E70FE" w:rsidR="0043201D" w:rsidRPr="00701B05" w:rsidRDefault="00C70D8D" w:rsidP="00701B05">
            <w:pPr>
              <w:rPr>
                <w:sz w:val="20"/>
                <w:szCs w:val="20"/>
              </w:rPr>
            </w:pPr>
            <w:r w:rsidRPr="00701B05">
              <w:rPr>
                <w:sz w:val="20"/>
                <w:szCs w:val="20"/>
              </w:rPr>
              <w:t>B/IB</w:t>
            </w:r>
          </w:p>
        </w:tc>
        <w:tc>
          <w:tcPr>
            <w:tcW w:w="850" w:type="dxa"/>
          </w:tcPr>
          <w:p w14:paraId="7EE10721" w14:textId="59E577A6" w:rsidR="0043201D" w:rsidRPr="00701B05" w:rsidRDefault="0043201D" w:rsidP="00701B05">
            <w:pPr>
              <w:rPr>
                <w:sz w:val="20"/>
                <w:szCs w:val="20"/>
              </w:rPr>
            </w:pPr>
            <w:r w:rsidRPr="00701B05">
              <w:rPr>
                <w:sz w:val="20"/>
                <w:szCs w:val="20"/>
              </w:rPr>
              <w:t>7,5</w:t>
            </w:r>
          </w:p>
        </w:tc>
        <w:tc>
          <w:tcPr>
            <w:tcW w:w="851" w:type="dxa"/>
          </w:tcPr>
          <w:p w14:paraId="19DB8729" w14:textId="4731CF8C" w:rsidR="0043201D" w:rsidRPr="00701B05" w:rsidRDefault="0043201D" w:rsidP="00701B05">
            <w:pPr>
              <w:rPr>
                <w:sz w:val="20"/>
                <w:szCs w:val="20"/>
              </w:rPr>
            </w:pPr>
            <w:r w:rsidRPr="00701B05">
              <w:rPr>
                <w:sz w:val="20"/>
                <w:szCs w:val="20"/>
              </w:rPr>
              <w:t>1</w:t>
            </w:r>
            <w:r w:rsidR="00960274">
              <w:rPr>
                <w:sz w:val="20"/>
                <w:szCs w:val="20"/>
              </w:rPr>
              <w:t>9</w:t>
            </w:r>
          </w:p>
        </w:tc>
      </w:tr>
      <w:tr w:rsidR="0043201D" w:rsidRPr="00701B05" w14:paraId="727C39E7" w14:textId="77777777" w:rsidTr="00E623EC">
        <w:trPr>
          <w:cantSplit/>
        </w:trPr>
        <w:tc>
          <w:tcPr>
            <w:tcW w:w="4210" w:type="dxa"/>
          </w:tcPr>
          <w:p w14:paraId="54141EC7" w14:textId="27DA9078" w:rsidR="0043201D" w:rsidRPr="00701B05" w:rsidRDefault="0043201D" w:rsidP="00701B05">
            <w:pPr>
              <w:rPr>
                <w:sz w:val="20"/>
                <w:szCs w:val="20"/>
              </w:rPr>
            </w:pPr>
            <w:r w:rsidRPr="00701B05">
              <w:rPr>
                <w:sz w:val="20"/>
                <w:szCs w:val="20"/>
              </w:rPr>
              <w:t>Teknisk Akustik</w:t>
            </w:r>
            <w:bookmarkStart w:id="19" w:name="_Ref421872179"/>
            <w:r w:rsidR="00170714">
              <w:rPr>
                <w:rStyle w:val="Fodnotehenvisning"/>
                <w:sz w:val="20"/>
                <w:szCs w:val="20"/>
              </w:rPr>
              <w:footnoteReference w:id="6"/>
            </w:r>
            <w:bookmarkEnd w:id="19"/>
          </w:p>
        </w:tc>
        <w:tc>
          <w:tcPr>
            <w:tcW w:w="2097" w:type="dxa"/>
          </w:tcPr>
          <w:p w14:paraId="22ED99EE" w14:textId="3FB1C7D2" w:rsidR="0043201D" w:rsidRPr="00701B05" w:rsidRDefault="00C70D8D" w:rsidP="00701B05">
            <w:pPr>
              <w:rPr>
                <w:sz w:val="20"/>
                <w:szCs w:val="20"/>
              </w:rPr>
            </w:pPr>
            <w:r w:rsidRPr="00701B05">
              <w:rPr>
                <w:sz w:val="20"/>
                <w:szCs w:val="20"/>
              </w:rPr>
              <w:t>Skriftlig</w:t>
            </w:r>
          </w:p>
        </w:tc>
        <w:tc>
          <w:tcPr>
            <w:tcW w:w="2835" w:type="dxa"/>
          </w:tcPr>
          <w:p w14:paraId="1036FD94" w14:textId="224B8D65" w:rsidR="0043201D" w:rsidRPr="00701B05" w:rsidRDefault="00C70D8D" w:rsidP="00701B05">
            <w:pPr>
              <w:rPr>
                <w:sz w:val="20"/>
                <w:szCs w:val="20"/>
              </w:rPr>
            </w:pPr>
            <w:r w:rsidRPr="00701B05">
              <w:rPr>
                <w:sz w:val="20"/>
                <w:szCs w:val="20"/>
              </w:rPr>
              <w:t>Intern prøve med 2 bedømmere</w:t>
            </w:r>
          </w:p>
        </w:tc>
        <w:tc>
          <w:tcPr>
            <w:tcW w:w="2268" w:type="dxa"/>
          </w:tcPr>
          <w:p w14:paraId="28AAE07F" w14:textId="477C27D2" w:rsidR="0043201D" w:rsidRPr="00701B05" w:rsidRDefault="00C70D8D" w:rsidP="00701B05">
            <w:pPr>
              <w:rPr>
                <w:sz w:val="20"/>
                <w:szCs w:val="20"/>
              </w:rPr>
            </w:pPr>
            <w:r w:rsidRPr="00701B05">
              <w:rPr>
                <w:sz w:val="20"/>
                <w:szCs w:val="20"/>
              </w:rPr>
              <w:t>2 timer</w:t>
            </w:r>
          </w:p>
        </w:tc>
        <w:tc>
          <w:tcPr>
            <w:tcW w:w="1418" w:type="dxa"/>
          </w:tcPr>
          <w:p w14:paraId="3E7337C9" w14:textId="01106BC0" w:rsidR="0043201D" w:rsidRPr="00701B05" w:rsidRDefault="00C70D8D" w:rsidP="00701B05">
            <w:pPr>
              <w:rPr>
                <w:sz w:val="20"/>
                <w:szCs w:val="20"/>
              </w:rPr>
            </w:pPr>
            <w:r w:rsidRPr="00701B05">
              <w:rPr>
                <w:sz w:val="20"/>
                <w:szCs w:val="20"/>
              </w:rPr>
              <w:t>7-skala</w:t>
            </w:r>
          </w:p>
        </w:tc>
        <w:tc>
          <w:tcPr>
            <w:tcW w:w="850" w:type="dxa"/>
          </w:tcPr>
          <w:p w14:paraId="652FF714" w14:textId="7FA1286C" w:rsidR="0043201D" w:rsidRPr="00701B05" w:rsidRDefault="0043201D" w:rsidP="00701B05">
            <w:pPr>
              <w:rPr>
                <w:sz w:val="20"/>
                <w:szCs w:val="20"/>
              </w:rPr>
            </w:pPr>
            <w:r w:rsidRPr="00701B05">
              <w:rPr>
                <w:sz w:val="20"/>
                <w:szCs w:val="20"/>
              </w:rPr>
              <w:t>5</w:t>
            </w:r>
          </w:p>
        </w:tc>
        <w:tc>
          <w:tcPr>
            <w:tcW w:w="851" w:type="dxa"/>
          </w:tcPr>
          <w:p w14:paraId="7C26AB08" w14:textId="4DC60E02" w:rsidR="0043201D" w:rsidRPr="00701B05" w:rsidRDefault="00960274" w:rsidP="00701B05">
            <w:pPr>
              <w:rPr>
                <w:sz w:val="20"/>
                <w:szCs w:val="20"/>
              </w:rPr>
            </w:pPr>
            <w:r>
              <w:rPr>
                <w:sz w:val="20"/>
                <w:szCs w:val="20"/>
              </w:rPr>
              <w:t>20</w:t>
            </w:r>
          </w:p>
        </w:tc>
      </w:tr>
      <w:tr w:rsidR="0043201D" w:rsidRPr="00701B05" w14:paraId="3AC52523" w14:textId="77777777" w:rsidTr="00E623EC">
        <w:trPr>
          <w:cantSplit/>
        </w:trPr>
        <w:tc>
          <w:tcPr>
            <w:tcW w:w="4210" w:type="dxa"/>
          </w:tcPr>
          <w:p w14:paraId="068E6487" w14:textId="05FB9C41" w:rsidR="0043201D" w:rsidRPr="00701B05" w:rsidRDefault="0043201D" w:rsidP="00701B05">
            <w:pPr>
              <w:rPr>
                <w:sz w:val="20"/>
                <w:szCs w:val="20"/>
              </w:rPr>
            </w:pPr>
            <w:r w:rsidRPr="00701B05">
              <w:rPr>
                <w:sz w:val="20"/>
                <w:szCs w:val="20"/>
              </w:rPr>
              <w:t>Anatomi og Fysiologi I</w:t>
            </w:r>
            <w:r w:rsidR="00170714" w:rsidRPr="00170714">
              <w:rPr>
                <w:sz w:val="20"/>
                <w:szCs w:val="20"/>
                <w:vertAlign w:val="superscript"/>
              </w:rPr>
              <w:fldChar w:fldCharType="begin"/>
            </w:r>
            <w:r w:rsidR="00170714" w:rsidRPr="00170714">
              <w:rPr>
                <w:sz w:val="20"/>
                <w:szCs w:val="20"/>
                <w:vertAlign w:val="superscript"/>
              </w:rPr>
              <w:instrText xml:space="preserve"> NOTEREF _Ref421872179 \h </w:instrText>
            </w:r>
            <w:r w:rsidR="00170714">
              <w:rPr>
                <w:sz w:val="20"/>
                <w:szCs w:val="20"/>
                <w:vertAlign w:val="superscript"/>
              </w:rPr>
              <w:instrText xml:space="preserve"> \* MERGEFORMAT </w:instrText>
            </w:r>
            <w:r w:rsidR="00170714" w:rsidRPr="00170714">
              <w:rPr>
                <w:sz w:val="20"/>
                <w:szCs w:val="20"/>
                <w:vertAlign w:val="superscript"/>
              </w:rPr>
            </w:r>
            <w:r w:rsidR="00170714" w:rsidRPr="00170714">
              <w:rPr>
                <w:sz w:val="20"/>
                <w:szCs w:val="20"/>
                <w:vertAlign w:val="superscript"/>
              </w:rPr>
              <w:fldChar w:fldCharType="separate"/>
            </w:r>
            <w:r w:rsidR="009935B6">
              <w:rPr>
                <w:sz w:val="20"/>
                <w:szCs w:val="20"/>
                <w:vertAlign w:val="superscript"/>
              </w:rPr>
              <w:t>1</w:t>
            </w:r>
            <w:r w:rsidR="00170714" w:rsidRPr="00170714">
              <w:rPr>
                <w:sz w:val="20"/>
                <w:szCs w:val="20"/>
                <w:vertAlign w:val="superscript"/>
              </w:rPr>
              <w:fldChar w:fldCharType="end"/>
            </w:r>
          </w:p>
        </w:tc>
        <w:tc>
          <w:tcPr>
            <w:tcW w:w="2097" w:type="dxa"/>
          </w:tcPr>
          <w:p w14:paraId="1FB34944" w14:textId="6E024AA9" w:rsidR="0043201D" w:rsidRPr="00701B05" w:rsidRDefault="00C70D8D" w:rsidP="00701B05">
            <w:pPr>
              <w:rPr>
                <w:sz w:val="20"/>
                <w:szCs w:val="20"/>
              </w:rPr>
            </w:pPr>
            <w:r w:rsidRPr="00701B05">
              <w:rPr>
                <w:sz w:val="20"/>
                <w:szCs w:val="20"/>
              </w:rPr>
              <w:t>Skriftlig</w:t>
            </w:r>
          </w:p>
        </w:tc>
        <w:tc>
          <w:tcPr>
            <w:tcW w:w="2835" w:type="dxa"/>
          </w:tcPr>
          <w:p w14:paraId="3C0E6E59" w14:textId="68F73226" w:rsidR="0043201D" w:rsidRPr="00701B05" w:rsidRDefault="00C70D8D" w:rsidP="00701B05">
            <w:pPr>
              <w:rPr>
                <w:sz w:val="20"/>
                <w:szCs w:val="20"/>
              </w:rPr>
            </w:pPr>
            <w:r w:rsidRPr="00701B05">
              <w:rPr>
                <w:sz w:val="20"/>
                <w:szCs w:val="20"/>
              </w:rPr>
              <w:t>Intern prøve med 1 bedømmer</w:t>
            </w:r>
          </w:p>
        </w:tc>
        <w:tc>
          <w:tcPr>
            <w:tcW w:w="2268" w:type="dxa"/>
          </w:tcPr>
          <w:p w14:paraId="10AC3276" w14:textId="6E4BD1AA" w:rsidR="0043201D" w:rsidRPr="00701B05" w:rsidRDefault="00C70D8D" w:rsidP="00701B05">
            <w:pPr>
              <w:rPr>
                <w:sz w:val="20"/>
                <w:szCs w:val="20"/>
              </w:rPr>
            </w:pPr>
            <w:r w:rsidRPr="00701B05">
              <w:rPr>
                <w:sz w:val="20"/>
                <w:szCs w:val="20"/>
              </w:rPr>
              <w:t>2 timer</w:t>
            </w:r>
          </w:p>
        </w:tc>
        <w:tc>
          <w:tcPr>
            <w:tcW w:w="1418" w:type="dxa"/>
          </w:tcPr>
          <w:p w14:paraId="3918A273" w14:textId="6DB75C3E" w:rsidR="0043201D" w:rsidRPr="00701B05" w:rsidRDefault="00C70D8D" w:rsidP="00701B05">
            <w:pPr>
              <w:rPr>
                <w:sz w:val="20"/>
                <w:szCs w:val="20"/>
              </w:rPr>
            </w:pPr>
            <w:r w:rsidRPr="00701B05">
              <w:rPr>
                <w:sz w:val="20"/>
                <w:szCs w:val="20"/>
              </w:rPr>
              <w:t>7-skala</w:t>
            </w:r>
          </w:p>
        </w:tc>
        <w:tc>
          <w:tcPr>
            <w:tcW w:w="850" w:type="dxa"/>
          </w:tcPr>
          <w:p w14:paraId="011CD77E" w14:textId="451A5544" w:rsidR="0043201D" w:rsidRPr="00701B05" w:rsidRDefault="0043201D" w:rsidP="00701B05">
            <w:pPr>
              <w:rPr>
                <w:sz w:val="20"/>
                <w:szCs w:val="20"/>
              </w:rPr>
            </w:pPr>
            <w:r w:rsidRPr="00701B05">
              <w:rPr>
                <w:sz w:val="20"/>
                <w:szCs w:val="20"/>
              </w:rPr>
              <w:t>5</w:t>
            </w:r>
          </w:p>
        </w:tc>
        <w:tc>
          <w:tcPr>
            <w:tcW w:w="851" w:type="dxa"/>
          </w:tcPr>
          <w:p w14:paraId="4A83BBB6" w14:textId="7C5B6721" w:rsidR="0043201D" w:rsidRPr="00701B05" w:rsidRDefault="0043201D" w:rsidP="00701B05">
            <w:pPr>
              <w:rPr>
                <w:sz w:val="20"/>
                <w:szCs w:val="20"/>
              </w:rPr>
            </w:pPr>
            <w:r w:rsidRPr="00701B05">
              <w:rPr>
                <w:sz w:val="20"/>
                <w:szCs w:val="20"/>
              </w:rPr>
              <w:t>2</w:t>
            </w:r>
            <w:r w:rsidR="00960274">
              <w:rPr>
                <w:sz w:val="20"/>
                <w:szCs w:val="20"/>
              </w:rPr>
              <w:t>1</w:t>
            </w:r>
          </w:p>
        </w:tc>
      </w:tr>
      <w:tr w:rsidR="003C441D" w:rsidRPr="00701B05" w14:paraId="0ED804AA" w14:textId="77777777" w:rsidTr="001D6568">
        <w:trPr>
          <w:cantSplit/>
        </w:trPr>
        <w:tc>
          <w:tcPr>
            <w:tcW w:w="14529" w:type="dxa"/>
            <w:gridSpan w:val="7"/>
            <w:shd w:val="clear" w:color="auto" w:fill="D9D9D9" w:themeFill="background1" w:themeFillShade="D9"/>
          </w:tcPr>
          <w:p w14:paraId="4AFE0A25" w14:textId="257C706E" w:rsidR="003C441D" w:rsidRPr="003C441D" w:rsidRDefault="003C441D" w:rsidP="003C441D">
            <w:pPr>
              <w:jc w:val="center"/>
              <w:rPr>
                <w:b/>
                <w:sz w:val="20"/>
                <w:szCs w:val="20"/>
              </w:rPr>
            </w:pPr>
            <w:r>
              <w:rPr>
                <w:b/>
                <w:sz w:val="20"/>
                <w:szCs w:val="20"/>
              </w:rPr>
              <w:t>2. semester</w:t>
            </w:r>
          </w:p>
        </w:tc>
      </w:tr>
      <w:tr w:rsidR="0043201D" w:rsidRPr="00701B05" w14:paraId="0E581DF2" w14:textId="77777777" w:rsidTr="00E623EC">
        <w:trPr>
          <w:cantSplit/>
        </w:trPr>
        <w:tc>
          <w:tcPr>
            <w:tcW w:w="4210" w:type="dxa"/>
          </w:tcPr>
          <w:p w14:paraId="77F6F3AC" w14:textId="20A60F01" w:rsidR="0043201D" w:rsidRPr="00701B05" w:rsidRDefault="0043201D" w:rsidP="00701B05">
            <w:pPr>
              <w:rPr>
                <w:sz w:val="20"/>
                <w:szCs w:val="20"/>
              </w:rPr>
            </w:pPr>
            <w:r w:rsidRPr="00701B05">
              <w:rPr>
                <w:sz w:val="20"/>
                <w:szCs w:val="20"/>
              </w:rPr>
              <w:t>Anatomi og Fysiologi II</w:t>
            </w:r>
            <w:r w:rsidR="00170714" w:rsidRPr="00170714">
              <w:rPr>
                <w:sz w:val="20"/>
                <w:szCs w:val="20"/>
                <w:vertAlign w:val="superscript"/>
              </w:rPr>
              <w:fldChar w:fldCharType="begin"/>
            </w:r>
            <w:r w:rsidR="00170714" w:rsidRPr="00170714">
              <w:rPr>
                <w:sz w:val="20"/>
                <w:szCs w:val="20"/>
                <w:vertAlign w:val="superscript"/>
              </w:rPr>
              <w:instrText xml:space="preserve"> NOTEREF _Ref421872179 \h </w:instrText>
            </w:r>
            <w:r w:rsidR="00170714">
              <w:rPr>
                <w:sz w:val="20"/>
                <w:szCs w:val="20"/>
                <w:vertAlign w:val="superscript"/>
              </w:rPr>
              <w:instrText xml:space="preserve"> \* MERGEFORMAT </w:instrText>
            </w:r>
            <w:r w:rsidR="00170714" w:rsidRPr="00170714">
              <w:rPr>
                <w:sz w:val="20"/>
                <w:szCs w:val="20"/>
                <w:vertAlign w:val="superscript"/>
              </w:rPr>
            </w:r>
            <w:r w:rsidR="00170714" w:rsidRPr="00170714">
              <w:rPr>
                <w:sz w:val="20"/>
                <w:szCs w:val="20"/>
                <w:vertAlign w:val="superscript"/>
              </w:rPr>
              <w:fldChar w:fldCharType="separate"/>
            </w:r>
            <w:r w:rsidR="009935B6">
              <w:rPr>
                <w:sz w:val="20"/>
                <w:szCs w:val="20"/>
                <w:vertAlign w:val="superscript"/>
              </w:rPr>
              <w:t>1</w:t>
            </w:r>
            <w:r w:rsidR="00170714" w:rsidRPr="00170714">
              <w:rPr>
                <w:sz w:val="20"/>
                <w:szCs w:val="20"/>
                <w:vertAlign w:val="superscript"/>
              </w:rPr>
              <w:fldChar w:fldCharType="end"/>
            </w:r>
          </w:p>
        </w:tc>
        <w:tc>
          <w:tcPr>
            <w:tcW w:w="2097" w:type="dxa"/>
          </w:tcPr>
          <w:p w14:paraId="57EF0C0A" w14:textId="2E5AAF89" w:rsidR="0043201D" w:rsidRPr="00701B05" w:rsidRDefault="00C70D8D" w:rsidP="00701B05">
            <w:pPr>
              <w:rPr>
                <w:sz w:val="20"/>
                <w:szCs w:val="20"/>
              </w:rPr>
            </w:pPr>
            <w:r w:rsidRPr="00701B05">
              <w:rPr>
                <w:sz w:val="20"/>
                <w:szCs w:val="20"/>
              </w:rPr>
              <w:t>Skriftlig</w:t>
            </w:r>
          </w:p>
        </w:tc>
        <w:tc>
          <w:tcPr>
            <w:tcW w:w="2835" w:type="dxa"/>
          </w:tcPr>
          <w:p w14:paraId="08ADAD88" w14:textId="680CDBBB" w:rsidR="0043201D" w:rsidRPr="00701B05" w:rsidRDefault="00C70D8D" w:rsidP="00701B05">
            <w:pPr>
              <w:rPr>
                <w:sz w:val="20"/>
                <w:szCs w:val="20"/>
              </w:rPr>
            </w:pPr>
            <w:r w:rsidRPr="00701B05">
              <w:rPr>
                <w:sz w:val="20"/>
                <w:szCs w:val="20"/>
              </w:rPr>
              <w:t>Intern prøve med 1 bedømmer</w:t>
            </w:r>
          </w:p>
        </w:tc>
        <w:tc>
          <w:tcPr>
            <w:tcW w:w="2268" w:type="dxa"/>
          </w:tcPr>
          <w:p w14:paraId="09E70257" w14:textId="50568147" w:rsidR="0043201D" w:rsidRPr="00701B05" w:rsidRDefault="00C70D8D" w:rsidP="00701B05">
            <w:pPr>
              <w:rPr>
                <w:sz w:val="20"/>
                <w:szCs w:val="20"/>
              </w:rPr>
            </w:pPr>
            <w:r w:rsidRPr="00701B05">
              <w:rPr>
                <w:sz w:val="20"/>
                <w:szCs w:val="20"/>
              </w:rPr>
              <w:t>3 timer</w:t>
            </w:r>
          </w:p>
        </w:tc>
        <w:tc>
          <w:tcPr>
            <w:tcW w:w="1418" w:type="dxa"/>
          </w:tcPr>
          <w:p w14:paraId="7E518577" w14:textId="21AA73A9" w:rsidR="0043201D" w:rsidRPr="00701B05" w:rsidRDefault="00C70D8D" w:rsidP="00701B05">
            <w:pPr>
              <w:rPr>
                <w:sz w:val="20"/>
                <w:szCs w:val="20"/>
              </w:rPr>
            </w:pPr>
            <w:r w:rsidRPr="00701B05">
              <w:rPr>
                <w:sz w:val="20"/>
                <w:szCs w:val="20"/>
              </w:rPr>
              <w:t>7-skala</w:t>
            </w:r>
          </w:p>
        </w:tc>
        <w:tc>
          <w:tcPr>
            <w:tcW w:w="850" w:type="dxa"/>
          </w:tcPr>
          <w:p w14:paraId="187A1979" w14:textId="4AE388BE" w:rsidR="0043201D" w:rsidRPr="00701B05" w:rsidRDefault="0043201D" w:rsidP="00701B05">
            <w:pPr>
              <w:rPr>
                <w:sz w:val="20"/>
                <w:szCs w:val="20"/>
              </w:rPr>
            </w:pPr>
            <w:r w:rsidRPr="00701B05">
              <w:rPr>
                <w:sz w:val="20"/>
                <w:szCs w:val="20"/>
              </w:rPr>
              <w:t>10</w:t>
            </w:r>
          </w:p>
        </w:tc>
        <w:tc>
          <w:tcPr>
            <w:tcW w:w="851" w:type="dxa"/>
          </w:tcPr>
          <w:p w14:paraId="1F2FF85F" w14:textId="17DF2763" w:rsidR="0043201D" w:rsidRPr="00701B05" w:rsidRDefault="0043201D" w:rsidP="00701B05">
            <w:pPr>
              <w:rPr>
                <w:sz w:val="20"/>
                <w:szCs w:val="20"/>
              </w:rPr>
            </w:pPr>
            <w:r w:rsidRPr="00701B05">
              <w:rPr>
                <w:sz w:val="20"/>
                <w:szCs w:val="20"/>
              </w:rPr>
              <w:t>2</w:t>
            </w:r>
            <w:r w:rsidR="00960274">
              <w:rPr>
                <w:sz w:val="20"/>
                <w:szCs w:val="20"/>
              </w:rPr>
              <w:t>2</w:t>
            </w:r>
          </w:p>
        </w:tc>
      </w:tr>
      <w:tr w:rsidR="0043201D" w:rsidRPr="00701B05" w14:paraId="45509768" w14:textId="77777777" w:rsidTr="00E623EC">
        <w:trPr>
          <w:cantSplit/>
        </w:trPr>
        <w:tc>
          <w:tcPr>
            <w:tcW w:w="4210" w:type="dxa"/>
          </w:tcPr>
          <w:p w14:paraId="1C01D6F4" w14:textId="1D9A6558" w:rsidR="0043201D" w:rsidRPr="00701B05" w:rsidRDefault="0043201D" w:rsidP="00701B05">
            <w:pPr>
              <w:rPr>
                <w:sz w:val="20"/>
                <w:szCs w:val="20"/>
              </w:rPr>
            </w:pPr>
            <w:r w:rsidRPr="00701B05">
              <w:rPr>
                <w:sz w:val="20"/>
                <w:szCs w:val="20"/>
              </w:rPr>
              <w:t>Psykologi for audiologer</w:t>
            </w:r>
            <w:r w:rsidR="00170714" w:rsidRPr="00170714">
              <w:rPr>
                <w:sz w:val="20"/>
                <w:szCs w:val="20"/>
                <w:vertAlign w:val="superscript"/>
              </w:rPr>
              <w:fldChar w:fldCharType="begin"/>
            </w:r>
            <w:r w:rsidR="00170714" w:rsidRPr="00170714">
              <w:rPr>
                <w:sz w:val="20"/>
                <w:szCs w:val="20"/>
                <w:vertAlign w:val="superscript"/>
              </w:rPr>
              <w:instrText xml:space="preserve"> NOTEREF _Ref421872179 \h </w:instrText>
            </w:r>
            <w:r w:rsidR="00170714">
              <w:rPr>
                <w:sz w:val="20"/>
                <w:szCs w:val="20"/>
                <w:vertAlign w:val="superscript"/>
              </w:rPr>
              <w:instrText xml:space="preserve"> \* MERGEFORMAT </w:instrText>
            </w:r>
            <w:r w:rsidR="00170714" w:rsidRPr="00170714">
              <w:rPr>
                <w:sz w:val="20"/>
                <w:szCs w:val="20"/>
                <w:vertAlign w:val="superscript"/>
              </w:rPr>
            </w:r>
            <w:r w:rsidR="00170714" w:rsidRPr="00170714">
              <w:rPr>
                <w:sz w:val="20"/>
                <w:szCs w:val="20"/>
                <w:vertAlign w:val="superscript"/>
              </w:rPr>
              <w:fldChar w:fldCharType="separate"/>
            </w:r>
            <w:r w:rsidR="009935B6">
              <w:rPr>
                <w:sz w:val="20"/>
                <w:szCs w:val="20"/>
                <w:vertAlign w:val="superscript"/>
              </w:rPr>
              <w:t>1</w:t>
            </w:r>
            <w:r w:rsidR="00170714" w:rsidRPr="00170714">
              <w:rPr>
                <w:sz w:val="20"/>
                <w:szCs w:val="20"/>
                <w:vertAlign w:val="superscript"/>
              </w:rPr>
              <w:fldChar w:fldCharType="end"/>
            </w:r>
          </w:p>
        </w:tc>
        <w:tc>
          <w:tcPr>
            <w:tcW w:w="2097" w:type="dxa"/>
          </w:tcPr>
          <w:p w14:paraId="0DA01E5E" w14:textId="2323DF55" w:rsidR="0043201D" w:rsidRPr="00701B05" w:rsidRDefault="00C70D8D" w:rsidP="00701B05">
            <w:pPr>
              <w:rPr>
                <w:sz w:val="20"/>
                <w:szCs w:val="20"/>
              </w:rPr>
            </w:pPr>
            <w:r w:rsidRPr="00701B05">
              <w:rPr>
                <w:sz w:val="20"/>
                <w:szCs w:val="20"/>
              </w:rPr>
              <w:t>Mundtlig</w:t>
            </w:r>
          </w:p>
        </w:tc>
        <w:tc>
          <w:tcPr>
            <w:tcW w:w="2835" w:type="dxa"/>
          </w:tcPr>
          <w:p w14:paraId="52B9B9D0" w14:textId="323B778D" w:rsidR="0043201D" w:rsidRPr="00701B05" w:rsidRDefault="00C70D8D" w:rsidP="00701B05">
            <w:pPr>
              <w:rPr>
                <w:sz w:val="20"/>
                <w:szCs w:val="20"/>
              </w:rPr>
            </w:pPr>
            <w:r w:rsidRPr="00701B05">
              <w:rPr>
                <w:sz w:val="20"/>
                <w:szCs w:val="20"/>
              </w:rPr>
              <w:t>Ekstern prøve</w:t>
            </w:r>
          </w:p>
        </w:tc>
        <w:tc>
          <w:tcPr>
            <w:tcW w:w="2268" w:type="dxa"/>
          </w:tcPr>
          <w:p w14:paraId="3A1A4D36" w14:textId="2E66347D" w:rsidR="0043201D" w:rsidRPr="00701B05" w:rsidRDefault="00C70D8D" w:rsidP="00701B05">
            <w:pPr>
              <w:rPr>
                <w:sz w:val="20"/>
                <w:szCs w:val="20"/>
              </w:rPr>
            </w:pPr>
            <w:r w:rsidRPr="00701B05">
              <w:rPr>
                <w:sz w:val="20"/>
                <w:szCs w:val="20"/>
              </w:rPr>
              <w:t>30 minutter</w:t>
            </w:r>
          </w:p>
        </w:tc>
        <w:tc>
          <w:tcPr>
            <w:tcW w:w="1418" w:type="dxa"/>
          </w:tcPr>
          <w:p w14:paraId="1E10D2A2" w14:textId="21F87834" w:rsidR="0043201D" w:rsidRPr="00701B05" w:rsidRDefault="00C70D8D" w:rsidP="00701B05">
            <w:pPr>
              <w:rPr>
                <w:sz w:val="20"/>
                <w:szCs w:val="20"/>
              </w:rPr>
            </w:pPr>
            <w:r w:rsidRPr="00701B05">
              <w:rPr>
                <w:sz w:val="20"/>
                <w:szCs w:val="20"/>
              </w:rPr>
              <w:t>7-skala</w:t>
            </w:r>
          </w:p>
        </w:tc>
        <w:tc>
          <w:tcPr>
            <w:tcW w:w="850" w:type="dxa"/>
          </w:tcPr>
          <w:p w14:paraId="066D454E" w14:textId="184DC009" w:rsidR="0043201D" w:rsidRPr="00701B05" w:rsidRDefault="0043201D" w:rsidP="00701B05">
            <w:pPr>
              <w:rPr>
                <w:sz w:val="20"/>
                <w:szCs w:val="20"/>
              </w:rPr>
            </w:pPr>
            <w:r w:rsidRPr="00701B05">
              <w:rPr>
                <w:sz w:val="20"/>
                <w:szCs w:val="20"/>
              </w:rPr>
              <w:t>5</w:t>
            </w:r>
          </w:p>
        </w:tc>
        <w:tc>
          <w:tcPr>
            <w:tcW w:w="851" w:type="dxa"/>
          </w:tcPr>
          <w:p w14:paraId="29087A82" w14:textId="549705BB" w:rsidR="0043201D" w:rsidRPr="00701B05" w:rsidRDefault="0043201D" w:rsidP="00701B05">
            <w:pPr>
              <w:rPr>
                <w:sz w:val="20"/>
                <w:szCs w:val="20"/>
              </w:rPr>
            </w:pPr>
            <w:r w:rsidRPr="00701B05">
              <w:rPr>
                <w:sz w:val="20"/>
                <w:szCs w:val="20"/>
              </w:rPr>
              <w:t>2</w:t>
            </w:r>
            <w:r w:rsidR="00960274">
              <w:rPr>
                <w:sz w:val="20"/>
                <w:szCs w:val="20"/>
              </w:rPr>
              <w:t>3</w:t>
            </w:r>
          </w:p>
        </w:tc>
      </w:tr>
      <w:tr w:rsidR="003C441D" w:rsidRPr="00701B05" w14:paraId="05E404F3" w14:textId="77777777" w:rsidTr="00E623EC">
        <w:trPr>
          <w:cantSplit/>
        </w:trPr>
        <w:tc>
          <w:tcPr>
            <w:tcW w:w="4210" w:type="dxa"/>
          </w:tcPr>
          <w:p w14:paraId="70CBCE16" w14:textId="472E9B7D" w:rsidR="003C441D" w:rsidRPr="001D6568" w:rsidRDefault="001D6568" w:rsidP="00701B05">
            <w:pPr>
              <w:rPr>
                <w:sz w:val="20"/>
                <w:szCs w:val="20"/>
              </w:rPr>
            </w:pPr>
            <w:r w:rsidRPr="001D6568">
              <w:rPr>
                <w:sz w:val="20"/>
                <w:szCs w:val="20"/>
              </w:rPr>
              <w:t>A</w:t>
            </w:r>
            <w:r w:rsidR="003C441D" w:rsidRPr="001D6568">
              <w:rPr>
                <w:sz w:val="20"/>
                <w:szCs w:val="20"/>
              </w:rPr>
              <w:t>udiologiske målemetoder</w:t>
            </w:r>
            <w:r w:rsidR="00170714" w:rsidRPr="00170714">
              <w:rPr>
                <w:sz w:val="20"/>
                <w:szCs w:val="20"/>
                <w:vertAlign w:val="superscript"/>
              </w:rPr>
              <w:fldChar w:fldCharType="begin"/>
            </w:r>
            <w:r w:rsidR="00170714" w:rsidRPr="00170714">
              <w:rPr>
                <w:sz w:val="20"/>
                <w:szCs w:val="20"/>
                <w:vertAlign w:val="superscript"/>
              </w:rPr>
              <w:instrText xml:space="preserve"> NOTEREF _Ref421872179 \h </w:instrText>
            </w:r>
            <w:r w:rsidR="00170714">
              <w:rPr>
                <w:sz w:val="20"/>
                <w:szCs w:val="20"/>
                <w:vertAlign w:val="superscript"/>
              </w:rPr>
              <w:instrText xml:space="preserve"> \* MERGEFORMAT </w:instrText>
            </w:r>
            <w:r w:rsidR="00170714" w:rsidRPr="00170714">
              <w:rPr>
                <w:sz w:val="20"/>
                <w:szCs w:val="20"/>
                <w:vertAlign w:val="superscript"/>
              </w:rPr>
            </w:r>
            <w:r w:rsidR="00170714" w:rsidRPr="00170714">
              <w:rPr>
                <w:sz w:val="20"/>
                <w:szCs w:val="20"/>
                <w:vertAlign w:val="superscript"/>
              </w:rPr>
              <w:fldChar w:fldCharType="separate"/>
            </w:r>
            <w:r w:rsidR="009935B6">
              <w:rPr>
                <w:sz w:val="20"/>
                <w:szCs w:val="20"/>
                <w:vertAlign w:val="superscript"/>
              </w:rPr>
              <w:t>1</w:t>
            </w:r>
            <w:r w:rsidR="00170714" w:rsidRPr="00170714">
              <w:rPr>
                <w:sz w:val="20"/>
                <w:szCs w:val="20"/>
                <w:vertAlign w:val="superscript"/>
              </w:rPr>
              <w:fldChar w:fldCharType="end"/>
            </w:r>
          </w:p>
        </w:tc>
        <w:tc>
          <w:tcPr>
            <w:tcW w:w="2097" w:type="dxa"/>
          </w:tcPr>
          <w:p w14:paraId="55AE0486" w14:textId="7F273DF2" w:rsidR="003C441D" w:rsidRPr="00701B05" w:rsidRDefault="00170714" w:rsidP="00701B05">
            <w:pPr>
              <w:rPr>
                <w:sz w:val="20"/>
                <w:szCs w:val="20"/>
              </w:rPr>
            </w:pPr>
            <w:r>
              <w:rPr>
                <w:sz w:val="20"/>
                <w:szCs w:val="20"/>
              </w:rPr>
              <w:t>Skriftlig</w:t>
            </w:r>
          </w:p>
        </w:tc>
        <w:tc>
          <w:tcPr>
            <w:tcW w:w="2835" w:type="dxa"/>
          </w:tcPr>
          <w:p w14:paraId="0FF05D21" w14:textId="392F11CE" w:rsidR="003C441D" w:rsidRPr="00701B05" w:rsidRDefault="00170714" w:rsidP="00701B05">
            <w:pPr>
              <w:rPr>
                <w:sz w:val="20"/>
                <w:szCs w:val="20"/>
              </w:rPr>
            </w:pPr>
            <w:r>
              <w:rPr>
                <w:sz w:val="20"/>
                <w:szCs w:val="20"/>
              </w:rPr>
              <w:t>Intern prøve med 2 bedømmere</w:t>
            </w:r>
          </w:p>
        </w:tc>
        <w:tc>
          <w:tcPr>
            <w:tcW w:w="2268" w:type="dxa"/>
          </w:tcPr>
          <w:p w14:paraId="1331634E" w14:textId="49A29305" w:rsidR="003C441D" w:rsidRPr="00701B05" w:rsidRDefault="00170714" w:rsidP="00701B05">
            <w:pPr>
              <w:rPr>
                <w:sz w:val="20"/>
                <w:szCs w:val="20"/>
              </w:rPr>
            </w:pPr>
            <w:r>
              <w:rPr>
                <w:sz w:val="20"/>
                <w:szCs w:val="20"/>
              </w:rPr>
              <w:t>4 timer</w:t>
            </w:r>
          </w:p>
        </w:tc>
        <w:tc>
          <w:tcPr>
            <w:tcW w:w="1418" w:type="dxa"/>
          </w:tcPr>
          <w:p w14:paraId="68BB502B" w14:textId="1D2CD9B9" w:rsidR="003C441D" w:rsidRPr="00701B05" w:rsidRDefault="00170714" w:rsidP="00701B05">
            <w:pPr>
              <w:rPr>
                <w:sz w:val="20"/>
                <w:szCs w:val="20"/>
              </w:rPr>
            </w:pPr>
            <w:r>
              <w:rPr>
                <w:sz w:val="20"/>
                <w:szCs w:val="20"/>
              </w:rPr>
              <w:t>7-skala</w:t>
            </w:r>
          </w:p>
        </w:tc>
        <w:tc>
          <w:tcPr>
            <w:tcW w:w="850" w:type="dxa"/>
          </w:tcPr>
          <w:p w14:paraId="74FF8199" w14:textId="0FE610D8" w:rsidR="003C441D" w:rsidRPr="00701B05" w:rsidRDefault="00170714" w:rsidP="00701B05">
            <w:pPr>
              <w:rPr>
                <w:sz w:val="20"/>
                <w:szCs w:val="20"/>
              </w:rPr>
            </w:pPr>
            <w:r>
              <w:rPr>
                <w:sz w:val="20"/>
                <w:szCs w:val="20"/>
              </w:rPr>
              <w:t>10</w:t>
            </w:r>
          </w:p>
        </w:tc>
        <w:tc>
          <w:tcPr>
            <w:tcW w:w="851" w:type="dxa"/>
          </w:tcPr>
          <w:p w14:paraId="091BADB7" w14:textId="545626CD" w:rsidR="003C441D" w:rsidRPr="00701B05" w:rsidRDefault="00170714" w:rsidP="00701B05">
            <w:pPr>
              <w:rPr>
                <w:sz w:val="20"/>
                <w:szCs w:val="20"/>
              </w:rPr>
            </w:pPr>
            <w:r>
              <w:rPr>
                <w:sz w:val="20"/>
                <w:szCs w:val="20"/>
              </w:rPr>
              <w:t>24</w:t>
            </w:r>
          </w:p>
        </w:tc>
      </w:tr>
      <w:tr w:rsidR="0043201D" w:rsidRPr="00701B05" w14:paraId="099FF876" w14:textId="77777777" w:rsidTr="00E623EC">
        <w:trPr>
          <w:cantSplit/>
        </w:trPr>
        <w:tc>
          <w:tcPr>
            <w:tcW w:w="4210" w:type="dxa"/>
          </w:tcPr>
          <w:p w14:paraId="5DCB9BEB" w14:textId="28DB90B0" w:rsidR="0043201D" w:rsidRPr="00701B05" w:rsidRDefault="00727BA7" w:rsidP="00701B05">
            <w:pPr>
              <w:rPr>
                <w:sz w:val="20"/>
                <w:szCs w:val="20"/>
              </w:rPr>
            </w:pPr>
            <w:r>
              <w:rPr>
                <w:sz w:val="20"/>
                <w:szCs w:val="20"/>
              </w:rPr>
              <w:t xml:space="preserve">Valgfag: </w:t>
            </w:r>
            <w:r w:rsidR="0043201D" w:rsidRPr="00701B05">
              <w:rPr>
                <w:sz w:val="20"/>
                <w:szCs w:val="20"/>
              </w:rPr>
              <w:t>Psykolingvistik og sprogtilegnelse for audiologer I</w:t>
            </w:r>
          </w:p>
        </w:tc>
        <w:tc>
          <w:tcPr>
            <w:tcW w:w="2097" w:type="dxa"/>
          </w:tcPr>
          <w:p w14:paraId="6729750A" w14:textId="437B6080" w:rsidR="0043201D" w:rsidRPr="00701B05" w:rsidRDefault="00C70D8D" w:rsidP="00701B05">
            <w:pPr>
              <w:rPr>
                <w:sz w:val="20"/>
                <w:szCs w:val="20"/>
              </w:rPr>
            </w:pPr>
            <w:r w:rsidRPr="00701B05">
              <w:rPr>
                <w:sz w:val="20"/>
                <w:szCs w:val="20"/>
              </w:rPr>
              <w:t>Portfolio</w:t>
            </w:r>
          </w:p>
        </w:tc>
        <w:tc>
          <w:tcPr>
            <w:tcW w:w="2835" w:type="dxa"/>
          </w:tcPr>
          <w:p w14:paraId="3C7BE556" w14:textId="6F31F812" w:rsidR="0043201D" w:rsidRPr="00701B05" w:rsidRDefault="00C70D8D" w:rsidP="00701B05">
            <w:pPr>
              <w:rPr>
                <w:sz w:val="20"/>
                <w:szCs w:val="20"/>
              </w:rPr>
            </w:pPr>
            <w:r w:rsidRPr="00701B05">
              <w:rPr>
                <w:sz w:val="20"/>
                <w:szCs w:val="20"/>
              </w:rPr>
              <w:t>Intern prøve med 2 bedømmere</w:t>
            </w:r>
          </w:p>
        </w:tc>
        <w:tc>
          <w:tcPr>
            <w:tcW w:w="2268" w:type="dxa"/>
          </w:tcPr>
          <w:p w14:paraId="7819F2E0" w14:textId="77777777" w:rsidR="0043201D" w:rsidRPr="00701B05" w:rsidRDefault="0043201D" w:rsidP="00701B05">
            <w:pPr>
              <w:rPr>
                <w:sz w:val="20"/>
                <w:szCs w:val="20"/>
              </w:rPr>
            </w:pPr>
          </w:p>
        </w:tc>
        <w:tc>
          <w:tcPr>
            <w:tcW w:w="1418" w:type="dxa"/>
          </w:tcPr>
          <w:p w14:paraId="16876507" w14:textId="6B06C81E" w:rsidR="0043201D" w:rsidRPr="00701B05" w:rsidRDefault="00C70D8D" w:rsidP="00701B05">
            <w:pPr>
              <w:rPr>
                <w:sz w:val="20"/>
                <w:szCs w:val="20"/>
              </w:rPr>
            </w:pPr>
            <w:r w:rsidRPr="00701B05">
              <w:rPr>
                <w:sz w:val="20"/>
                <w:szCs w:val="20"/>
              </w:rPr>
              <w:t>B/IB</w:t>
            </w:r>
          </w:p>
        </w:tc>
        <w:tc>
          <w:tcPr>
            <w:tcW w:w="850" w:type="dxa"/>
          </w:tcPr>
          <w:p w14:paraId="633B755D" w14:textId="5725333D" w:rsidR="0043201D" w:rsidRPr="00701B05" w:rsidRDefault="0043201D" w:rsidP="00701B05">
            <w:pPr>
              <w:rPr>
                <w:sz w:val="20"/>
                <w:szCs w:val="20"/>
              </w:rPr>
            </w:pPr>
            <w:r w:rsidRPr="00701B05">
              <w:rPr>
                <w:sz w:val="20"/>
                <w:szCs w:val="20"/>
              </w:rPr>
              <w:t>5</w:t>
            </w:r>
          </w:p>
        </w:tc>
        <w:tc>
          <w:tcPr>
            <w:tcW w:w="851" w:type="dxa"/>
          </w:tcPr>
          <w:p w14:paraId="7B1256FC" w14:textId="12C4AF16" w:rsidR="00960274" w:rsidRPr="00701B05" w:rsidRDefault="00170714" w:rsidP="00701B05">
            <w:pPr>
              <w:rPr>
                <w:sz w:val="20"/>
                <w:szCs w:val="20"/>
              </w:rPr>
            </w:pPr>
            <w:r>
              <w:rPr>
                <w:sz w:val="20"/>
                <w:szCs w:val="20"/>
              </w:rPr>
              <w:t>33</w:t>
            </w:r>
          </w:p>
        </w:tc>
      </w:tr>
      <w:tr w:rsidR="003C441D" w:rsidRPr="00701B05" w14:paraId="6479C8C3" w14:textId="77777777" w:rsidTr="001D6568">
        <w:trPr>
          <w:cantSplit/>
        </w:trPr>
        <w:tc>
          <w:tcPr>
            <w:tcW w:w="14529" w:type="dxa"/>
            <w:gridSpan w:val="7"/>
            <w:shd w:val="clear" w:color="auto" w:fill="D9D9D9" w:themeFill="background1" w:themeFillShade="D9"/>
          </w:tcPr>
          <w:p w14:paraId="0E7CCAB9" w14:textId="11071F68" w:rsidR="003C441D" w:rsidRPr="003C441D" w:rsidRDefault="003C441D" w:rsidP="003C441D">
            <w:pPr>
              <w:jc w:val="center"/>
              <w:rPr>
                <w:b/>
                <w:sz w:val="20"/>
                <w:szCs w:val="20"/>
              </w:rPr>
            </w:pPr>
            <w:r>
              <w:rPr>
                <w:b/>
                <w:sz w:val="20"/>
                <w:szCs w:val="20"/>
              </w:rPr>
              <w:t>3. semester</w:t>
            </w:r>
          </w:p>
        </w:tc>
      </w:tr>
      <w:tr w:rsidR="0043201D" w:rsidRPr="00701B05" w14:paraId="21E9F24D" w14:textId="77777777" w:rsidTr="00E623EC">
        <w:trPr>
          <w:cantSplit/>
        </w:trPr>
        <w:tc>
          <w:tcPr>
            <w:tcW w:w="4210" w:type="dxa"/>
          </w:tcPr>
          <w:p w14:paraId="4E3AD519" w14:textId="7BB4E2CA" w:rsidR="0043201D" w:rsidRPr="00701B05" w:rsidRDefault="00727BA7" w:rsidP="00701B05">
            <w:pPr>
              <w:rPr>
                <w:sz w:val="20"/>
                <w:szCs w:val="20"/>
              </w:rPr>
            </w:pPr>
            <w:r>
              <w:rPr>
                <w:sz w:val="20"/>
                <w:szCs w:val="20"/>
              </w:rPr>
              <w:t xml:space="preserve">Valgfag: </w:t>
            </w:r>
            <w:r w:rsidR="0043201D" w:rsidRPr="00701B05">
              <w:rPr>
                <w:sz w:val="20"/>
                <w:szCs w:val="20"/>
              </w:rPr>
              <w:t>Psykolingvistik og sprogtilegnelse for audiologer II</w:t>
            </w:r>
          </w:p>
        </w:tc>
        <w:tc>
          <w:tcPr>
            <w:tcW w:w="2097" w:type="dxa"/>
          </w:tcPr>
          <w:p w14:paraId="420DFAE5" w14:textId="0644C346" w:rsidR="0043201D" w:rsidRPr="00701B05" w:rsidRDefault="00C70D8D" w:rsidP="00701B05">
            <w:pPr>
              <w:rPr>
                <w:sz w:val="20"/>
                <w:szCs w:val="20"/>
              </w:rPr>
            </w:pPr>
            <w:proofErr w:type="spellStart"/>
            <w:r w:rsidRPr="00701B05">
              <w:rPr>
                <w:sz w:val="20"/>
                <w:szCs w:val="20"/>
              </w:rPr>
              <w:t>Hj</w:t>
            </w:r>
            <w:proofErr w:type="spellEnd"/>
            <w:r w:rsidRPr="00701B05">
              <w:rPr>
                <w:sz w:val="20"/>
                <w:szCs w:val="20"/>
              </w:rPr>
              <w:t>. opgave</w:t>
            </w:r>
          </w:p>
        </w:tc>
        <w:tc>
          <w:tcPr>
            <w:tcW w:w="2835" w:type="dxa"/>
          </w:tcPr>
          <w:p w14:paraId="2D5F02BA" w14:textId="170416F8" w:rsidR="0043201D" w:rsidRPr="00701B05" w:rsidRDefault="00C70D8D" w:rsidP="00701B05">
            <w:pPr>
              <w:rPr>
                <w:sz w:val="20"/>
                <w:szCs w:val="20"/>
              </w:rPr>
            </w:pPr>
            <w:r w:rsidRPr="00701B05">
              <w:rPr>
                <w:sz w:val="20"/>
                <w:szCs w:val="20"/>
              </w:rPr>
              <w:t>Intern prøve med 2 bedømmere</w:t>
            </w:r>
          </w:p>
        </w:tc>
        <w:tc>
          <w:tcPr>
            <w:tcW w:w="2268" w:type="dxa"/>
          </w:tcPr>
          <w:p w14:paraId="30F863C0" w14:textId="77777777" w:rsidR="0043201D" w:rsidRPr="00701B05" w:rsidRDefault="0043201D" w:rsidP="00701B05">
            <w:pPr>
              <w:rPr>
                <w:sz w:val="20"/>
                <w:szCs w:val="20"/>
              </w:rPr>
            </w:pPr>
          </w:p>
        </w:tc>
        <w:tc>
          <w:tcPr>
            <w:tcW w:w="1418" w:type="dxa"/>
          </w:tcPr>
          <w:p w14:paraId="44178FD8" w14:textId="12F1E6F6" w:rsidR="0043201D" w:rsidRPr="00701B05" w:rsidRDefault="00C70D8D" w:rsidP="00701B05">
            <w:pPr>
              <w:rPr>
                <w:sz w:val="20"/>
                <w:szCs w:val="20"/>
              </w:rPr>
            </w:pPr>
            <w:r w:rsidRPr="00701B05">
              <w:rPr>
                <w:sz w:val="20"/>
                <w:szCs w:val="20"/>
              </w:rPr>
              <w:t>7-skala</w:t>
            </w:r>
          </w:p>
        </w:tc>
        <w:tc>
          <w:tcPr>
            <w:tcW w:w="850" w:type="dxa"/>
          </w:tcPr>
          <w:p w14:paraId="56F63C2A" w14:textId="4215AE27" w:rsidR="0043201D" w:rsidRPr="00701B05" w:rsidRDefault="0043201D" w:rsidP="00701B05">
            <w:pPr>
              <w:rPr>
                <w:sz w:val="20"/>
                <w:szCs w:val="20"/>
              </w:rPr>
            </w:pPr>
            <w:r w:rsidRPr="00701B05">
              <w:rPr>
                <w:sz w:val="20"/>
                <w:szCs w:val="20"/>
              </w:rPr>
              <w:t>5</w:t>
            </w:r>
          </w:p>
        </w:tc>
        <w:tc>
          <w:tcPr>
            <w:tcW w:w="851" w:type="dxa"/>
          </w:tcPr>
          <w:p w14:paraId="3F6F0A46" w14:textId="796C2EE6" w:rsidR="0043201D" w:rsidRPr="00701B05" w:rsidRDefault="00170714" w:rsidP="00701B05">
            <w:pPr>
              <w:rPr>
                <w:sz w:val="20"/>
                <w:szCs w:val="20"/>
              </w:rPr>
            </w:pPr>
            <w:r>
              <w:rPr>
                <w:sz w:val="20"/>
                <w:szCs w:val="20"/>
              </w:rPr>
              <w:t>34</w:t>
            </w:r>
          </w:p>
        </w:tc>
      </w:tr>
      <w:tr w:rsidR="0043201D" w:rsidRPr="00701B05" w14:paraId="6E9C71B8" w14:textId="77777777" w:rsidTr="00E623EC">
        <w:trPr>
          <w:cantSplit/>
        </w:trPr>
        <w:tc>
          <w:tcPr>
            <w:tcW w:w="4210" w:type="dxa"/>
          </w:tcPr>
          <w:p w14:paraId="47A2DF17" w14:textId="6E212200" w:rsidR="0043201D" w:rsidRPr="00701B05" w:rsidRDefault="0043201D" w:rsidP="00701B05">
            <w:pPr>
              <w:rPr>
                <w:sz w:val="20"/>
                <w:szCs w:val="20"/>
              </w:rPr>
            </w:pPr>
            <w:r w:rsidRPr="00701B05">
              <w:rPr>
                <w:sz w:val="20"/>
                <w:szCs w:val="20"/>
              </w:rPr>
              <w:t>Videnskabsteori</w:t>
            </w:r>
          </w:p>
        </w:tc>
        <w:tc>
          <w:tcPr>
            <w:tcW w:w="2097" w:type="dxa"/>
          </w:tcPr>
          <w:p w14:paraId="4E5555CA" w14:textId="41E02EFB" w:rsidR="0043201D" w:rsidRPr="00701B05" w:rsidRDefault="00C70D8D" w:rsidP="00701B05">
            <w:pPr>
              <w:rPr>
                <w:sz w:val="20"/>
                <w:szCs w:val="20"/>
              </w:rPr>
            </w:pPr>
            <w:proofErr w:type="spellStart"/>
            <w:r w:rsidRPr="00701B05">
              <w:rPr>
                <w:sz w:val="20"/>
                <w:szCs w:val="20"/>
              </w:rPr>
              <w:t>Hj</w:t>
            </w:r>
            <w:proofErr w:type="spellEnd"/>
            <w:r w:rsidRPr="00701B05">
              <w:rPr>
                <w:sz w:val="20"/>
                <w:szCs w:val="20"/>
              </w:rPr>
              <w:t>. Opgave</w:t>
            </w:r>
          </w:p>
        </w:tc>
        <w:tc>
          <w:tcPr>
            <w:tcW w:w="2835" w:type="dxa"/>
          </w:tcPr>
          <w:p w14:paraId="3AC8F775" w14:textId="50772D06" w:rsidR="0043201D" w:rsidRPr="00701B05" w:rsidRDefault="00C70D8D" w:rsidP="00701B05">
            <w:pPr>
              <w:rPr>
                <w:sz w:val="20"/>
                <w:szCs w:val="20"/>
              </w:rPr>
            </w:pPr>
            <w:r w:rsidRPr="00701B05">
              <w:rPr>
                <w:sz w:val="20"/>
                <w:szCs w:val="20"/>
              </w:rPr>
              <w:t>Intern prøve med 1 bedømmer</w:t>
            </w:r>
          </w:p>
        </w:tc>
        <w:tc>
          <w:tcPr>
            <w:tcW w:w="2268" w:type="dxa"/>
          </w:tcPr>
          <w:p w14:paraId="4ACA0B82" w14:textId="070710DB" w:rsidR="0043201D" w:rsidRPr="00701B05" w:rsidRDefault="00C70D8D" w:rsidP="00701B05">
            <w:pPr>
              <w:rPr>
                <w:sz w:val="20"/>
                <w:szCs w:val="20"/>
              </w:rPr>
            </w:pPr>
            <w:r w:rsidRPr="00701B05">
              <w:rPr>
                <w:sz w:val="20"/>
                <w:szCs w:val="20"/>
              </w:rPr>
              <w:t>48 timer</w:t>
            </w:r>
          </w:p>
        </w:tc>
        <w:tc>
          <w:tcPr>
            <w:tcW w:w="1418" w:type="dxa"/>
          </w:tcPr>
          <w:p w14:paraId="4428696C" w14:textId="351E5496" w:rsidR="0043201D" w:rsidRPr="00701B05" w:rsidRDefault="00C70D8D" w:rsidP="00701B05">
            <w:pPr>
              <w:rPr>
                <w:sz w:val="20"/>
                <w:szCs w:val="20"/>
              </w:rPr>
            </w:pPr>
            <w:r w:rsidRPr="00701B05">
              <w:rPr>
                <w:sz w:val="20"/>
                <w:szCs w:val="20"/>
              </w:rPr>
              <w:t>B/IB</w:t>
            </w:r>
          </w:p>
        </w:tc>
        <w:tc>
          <w:tcPr>
            <w:tcW w:w="850" w:type="dxa"/>
          </w:tcPr>
          <w:p w14:paraId="5D611CFD" w14:textId="082240BB" w:rsidR="0043201D" w:rsidRPr="00701B05" w:rsidRDefault="0043201D" w:rsidP="00701B05">
            <w:pPr>
              <w:rPr>
                <w:sz w:val="20"/>
                <w:szCs w:val="20"/>
              </w:rPr>
            </w:pPr>
            <w:r w:rsidRPr="00701B05">
              <w:rPr>
                <w:sz w:val="20"/>
                <w:szCs w:val="20"/>
              </w:rPr>
              <w:t>7,5</w:t>
            </w:r>
          </w:p>
        </w:tc>
        <w:tc>
          <w:tcPr>
            <w:tcW w:w="851" w:type="dxa"/>
          </w:tcPr>
          <w:p w14:paraId="71A1FE0F" w14:textId="23DB5B18" w:rsidR="0043201D" w:rsidRPr="00701B05" w:rsidRDefault="0043201D" w:rsidP="00701B05">
            <w:pPr>
              <w:rPr>
                <w:sz w:val="20"/>
                <w:szCs w:val="20"/>
              </w:rPr>
            </w:pPr>
            <w:r w:rsidRPr="00701B05">
              <w:rPr>
                <w:sz w:val="20"/>
                <w:szCs w:val="20"/>
              </w:rPr>
              <w:t>2</w:t>
            </w:r>
            <w:r w:rsidR="00170714">
              <w:rPr>
                <w:sz w:val="20"/>
                <w:szCs w:val="20"/>
              </w:rPr>
              <w:t>5</w:t>
            </w:r>
          </w:p>
        </w:tc>
      </w:tr>
      <w:tr w:rsidR="0043201D" w:rsidRPr="00701B05" w14:paraId="249C4764" w14:textId="77777777" w:rsidTr="00E623EC">
        <w:trPr>
          <w:cantSplit/>
        </w:trPr>
        <w:tc>
          <w:tcPr>
            <w:tcW w:w="4210" w:type="dxa"/>
          </w:tcPr>
          <w:p w14:paraId="454943B1" w14:textId="70B000BF" w:rsidR="0043201D" w:rsidRPr="00701B05" w:rsidRDefault="0043201D" w:rsidP="00701B05">
            <w:pPr>
              <w:rPr>
                <w:sz w:val="20"/>
                <w:szCs w:val="20"/>
              </w:rPr>
            </w:pPr>
            <w:proofErr w:type="spellStart"/>
            <w:r w:rsidRPr="00701B05">
              <w:rPr>
                <w:sz w:val="20"/>
                <w:szCs w:val="20"/>
              </w:rPr>
              <w:t>Neurobiologi</w:t>
            </w:r>
            <w:proofErr w:type="spellEnd"/>
            <w:r w:rsidRPr="00701B05">
              <w:rPr>
                <w:sz w:val="20"/>
                <w:szCs w:val="20"/>
              </w:rPr>
              <w:t xml:space="preserve"> og Neurologi</w:t>
            </w:r>
          </w:p>
        </w:tc>
        <w:tc>
          <w:tcPr>
            <w:tcW w:w="2097" w:type="dxa"/>
          </w:tcPr>
          <w:p w14:paraId="26B6A5FC" w14:textId="1CE4A638" w:rsidR="0043201D" w:rsidRPr="00701B05" w:rsidRDefault="009604F1" w:rsidP="00701B05">
            <w:pPr>
              <w:rPr>
                <w:sz w:val="20"/>
                <w:szCs w:val="20"/>
              </w:rPr>
            </w:pPr>
            <w:r w:rsidRPr="00701B05">
              <w:rPr>
                <w:sz w:val="20"/>
                <w:szCs w:val="20"/>
              </w:rPr>
              <w:t>Skriftlig</w:t>
            </w:r>
          </w:p>
        </w:tc>
        <w:tc>
          <w:tcPr>
            <w:tcW w:w="2835" w:type="dxa"/>
          </w:tcPr>
          <w:p w14:paraId="480A6F5E" w14:textId="0AC98658" w:rsidR="0043201D" w:rsidRPr="00701B05" w:rsidRDefault="009604F1" w:rsidP="00701B05">
            <w:pPr>
              <w:rPr>
                <w:sz w:val="20"/>
                <w:szCs w:val="20"/>
              </w:rPr>
            </w:pPr>
            <w:r w:rsidRPr="00701B05">
              <w:rPr>
                <w:sz w:val="20"/>
                <w:szCs w:val="20"/>
              </w:rPr>
              <w:t>Intern prøve med 1 bedømmer</w:t>
            </w:r>
          </w:p>
        </w:tc>
        <w:tc>
          <w:tcPr>
            <w:tcW w:w="2268" w:type="dxa"/>
          </w:tcPr>
          <w:p w14:paraId="535F332D" w14:textId="703382D5" w:rsidR="0043201D" w:rsidRPr="00701B05" w:rsidRDefault="009604F1" w:rsidP="00701B05">
            <w:pPr>
              <w:rPr>
                <w:sz w:val="20"/>
                <w:szCs w:val="20"/>
              </w:rPr>
            </w:pPr>
            <w:r w:rsidRPr="00701B05">
              <w:rPr>
                <w:sz w:val="20"/>
                <w:szCs w:val="20"/>
              </w:rPr>
              <w:t>4 timer</w:t>
            </w:r>
          </w:p>
        </w:tc>
        <w:tc>
          <w:tcPr>
            <w:tcW w:w="1418" w:type="dxa"/>
          </w:tcPr>
          <w:p w14:paraId="063B30E0" w14:textId="032F0D4F" w:rsidR="0043201D" w:rsidRPr="00701B05" w:rsidRDefault="009604F1" w:rsidP="00701B05">
            <w:pPr>
              <w:rPr>
                <w:sz w:val="20"/>
                <w:szCs w:val="20"/>
              </w:rPr>
            </w:pPr>
            <w:r w:rsidRPr="00701B05">
              <w:rPr>
                <w:sz w:val="20"/>
                <w:szCs w:val="20"/>
              </w:rPr>
              <w:t>7-skala</w:t>
            </w:r>
          </w:p>
        </w:tc>
        <w:tc>
          <w:tcPr>
            <w:tcW w:w="850" w:type="dxa"/>
          </w:tcPr>
          <w:p w14:paraId="27CEA797" w14:textId="2B198391" w:rsidR="0043201D" w:rsidRPr="00701B05" w:rsidRDefault="0043201D" w:rsidP="00701B05">
            <w:pPr>
              <w:rPr>
                <w:sz w:val="20"/>
                <w:szCs w:val="20"/>
              </w:rPr>
            </w:pPr>
            <w:r w:rsidRPr="00701B05">
              <w:rPr>
                <w:sz w:val="20"/>
                <w:szCs w:val="20"/>
              </w:rPr>
              <w:t>7,5</w:t>
            </w:r>
          </w:p>
        </w:tc>
        <w:tc>
          <w:tcPr>
            <w:tcW w:w="851" w:type="dxa"/>
          </w:tcPr>
          <w:p w14:paraId="3E0017C2" w14:textId="76F6402A" w:rsidR="0043201D" w:rsidRPr="00701B05" w:rsidRDefault="0043201D" w:rsidP="00701B05">
            <w:pPr>
              <w:rPr>
                <w:sz w:val="20"/>
                <w:szCs w:val="20"/>
              </w:rPr>
            </w:pPr>
            <w:r w:rsidRPr="00701B05">
              <w:rPr>
                <w:sz w:val="20"/>
                <w:szCs w:val="20"/>
              </w:rPr>
              <w:t>2</w:t>
            </w:r>
            <w:r w:rsidR="00170714">
              <w:rPr>
                <w:sz w:val="20"/>
                <w:szCs w:val="20"/>
              </w:rPr>
              <w:t>6</w:t>
            </w:r>
          </w:p>
        </w:tc>
      </w:tr>
      <w:tr w:rsidR="001D6568" w:rsidRPr="00701B05" w14:paraId="55F988E6" w14:textId="77777777" w:rsidTr="001D6568">
        <w:trPr>
          <w:cantSplit/>
        </w:trPr>
        <w:tc>
          <w:tcPr>
            <w:tcW w:w="14529" w:type="dxa"/>
            <w:gridSpan w:val="7"/>
            <w:shd w:val="clear" w:color="auto" w:fill="D9D9D9" w:themeFill="background1" w:themeFillShade="D9"/>
          </w:tcPr>
          <w:p w14:paraId="55B32E06" w14:textId="5FE4E460" w:rsidR="001D6568" w:rsidRPr="001D6568" w:rsidRDefault="001D6568" w:rsidP="001D6568">
            <w:pPr>
              <w:jc w:val="center"/>
              <w:rPr>
                <w:b/>
                <w:sz w:val="20"/>
                <w:szCs w:val="20"/>
              </w:rPr>
            </w:pPr>
            <w:r>
              <w:rPr>
                <w:b/>
                <w:sz w:val="20"/>
                <w:szCs w:val="20"/>
              </w:rPr>
              <w:t>4. semester</w:t>
            </w:r>
          </w:p>
        </w:tc>
      </w:tr>
      <w:tr w:rsidR="0043201D" w:rsidRPr="00701B05" w14:paraId="1EB9D291" w14:textId="77777777" w:rsidTr="00E623EC">
        <w:trPr>
          <w:cantSplit/>
        </w:trPr>
        <w:tc>
          <w:tcPr>
            <w:tcW w:w="4210" w:type="dxa"/>
          </w:tcPr>
          <w:p w14:paraId="3C013863" w14:textId="01928233" w:rsidR="0043201D" w:rsidRPr="00701B05" w:rsidRDefault="0043201D" w:rsidP="00701B05">
            <w:pPr>
              <w:rPr>
                <w:sz w:val="20"/>
                <w:szCs w:val="20"/>
              </w:rPr>
            </w:pPr>
            <w:r w:rsidRPr="00701B05">
              <w:rPr>
                <w:sz w:val="20"/>
                <w:szCs w:val="20"/>
              </w:rPr>
              <w:t>Medicinsk Audiologi</w:t>
            </w:r>
          </w:p>
        </w:tc>
        <w:tc>
          <w:tcPr>
            <w:tcW w:w="2097" w:type="dxa"/>
          </w:tcPr>
          <w:p w14:paraId="15DCF633" w14:textId="3F1E40C7" w:rsidR="0043201D" w:rsidRPr="00701B05" w:rsidRDefault="009604F1" w:rsidP="00701B05">
            <w:pPr>
              <w:rPr>
                <w:sz w:val="20"/>
                <w:szCs w:val="20"/>
              </w:rPr>
            </w:pPr>
            <w:r w:rsidRPr="00701B05">
              <w:rPr>
                <w:sz w:val="20"/>
                <w:szCs w:val="20"/>
              </w:rPr>
              <w:t>Mundtlig</w:t>
            </w:r>
          </w:p>
        </w:tc>
        <w:tc>
          <w:tcPr>
            <w:tcW w:w="2835" w:type="dxa"/>
          </w:tcPr>
          <w:p w14:paraId="58DDB9E6" w14:textId="06A7EB2A" w:rsidR="0043201D" w:rsidRPr="00701B05" w:rsidRDefault="009604F1" w:rsidP="00701B05">
            <w:pPr>
              <w:rPr>
                <w:sz w:val="20"/>
                <w:szCs w:val="20"/>
              </w:rPr>
            </w:pPr>
            <w:r w:rsidRPr="00701B05">
              <w:rPr>
                <w:sz w:val="20"/>
                <w:szCs w:val="20"/>
              </w:rPr>
              <w:t>Ekstern prøve</w:t>
            </w:r>
          </w:p>
        </w:tc>
        <w:tc>
          <w:tcPr>
            <w:tcW w:w="2268" w:type="dxa"/>
          </w:tcPr>
          <w:p w14:paraId="4D318F4F" w14:textId="72F55EB4" w:rsidR="0043201D" w:rsidRPr="00701B05" w:rsidRDefault="009604F1" w:rsidP="00701B05">
            <w:pPr>
              <w:rPr>
                <w:sz w:val="20"/>
                <w:szCs w:val="20"/>
              </w:rPr>
            </w:pPr>
            <w:r w:rsidRPr="00701B05">
              <w:rPr>
                <w:sz w:val="20"/>
                <w:szCs w:val="20"/>
              </w:rPr>
              <w:t>30 minutter</w:t>
            </w:r>
          </w:p>
        </w:tc>
        <w:tc>
          <w:tcPr>
            <w:tcW w:w="1418" w:type="dxa"/>
          </w:tcPr>
          <w:p w14:paraId="0153B2FA" w14:textId="4A3F254A" w:rsidR="0043201D" w:rsidRPr="00701B05" w:rsidRDefault="009604F1" w:rsidP="00701B05">
            <w:pPr>
              <w:rPr>
                <w:sz w:val="20"/>
                <w:szCs w:val="20"/>
              </w:rPr>
            </w:pPr>
            <w:r w:rsidRPr="00701B05">
              <w:rPr>
                <w:sz w:val="20"/>
                <w:szCs w:val="20"/>
              </w:rPr>
              <w:t>7- skala</w:t>
            </w:r>
          </w:p>
        </w:tc>
        <w:tc>
          <w:tcPr>
            <w:tcW w:w="850" w:type="dxa"/>
          </w:tcPr>
          <w:p w14:paraId="0305DC2B" w14:textId="6C998F9A" w:rsidR="0043201D" w:rsidRPr="00701B05" w:rsidRDefault="0043201D" w:rsidP="00701B05">
            <w:pPr>
              <w:rPr>
                <w:sz w:val="20"/>
                <w:szCs w:val="20"/>
              </w:rPr>
            </w:pPr>
            <w:r w:rsidRPr="00701B05">
              <w:rPr>
                <w:sz w:val="20"/>
                <w:szCs w:val="20"/>
              </w:rPr>
              <w:t>20</w:t>
            </w:r>
          </w:p>
        </w:tc>
        <w:tc>
          <w:tcPr>
            <w:tcW w:w="851" w:type="dxa"/>
          </w:tcPr>
          <w:p w14:paraId="12DC0BB5" w14:textId="08632E37" w:rsidR="0043201D" w:rsidRPr="00701B05" w:rsidRDefault="00170714" w:rsidP="00701B05">
            <w:pPr>
              <w:rPr>
                <w:sz w:val="20"/>
                <w:szCs w:val="20"/>
              </w:rPr>
            </w:pPr>
            <w:r>
              <w:rPr>
                <w:sz w:val="20"/>
                <w:szCs w:val="20"/>
              </w:rPr>
              <w:t>27</w:t>
            </w:r>
          </w:p>
        </w:tc>
      </w:tr>
      <w:tr w:rsidR="0043201D" w:rsidRPr="00701B05" w14:paraId="6EC93712" w14:textId="77777777" w:rsidTr="00E623EC">
        <w:trPr>
          <w:cantSplit/>
        </w:trPr>
        <w:tc>
          <w:tcPr>
            <w:tcW w:w="4210" w:type="dxa"/>
          </w:tcPr>
          <w:p w14:paraId="3713DB45" w14:textId="2624BBB3" w:rsidR="0043201D" w:rsidRPr="00701B05" w:rsidRDefault="0043201D" w:rsidP="00701B05">
            <w:pPr>
              <w:rPr>
                <w:sz w:val="20"/>
                <w:szCs w:val="20"/>
              </w:rPr>
            </w:pPr>
            <w:r w:rsidRPr="00701B05">
              <w:rPr>
                <w:sz w:val="20"/>
                <w:szCs w:val="20"/>
              </w:rPr>
              <w:t>Behandlingskommunikation</w:t>
            </w:r>
          </w:p>
        </w:tc>
        <w:tc>
          <w:tcPr>
            <w:tcW w:w="2097" w:type="dxa"/>
          </w:tcPr>
          <w:p w14:paraId="0FCFB8B7" w14:textId="73865222" w:rsidR="0043201D" w:rsidRPr="00701B05" w:rsidRDefault="009604F1" w:rsidP="00701B05">
            <w:pPr>
              <w:rPr>
                <w:sz w:val="20"/>
                <w:szCs w:val="20"/>
              </w:rPr>
            </w:pPr>
            <w:r w:rsidRPr="00701B05">
              <w:rPr>
                <w:sz w:val="20"/>
                <w:szCs w:val="20"/>
              </w:rPr>
              <w:t>Mundtlig</w:t>
            </w:r>
          </w:p>
        </w:tc>
        <w:tc>
          <w:tcPr>
            <w:tcW w:w="2835" w:type="dxa"/>
          </w:tcPr>
          <w:p w14:paraId="2EEE055F" w14:textId="0309E2C8" w:rsidR="0043201D" w:rsidRPr="00701B05" w:rsidRDefault="009604F1" w:rsidP="00701B05">
            <w:pPr>
              <w:rPr>
                <w:sz w:val="20"/>
                <w:szCs w:val="20"/>
              </w:rPr>
            </w:pPr>
            <w:r w:rsidRPr="00701B05">
              <w:rPr>
                <w:sz w:val="20"/>
                <w:szCs w:val="20"/>
              </w:rPr>
              <w:t>Ekstern prøve</w:t>
            </w:r>
          </w:p>
        </w:tc>
        <w:tc>
          <w:tcPr>
            <w:tcW w:w="2268" w:type="dxa"/>
          </w:tcPr>
          <w:p w14:paraId="7C50CC86" w14:textId="2D4DD2DF" w:rsidR="0043201D" w:rsidRPr="00701B05" w:rsidRDefault="009604F1" w:rsidP="00701B05">
            <w:pPr>
              <w:rPr>
                <w:sz w:val="20"/>
                <w:szCs w:val="20"/>
              </w:rPr>
            </w:pPr>
            <w:r w:rsidRPr="00701B05">
              <w:rPr>
                <w:sz w:val="20"/>
                <w:szCs w:val="20"/>
              </w:rPr>
              <w:t>30 minutter</w:t>
            </w:r>
          </w:p>
        </w:tc>
        <w:tc>
          <w:tcPr>
            <w:tcW w:w="1418" w:type="dxa"/>
          </w:tcPr>
          <w:p w14:paraId="42C327AA" w14:textId="1D9F820B" w:rsidR="0043201D" w:rsidRPr="00701B05" w:rsidRDefault="009604F1" w:rsidP="00701B05">
            <w:pPr>
              <w:rPr>
                <w:sz w:val="20"/>
                <w:szCs w:val="20"/>
              </w:rPr>
            </w:pPr>
            <w:r w:rsidRPr="00701B05">
              <w:rPr>
                <w:sz w:val="20"/>
                <w:szCs w:val="20"/>
              </w:rPr>
              <w:t>7- skala</w:t>
            </w:r>
          </w:p>
        </w:tc>
        <w:tc>
          <w:tcPr>
            <w:tcW w:w="850" w:type="dxa"/>
          </w:tcPr>
          <w:p w14:paraId="53D58FAE" w14:textId="6A418336" w:rsidR="0043201D" w:rsidRPr="00701B05" w:rsidRDefault="0043201D" w:rsidP="00701B05">
            <w:pPr>
              <w:rPr>
                <w:sz w:val="20"/>
                <w:szCs w:val="20"/>
              </w:rPr>
            </w:pPr>
            <w:r w:rsidRPr="00701B05">
              <w:rPr>
                <w:sz w:val="20"/>
                <w:szCs w:val="20"/>
              </w:rPr>
              <w:t>5</w:t>
            </w:r>
          </w:p>
        </w:tc>
        <w:tc>
          <w:tcPr>
            <w:tcW w:w="851" w:type="dxa"/>
          </w:tcPr>
          <w:p w14:paraId="42F5E7C5" w14:textId="48C81BF6" w:rsidR="0043201D" w:rsidRPr="00701B05" w:rsidRDefault="00170714" w:rsidP="00701B05">
            <w:pPr>
              <w:rPr>
                <w:sz w:val="20"/>
                <w:szCs w:val="20"/>
              </w:rPr>
            </w:pPr>
            <w:r>
              <w:rPr>
                <w:sz w:val="20"/>
                <w:szCs w:val="20"/>
              </w:rPr>
              <w:t>28</w:t>
            </w:r>
          </w:p>
        </w:tc>
      </w:tr>
      <w:tr w:rsidR="00B938E2" w:rsidRPr="00701B05" w14:paraId="1B23772B" w14:textId="77777777" w:rsidTr="00E623EC">
        <w:trPr>
          <w:cantSplit/>
        </w:trPr>
        <w:tc>
          <w:tcPr>
            <w:tcW w:w="4210" w:type="dxa"/>
          </w:tcPr>
          <w:p w14:paraId="1B237724" w14:textId="2E084D4F" w:rsidR="00B938E2" w:rsidRPr="00701B05" w:rsidRDefault="0043201D" w:rsidP="00701B05">
            <w:pPr>
              <w:rPr>
                <w:sz w:val="20"/>
                <w:szCs w:val="20"/>
              </w:rPr>
            </w:pPr>
            <w:r w:rsidRPr="00701B05">
              <w:rPr>
                <w:sz w:val="20"/>
                <w:szCs w:val="20"/>
              </w:rPr>
              <w:t>Høreapparatbehandling</w:t>
            </w:r>
          </w:p>
        </w:tc>
        <w:tc>
          <w:tcPr>
            <w:tcW w:w="2097" w:type="dxa"/>
          </w:tcPr>
          <w:p w14:paraId="1B237725" w14:textId="4165F6D3" w:rsidR="00B938E2" w:rsidRPr="00701B05" w:rsidRDefault="009604F1" w:rsidP="00701B05">
            <w:pPr>
              <w:rPr>
                <w:sz w:val="20"/>
                <w:szCs w:val="20"/>
              </w:rPr>
            </w:pPr>
            <w:r w:rsidRPr="00701B05">
              <w:rPr>
                <w:sz w:val="20"/>
                <w:szCs w:val="20"/>
              </w:rPr>
              <w:t>Skriftlig</w:t>
            </w:r>
          </w:p>
        </w:tc>
        <w:tc>
          <w:tcPr>
            <w:tcW w:w="2835" w:type="dxa"/>
          </w:tcPr>
          <w:p w14:paraId="1B237726" w14:textId="7D774B5B" w:rsidR="00B938E2" w:rsidRPr="00701B05" w:rsidRDefault="009604F1" w:rsidP="00701B05">
            <w:pPr>
              <w:rPr>
                <w:sz w:val="20"/>
                <w:szCs w:val="20"/>
              </w:rPr>
            </w:pPr>
            <w:r w:rsidRPr="00701B05">
              <w:rPr>
                <w:sz w:val="20"/>
                <w:szCs w:val="20"/>
              </w:rPr>
              <w:t>Intern prøve med 2 bedømmere</w:t>
            </w:r>
          </w:p>
        </w:tc>
        <w:tc>
          <w:tcPr>
            <w:tcW w:w="2268" w:type="dxa"/>
          </w:tcPr>
          <w:p w14:paraId="1B237727" w14:textId="129F079F" w:rsidR="00B938E2" w:rsidRPr="00701B05" w:rsidRDefault="009604F1" w:rsidP="00701B05">
            <w:pPr>
              <w:rPr>
                <w:sz w:val="20"/>
                <w:szCs w:val="20"/>
              </w:rPr>
            </w:pPr>
            <w:r w:rsidRPr="00701B05">
              <w:rPr>
                <w:sz w:val="20"/>
                <w:szCs w:val="20"/>
              </w:rPr>
              <w:t>3 timer</w:t>
            </w:r>
          </w:p>
        </w:tc>
        <w:tc>
          <w:tcPr>
            <w:tcW w:w="1418" w:type="dxa"/>
          </w:tcPr>
          <w:p w14:paraId="1B237728" w14:textId="56B5B63D" w:rsidR="00B938E2" w:rsidRPr="00701B05" w:rsidRDefault="009604F1" w:rsidP="00701B05">
            <w:pPr>
              <w:rPr>
                <w:sz w:val="20"/>
                <w:szCs w:val="20"/>
              </w:rPr>
            </w:pPr>
            <w:r w:rsidRPr="00701B05">
              <w:rPr>
                <w:sz w:val="20"/>
                <w:szCs w:val="20"/>
              </w:rPr>
              <w:t>7-skala</w:t>
            </w:r>
          </w:p>
        </w:tc>
        <w:tc>
          <w:tcPr>
            <w:tcW w:w="850" w:type="dxa"/>
          </w:tcPr>
          <w:p w14:paraId="1B237729" w14:textId="0F8AAE30" w:rsidR="00B938E2" w:rsidRPr="00701B05" w:rsidRDefault="0043201D" w:rsidP="00701B05">
            <w:pPr>
              <w:rPr>
                <w:sz w:val="20"/>
                <w:szCs w:val="20"/>
              </w:rPr>
            </w:pPr>
            <w:r w:rsidRPr="00701B05">
              <w:rPr>
                <w:sz w:val="20"/>
                <w:szCs w:val="20"/>
              </w:rPr>
              <w:t>5</w:t>
            </w:r>
          </w:p>
        </w:tc>
        <w:tc>
          <w:tcPr>
            <w:tcW w:w="851" w:type="dxa"/>
          </w:tcPr>
          <w:p w14:paraId="1B23772A" w14:textId="446D11D2" w:rsidR="00B938E2" w:rsidRPr="00701B05" w:rsidRDefault="00170714" w:rsidP="00701B05">
            <w:pPr>
              <w:rPr>
                <w:sz w:val="20"/>
                <w:szCs w:val="20"/>
              </w:rPr>
            </w:pPr>
            <w:r>
              <w:rPr>
                <w:sz w:val="20"/>
                <w:szCs w:val="20"/>
              </w:rPr>
              <w:t>29</w:t>
            </w:r>
          </w:p>
        </w:tc>
      </w:tr>
      <w:tr w:rsidR="00B938E2" w:rsidRPr="00701B05" w14:paraId="1B237733" w14:textId="77777777" w:rsidTr="00E623EC">
        <w:trPr>
          <w:cantSplit/>
        </w:trPr>
        <w:tc>
          <w:tcPr>
            <w:tcW w:w="4210" w:type="dxa"/>
          </w:tcPr>
          <w:p w14:paraId="1B23772C" w14:textId="7236A3B9" w:rsidR="00B938E2" w:rsidRPr="00701B05" w:rsidRDefault="0043201D" w:rsidP="00701B05">
            <w:pPr>
              <w:rPr>
                <w:sz w:val="20"/>
                <w:szCs w:val="20"/>
              </w:rPr>
            </w:pPr>
            <w:proofErr w:type="spellStart"/>
            <w:r w:rsidRPr="00701B05">
              <w:rPr>
                <w:sz w:val="20"/>
                <w:szCs w:val="20"/>
              </w:rPr>
              <w:t>Audiopædi</w:t>
            </w:r>
            <w:proofErr w:type="spellEnd"/>
          </w:p>
        </w:tc>
        <w:tc>
          <w:tcPr>
            <w:tcW w:w="2097" w:type="dxa"/>
          </w:tcPr>
          <w:p w14:paraId="1B23772D" w14:textId="24714DD3" w:rsidR="00B938E2" w:rsidRPr="00701B05" w:rsidRDefault="009604F1" w:rsidP="00701B05">
            <w:pPr>
              <w:rPr>
                <w:sz w:val="20"/>
                <w:szCs w:val="20"/>
              </w:rPr>
            </w:pPr>
            <w:r w:rsidRPr="00701B05">
              <w:rPr>
                <w:sz w:val="20"/>
                <w:szCs w:val="20"/>
              </w:rPr>
              <w:t>Mundtlig</w:t>
            </w:r>
          </w:p>
        </w:tc>
        <w:tc>
          <w:tcPr>
            <w:tcW w:w="2835" w:type="dxa"/>
          </w:tcPr>
          <w:p w14:paraId="1B23772E" w14:textId="5FE3A56B" w:rsidR="00B938E2" w:rsidRPr="00701B05" w:rsidRDefault="009604F1" w:rsidP="00701B05">
            <w:pPr>
              <w:rPr>
                <w:sz w:val="20"/>
                <w:szCs w:val="20"/>
              </w:rPr>
            </w:pPr>
            <w:r w:rsidRPr="00701B05">
              <w:rPr>
                <w:sz w:val="20"/>
                <w:szCs w:val="20"/>
              </w:rPr>
              <w:t>Ekstern prøve</w:t>
            </w:r>
          </w:p>
        </w:tc>
        <w:tc>
          <w:tcPr>
            <w:tcW w:w="2268" w:type="dxa"/>
          </w:tcPr>
          <w:p w14:paraId="1B23772F" w14:textId="6161061E" w:rsidR="00B938E2" w:rsidRPr="00701B05" w:rsidRDefault="009604F1" w:rsidP="00701B05">
            <w:pPr>
              <w:rPr>
                <w:sz w:val="20"/>
                <w:szCs w:val="20"/>
              </w:rPr>
            </w:pPr>
            <w:r w:rsidRPr="00701B05">
              <w:rPr>
                <w:sz w:val="20"/>
                <w:szCs w:val="20"/>
              </w:rPr>
              <w:t>45 minutter</w:t>
            </w:r>
          </w:p>
        </w:tc>
        <w:tc>
          <w:tcPr>
            <w:tcW w:w="1418" w:type="dxa"/>
          </w:tcPr>
          <w:p w14:paraId="1B237730" w14:textId="298E241D" w:rsidR="00B938E2" w:rsidRPr="00701B05" w:rsidRDefault="009604F1" w:rsidP="00701B05">
            <w:pPr>
              <w:rPr>
                <w:sz w:val="20"/>
                <w:szCs w:val="20"/>
              </w:rPr>
            </w:pPr>
            <w:r w:rsidRPr="00701B05">
              <w:rPr>
                <w:sz w:val="20"/>
                <w:szCs w:val="20"/>
              </w:rPr>
              <w:t>7-skala</w:t>
            </w:r>
          </w:p>
        </w:tc>
        <w:tc>
          <w:tcPr>
            <w:tcW w:w="850" w:type="dxa"/>
          </w:tcPr>
          <w:p w14:paraId="1B237731" w14:textId="57F0FE49" w:rsidR="00B938E2" w:rsidRPr="00701B05" w:rsidRDefault="0043201D" w:rsidP="00701B05">
            <w:pPr>
              <w:rPr>
                <w:sz w:val="20"/>
                <w:szCs w:val="20"/>
              </w:rPr>
            </w:pPr>
            <w:r w:rsidRPr="00701B05">
              <w:rPr>
                <w:sz w:val="20"/>
                <w:szCs w:val="20"/>
              </w:rPr>
              <w:t>10</w:t>
            </w:r>
          </w:p>
        </w:tc>
        <w:tc>
          <w:tcPr>
            <w:tcW w:w="851" w:type="dxa"/>
          </w:tcPr>
          <w:p w14:paraId="1B237732" w14:textId="56E792C9" w:rsidR="00B938E2" w:rsidRPr="00701B05" w:rsidRDefault="0043201D" w:rsidP="00701B05">
            <w:pPr>
              <w:rPr>
                <w:sz w:val="20"/>
                <w:szCs w:val="20"/>
              </w:rPr>
            </w:pPr>
            <w:r w:rsidRPr="00701B05">
              <w:rPr>
                <w:sz w:val="20"/>
                <w:szCs w:val="20"/>
              </w:rPr>
              <w:t>3</w:t>
            </w:r>
            <w:r w:rsidR="00170714">
              <w:rPr>
                <w:sz w:val="20"/>
                <w:szCs w:val="20"/>
              </w:rPr>
              <w:t>0</w:t>
            </w:r>
          </w:p>
        </w:tc>
      </w:tr>
      <w:tr w:rsidR="001D6568" w:rsidRPr="00701B05" w14:paraId="53006368" w14:textId="77777777" w:rsidTr="001D6568">
        <w:trPr>
          <w:cantSplit/>
        </w:trPr>
        <w:tc>
          <w:tcPr>
            <w:tcW w:w="14529" w:type="dxa"/>
            <w:gridSpan w:val="7"/>
            <w:shd w:val="clear" w:color="auto" w:fill="D9D9D9" w:themeFill="background1" w:themeFillShade="D9"/>
          </w:tcPr>
          <w:p w14:paraId="24184AF5" w14:textId="5C41086D" w:rsidR="001D6568" w:rsidRPr="001D6568" w:rsidRDefault="001D6568" w:rsidP="001D6568">
            <w:pPr>
              <w:jc w:val="center"/>
              <w:rPr>
                <w:b/>
                <w:sz w:val="20"/>
                <w:szCs w:val="20"/>
              </w:rPr>
            </w:pPr>
            <w:r>
              <w:rPr>
                <w:b/>
                <w:sz w:val="20"/>
                <w:szCs w:val="20"/>
              </w:rPr>
              <w:t>5. semester</w:t>
            </w:r>
          </w:p>
        </w:tc>
      </w:tr>
      <w:tr w:rsidR="00B938E2" w:rsidRPr="00701B05" w14:paraId="1B23773B" w14:textId="77777777" w:rsidTr="00E623EC">
        <w:trPr>
          <w:cantSplit/>
        </w:trPr>
        <w:tc>
          <w:tcPr>
            <w:tcW w:w="4210" w:type="dxa"/>
          </w:tcPr>
          <w:p w14:paraId="1B237734" w14:textId="6E7DEBD0" w:rsidR="00B938E2" w:rsidRPr="00701B05" w:rsidRDefault="009604F1" w:rsidP="007439D8">
            <w:pPr>
              <w:jc w:val="left"/>
              <w:rPr>
                <w:sz w:val="20"/>
                <w:szCs w:val="20"/>
              </w:rPr>
            </w:pPr>
            <w:r w:rsidRPr="00701B05">
              <w:rPr>
                <w:sz w:val="20"/>
                <w:szCs w:val="20"/>
              </w:rPr>
              <w:t>Videregå</w:t>
            </w:r>
            <w:r w:rsidR="0043201D" w:rsidRPr="00701B05">
              <w:rPr>
                <w:sz w:val="20"/>
                <w:szCs w:val="20"/>
              </w:rPr>
              <w:t xml:space="preserve">ende </w:t>
            </w:r>
            <w:r w:rsidR="00DF3319">
              <w:rPr>
                <w:sz w:val="20"/>
                <w:szCs w:val="20"/>
              </w:rPr>
              <w:t>målemetoder h</w:t>
            </w:r>
            <w:r w:rsidR="0043201D" w:rsidRPr="00701B05">
              <w:rPr>
                <w:sz w:val="20"/>
                <w:szCs w:val="20"/>
              </w:rPr>
              <w:t>øreapparatbehan</w:t>
            </w:r>
            <w:r w:rsidR="0043201D" w:rsidRPr="00701B05">
              <w:rPr>
                <w:sz w:val="20"/>
                <w:szCs w:val="20"/>
              </w:rPr>
              <w:t>d</w:t>
            </w:r>
            <w:r w:rsidR="00DF3319">
              <w:rPr>
                <w:sz w:val="20"/>
                <w:szCs w:val="20"/>
              </w:rPr>
              <w:t>ling og -</w:t>
            </w:r>
            <w:r w:rsidR="0043201D" w:rsidRPr="00701B05">
              <w:rPr>
                <w:sz w:val="20"/>
                <w:szCs w:val="20"/>
              </w:rPr>
              <w:t>tilpasning</w:t>
            </w:r>
          </w:p>
        </w:tc>
        <w:tc>
          <w:tcPr>
            <w:tcW w:w="2097" w:type="dxa"/>
          </w:tcPr>
          <w:p w14:paraId="1B237735" w14:textId="0924BF3A" w:rsidR="00B938E2" w:rsidRPr="00701B05" w:rsidRDefault="009604F1" w:rsidP="00701B05">
            <w:pPr>
              <w:rPr>
                <w:sz w:val="20"/>
                <w:szCs w:val="20"/>
              </w:rPr>
            </w:pPr>
            <w:r w:rsidRPr="00701B05">
              <w:rPr>
                <w:sz w:val="20"/>
                <w:szCs w:val="20"/>
              </w:rPr>
              <w:t xml:space="preserve">Målinger + Mundtlig </w:t>
            </w:r>
          </w:p>
        </w:tc>
        <w:tc>
          <w:tcPr>
            <w:tcW w:w="2835" w:type="dxa"/>
          </w:tcPr>
          <w:p w14:paraId="1B237736" w14:textId="4C36B3A8" w:rsidR="00B938E2" w:rsidRPr="00701B05" w:rsidRDefault="009604F1" w:rsidP="00701B05">
            <w:pPr>
              <w:rPr>
                <w:sz w:val="20"/>
                <w:szCs w:val="20"/>
              </w:rPr>
            </w:pPr>
            <w:r w:rsidRPr="00701B05">
              <w:rPr>
                <w:sz w:val="20"/>
                <w:szCs w:val="20"/>
              </w:rPr>
              <w:t>Intern prøve med 2 bedømmere</w:t>
            </w:r>
          </w:p>
        </w:tc>
        <w:tc>
          <w:tcPr>
            <w:tcW w:w="2268" w:type="dxa"/>
          </w:tcPr>
          <w:p w14:paraId="1B237737" w14:textId="71206256" w:rsidR="00B938E2" w:rsidRPr="00701B05" w:rsidRDefault="009604F1" w:rsidP="00701B05">
            <w:pPr>
              <w:rPr>
                <w:sz w:val="20"/>
                <w:szCs w:val="20"/>
              </w:rPr>
            </w:pPr>
            <w:r w:rsidRPr="00701B05">
              <w:rPr>
                <w:sz w:val="20"/>
                <w:szCs w:val="20"/>
              </w:rPr>
              <w:t>30 minutter</w:t>
            </w:r>
          </w:p>
        </w:tc>
        <w:tc>
          <w:tcPr>
            <w:tcW w:w="1418" w:type="dxa"/>
          </w:tcPr>
          <w:p w14:paraId="1B237738" w14:textId="417061F1" w:rsidR="00B938E2" w:rsidRPr="00701B05" w:rsidRDefault="009604F1" w:rsidP="00701B05">
            <w:pPr>
              <w:rPr>
                <w:sz w:val="20"/>
                <w:szCs w:val="20"/>
              </w:rPr>
            </w:pPr>
            <w:r w:rsidRPr="00701B05">
              <w:rPr>
                <w:sz w:val="20"/>
                <w:szCs w:val="20"/>
              </w:rPr>
              <w:t>Godkendt + 7-skala</w:t>
            </w:r>
          </w:p>
        </w:tc>
        <w:tc>
          <w:tcPr>
            <w:tcW w:w="850" w:type="dxa"/>
          </w:tcPr>
          <w:p w14:paraId="1B237739" w14:textId="1C5CCAC9" w:rsidR="00B938E2" w:rsidRPr="00701B05" w:rsidRDefault="0043201D" w:rsidP="00701B05">
            <w:pPr>
              <w:rPr>
                <w:sz w:val="20"/>
                <w:szCs w:val="20"/>
              </w:rPr>
            </w:pPr>
            <w:r w:rsidRPr="00701B05">
              <w:rPr>
                <w:sz w:val="20"/>
                <w:szCs w:val="20"/>
              </w:rPr>
              <w:t>10</w:t>
            </w:r>
          </w:p>
        </w:tc>
        <w:tc>
          <w:tcPr>
            <w:tcW w:w="851" w:type="dxa"/>
          </w:tcPr>
          <w:p w14:paraId="1B23773A" w14:textId="02F1CE80" w:rsidR="00B938E2" w:rsidRPr="00701B05" w:rsidRDefault="0043201D" w:rsidP="00701B05">
            <w:pPr>
              <w:rPr>
                <w:sz w:val="20"/>
                <w:szCs w:val="20"/>
              </w:rPr>
            </w:pPr>
            <w:r w:rsidRPr="00701B05">
              <w:rPr>
                <w:sz w:val="20"/>
                <w:szCs w:val="20"/>
              </w:rPr>
              <w:t>3</w:t>
            </w:r>
            <w:r w:rsidR="00D8497D">
              <w:rPr>
                <w:sz w:val="20"/>
                <w:szCs w:val="20"/>
              </w:rPr>
              <w:t>4</w:t>
            </w:r>
          </w:p>
        </w:tc>
      </w:tr>
      <w:tr w:rsidR="00B938E2" w:rsidRPr="00701B05" w14:paraId="1B237743" w14:textId="77777777" w:rsidTr="00E623EC">
        <w:trPr>
          <w:cantSplit/>
        </w:trPr>
        <w:tc>
          <w:tcPr>
            <w:tcW w:w="4210" w:type="dxa"/>
          </w:tcPr>
          <w:p w14:paraId="1B23773C" w14:textId="6420BB5D" w:rsidR="00B938E2" w:rsidRPr="00701B05" w:rsidRDefault="009E1090" w:rsidP="00701B05">
            <w:pPr>
              <w:rPr>
                <w:sz w:val="20"/>
                <w:szCs w:val="20"/>
              </w:rPr>
            </w:pPr>
            <w:r w:rsidRPr="00701B05">
              <w:rPr>
                <w:sz w:val="20"/>
                <w:szCs w:val="20"/>
              </w:rPr>
              <w:t>Færdighedstræning, audiologi</w:t>
            </w:r>
          </w:p>
        </w:tc>
        <w:tc>
          <w:tcPr>
            <w:tcW w:w="2097" w:type="dxa"/>
          </w:tcPr>
          <w:p w14:paraId="1B23773D" w14:textId="22595CBA" w:rsidR="00B938E2" w:rsidRPr="00701B05" w:rsidRDefault="009604F1" w:rsidP="00701B05">
            <w:pPr>
              <w:rPr>
                <w:sz w:val="20"/>
                <w:szCs w:val="20"/>
              </w:rPr>
            </w:pPr>
            <w:r w:rsidRPr="00701B05">
              <w:rPr>
                <w:sz w:val="20"/>
                <w:szCs w:val="20"/>
              </w:rPr>
              <w:t>Målinger</w:t>
            </w:r>
          </w:p>
        </w:tc>
        <w:tc>
          <w:tcPr>
            <w:tcW w:w="2835" w:type="dxa"/>
          </w:tcPr>
          <w:p w14:paraId="1B23773E" w14:textId="0BC9D264" w:rsidR="00B938E2" w:rsidRPr="00701B05" w:rsidRDefault="009604F1" w:rsidP="00701B05">
            <w:pPr>
              <w:rPr>
                <w:sz w:val="20"/>
                <w:szCs w:val="20"/>
              </w:rPr>
            </w:pPr>
            <w:r w:rsidRPr="00701B05">
              <w:rPr>
                <w:sz w:val="20"/>
                <w:szCs w:val="20"/>
              </w:rPr>
              <w:t>Intern prøve med 1 bedømmer</w:t>
            </w:r>
          </w:p>
        </w:tc>
        <w:tc>
          <w:tcPr>
            <w:tcW w:w="2268" w:type="dxa"/>
          </w:tcPr>
          <w:p w14:paraId="1B23773F" w14:textId="77777777" w:rsidR="00B938E2" w:rsidRPr="00701B05" w:rsidRDefault="00B938E2" w:rsidP="00701B05">
            <w:pPr>
              <w:rPr>
                <w:sz w:val="20"/>
                <w:szCs w:val="20"/>
              </w:rPr>
            </w:pPr>
          </w:p>
        </w:tc>
        <w:tc>
          <w:tcPr>
            <w:tcW w:w="1418" w:type="dxa"/>
          </w:tcPr>
          <w:p w14:paraId="1B237740" w14:textId="1B4FDCCB" w:rsidR="00B938E2" w:rsidRPr="00701B05" w:rsidRDefault="009604F1" w:rsidP="00701B05">
            <w:pPr>
              <w:rPr>
                <w:sz w:val="20"/>
                <w:szCs w:val="20"/>
              </w:rPr>
            </w:pPr>
            <w:r w:rsidRPr="00701B05">
              <w:rPr>
                <w:sz w:val="20"/>
                <w:szCs w:val="20"/>
              </w:rPr>
              <w:t>B/IB</w:t>
            </w:r>
          </w:p>
        </w:tc>
        <w:tc>
          <w:tcPr>
            <w:tcW w:w="850" w:type="dxa"/>
          </w:tcPr>
          <w:p w14:paraId="1B237741" w14:textId="533CF3BC" w:rsidR="00B938E2" w:rsidRPr="00701B05" w:rsidRDefault="009E1090" w:rsidP="00701B05">
            <w:pPr>
              <w:rPr>
                <w:sz w:val="20"/>
                <w:szCs w:val="20"/>
              </w:rPr>
            </w:pPr>
            <w:r w:rsidRPr="00701B05">
              <w:rPr>
                <w:sz w:val="20"/>
                <w:szCs w:val="20"/>
              </w:rPr>
              <w:t>5</w:t>
            </w:r>
          </w:p>
        </w:tc>
        <w:tc>
          <w:tcPr>
            <w:tcW w:w="851" w:type="dxa"/>
          </w:tcPr>
          <w:p w14:paraId="1B237742" w14:textId="303713AC" w:rsidR="00B938E2" w:rsidRPr="00701B05" w:rsidRDefault="009E1090" w:rsidP="00701B05">
            <w:pPr>
              <w:rPr>
                <w:sz w:val="20"/>
                <w:szCs w:val="20"/>
              </w:rPr>
            </w:pPr>
            <w:r w:rsidRPr="00701B05">
              <w:rPr>
                <w:sz w:val="20"/>
                <w:szCs w:val="20"/>
              </w:rPr>
              <w:t>3</w:t>
            </w:r>
            <w:r w:rsidR="00D8497D">
              <w:rPr>
                <w:sz w:val="20"/>
                <w:szCs w:val="20"/>
              </w:rPr>
              <w:t>5</w:t>
            </w:r>
          </w:p>
        </w:tc>
      </w:tr>
      <w:tr w:rsidR="00B938E2" w:rsidRPr="00701B05" w14:paraId="1B23774B" w14:textId="77777777" w:rsidTr="00E623EC">
        <w:trPr>
          <w:cantSplit/>
        </w:trPr>
        <w:tc>
          <w:tcPr>
            <w:tcW w:w="4210" w:type="dxa"/>
          </w:tcPr>
          <w:p w14:paraId="1B237744" w14:textId="465A04A8" w:rsidR="00B938E2" w:rsidRPr="00701B05" w:rsidRDefault="009E1090" w:rsidP="00701B05">
            <w:pPr>
              <w:rPr>
                <w:sz w:val="20"/>
                <w:szCs w:val="20"/>
              </w:rPr>
            </w:pPr>
            <w:r w:rsidRPr="00701B05">
              <w:rPr>
                <w:sz w:val="20"/>
                <w:szCs w:val="20"/>
              </w:rPr>
              <w:t>Projektorienteret forløb inden for Audiologi I</w:t>
            </w:r>
          </w:p>
        </w:tc>
        <w:tc>
          <w:tcPr>
            <w:tcW w:w="2097" w:type="dxa"/>
          </w:tcPr>
          <w:p w14:paraId="1B237745" w14:textId="2FF63061" w:rsidR="00B938E2" w:rsidRPr="00701B05" w:rsidRDefault="009604F1" w:rsidP="00701B05">
            <w:pPr>
              <w:rPr>
                <w:sz w:val="20"/>
                <w:szCs w:val="20"/>
              </w:rPr>
            </w:pPr>
            <w:r w:rsidRPr="00701B05">
              <w:rPr>
                <w:sz w:val="20"/>
                <w:szCs w:val="20"/>
              </w:rPr>
              <w:t>UV-deltagelse + go</w:t>
            </w:r>
            <w:r w:rsidRPr="00701B05">
              <w:rPr>
                <w:sz w:val="20"/>
                <w:szCs w:val="20"/>
              </w:rPr>
              <w:t>d</w:t>
            </w:r>
            <w:r w:rsidRPr="00701B05">
              <w:rPr>
                <w:sz w:val="20"/>
                <w:szCs w:val="20"/>
              </w:rPr>
              <w:t>kendelse af logbog</w:t>
            </w:r>
          </w:p>
        </w:tc>
        <w:tc>
          <w:tcPr>
            <w:tcW w:w="2835" w:type="dxa"/>
          </w:tcPr>
          <w:p w14:paraId="1B237746" w14:textId="69DE3950" w:rsidR="00B938E2" w:rsidRPr="00701B05" w:rsidRDefault="009604F1" w:rsidP="00701B05">
            <w:pPr>
              <w:rPr>
                <w:sz w:val="20"/>
                <w:szCs w:val="20"/>
              </w:rPr>
            </w:pPr>
            <w:r w:rsidRPr="00701B05">
              <w:rPr>
                <w:sz w:val="20"/>
                <w:szCs w:val="20"/>
              </w:rPr>
              <w:t>Intern prøve med 1 bedømmer</w:t>
            </w:r>
          </w:p>
        </w:tc>
        <w:tc>
          <w:tcPr>
            <w:tcW w:w="2268" w:type="dxa"/>
          </w:tcPr>
          <w:p w14:paraId="1B237747" w14:textId="77777777" w:rsidR="00B938E2" w:rsidRPr="00701B05" w:rsidRDefault="00B938E2" w:rsidP="00701B05">
            <w:pPr>
              <w:rPr>
                <w:sz w:val="20"/>
                <w:szCs w:val="20"/>
              </w:rPr>
            </w:pPr>
          </w:p>
        </w:tc>
        <w:tc>
          <w:tcPr>
            <w:tcW w:w="1418" w:type="dxa"/>
          </w:tcPr>
          <w:p w14:paraId="1B237748" w14:textId="04627C18" w:rsidR="00B938E2" w:rsidRPr="00701B05" w:rsidRDefault="009604F1" w:rsidP="00701B05">
            <w:pPr>
              <w:rPr>
                <w:sz w:val="20"/>
                <w:szCs w:val="20"/>
              </w:rPr>
            </w:pPr>
            <w:r w:rsidRPr="00701B05">
              <w:rPr>
                <w:sz w:val="20"/>
                <w:szCs w:val="20"/>
              </w:rPr>
              <w:t>B/IB</w:t>
            </w:r>
          </w:p>
        </w:tc>
        <w:tc>
          <w:tcPr>
            <w:tcW w:w="850" w:type="dxa"/>
          </w:tcPr>
          <w:p w14:paraId="1B237749" w14:textId="35BD794B" w:rsidR="00B938E2" w:rsidRPr="00701B05" w:rsidRDefault="009E1090" w:rsidP="00701B05">
            <w:pPr>
              <w:rPr>
                <w:sz w:val="20"/>
                <w:szCs w:val="20"/>
              </w:rPr>
            </w:pPr>
            <w:r w:rsidRPr="00701B05">
              <w:rPr>
                <w:sz w:val="20"/>
                <w:szCs w:val="20"/>
              </w:rPr>
              <w:t>15</w:t>
            </w:r>
          </w:p>
        </w:tc>
        <w:tc>
          <w:tcPr>
            <w:tcW w:w="851" w:type="dxa"/>
          </w:tcPr>
          <w:p w14:paraId="1B23774A" w14:textId="075BA245" w:rsidR="00B938E2" w:rsidRPr="00701B05" w:rsidRDefault="009E1090" w:rsidP="00701B05">
            <w:pPr>
              <w:rPr>
                <w:sz w:val="20"/>
                <w:szCs w:val="20"/>
              </w:rPr>
            </w:pPr>
            <w:r w:rsidRPr="00701B05">
              <w:rPr>
                <w:sz w:val="20"/>
                <w:szCs w:val="20"/>
              </w:rPr>
              <w:t>3</w:t>
            </w:r>
            <w:r w:rsidR="00D8497D">
              <w:rPr>
                <w:sz w:val="20"/>
                <w:szCs w:val="20"/>
              </w:rPr>
              <w:t>6</w:t>
            </w:r>
          </w:p>
        </w:tc>
      </w:tr>
      <w:tr w:rsidR="001D6568" w:rsidRPr="00701B05" w14:paraId="72DFE827" w14:textId="77777777" w:rsidTr="001D6568">
        <w:trPr>
          <w:cantSplit/>
        </w:trPr>
        <w:tc>
          <w:tcPr>
            <w:tcW w:w="14529" w:type="dxa"/>
            <w:gridSpan w:val="7"/>
            <w:shd w:val="clear" w:color="auto" w:fill="D9D9D9" w:themeFill="background1" w:themeFillShade="D9"/>
          </w:tcPr>
          <w:p w14:paraId="227B650A" w14:textId="02907133" w:rsidR="001D6568" w:rsidRPr="001D6568" w:rsidRDefault="001D6568" w:rsidP="001D6568">
            <w:pPr>
              <w:jc w:val="center"/>
              <w:rPr>
                <w:b/>
                <w:sz w:val="20"/>
                <w:szCs w:val="20"/>
              </w:rPr>
            </w:pPr>
            <w:r>
              <w:rPr>
                <w:b/>
                <w:sz w:val="20"/>
                <w:szCs w:val="20"/>
              </w:rPr>
              <w:t>6. semester</w:t>
            </w:r>
          </w:p>
        </w:tc>
      </w:tr>
      <w:tr w:rsidR="00CB594D" w:rsidRPr="00701B05" w14:paraId="1B237753" w14:textId="77777777" w:rsidTr="00E623EC">
        <w:trPr>
          <w:cantSplit/>
        </w:trPr>
        <w:tc>
          <w:tcPr>
            <w:tcW w:w="4210" w:type="dxa"/>
          </w:tcPr>
          <w:p w14:paraId="1B23774C" w14:textId="07F51CC4" w:rsidR="00CB594D" w:rsidRPr="00701B05" w:rsidRDefault="009E1090" w:rsidP="00701B05">
            <w:pPr>
              <w:rPr>
                <w:sz w:val="20"/>
                <w:szCs w:val="20"/>
              </w:rPr>
            </w:pPr>
            <w:r w:rsidRPr="00701B05">
              <w:rPr>
                <w:sz w:val="20"/>
                <w:szCs w:val="20"/>
              </w:rPr>
              <w:t>Projektorienteret forløb inden for Audiologi II</w:t>
            </w:r>
          </w:p>
        </w:tc>
        <w:tc>
          <w:tcPr>
            <w:tcW w:w="2097" w:type="dxa"/>
          </w:tcPr>
          <w:p w14:paraId="1B23774D" w14:textId="59902B6F" w:rsidR="00CB594D" w:rsidRPr="00701B05" w:rsidRDefault="009604F1" w:rsidP="00701B05">
            <w:pPr>
              <w:rPr>
                <w:sz w:val="20"/>
                <w:szCs w:val="20"/>
              </w:rPr>
            </w:pPr>
            <w:r w:rsidRPr="00701B05">
              <w:rPr>
                <w:sz w:val="20"/>
                <w:szCs w:val="20"/>
              </w:rPr>
              <w:t>UV-deltagelse + go</w:t>
            </w:r>
            <w:r w:rsidRPr="00701B05">
              <w:rPr>
                <w:sz w:val="20"/>
                <w:szCs w:val="20"/>
              </w:rPr>
              <w:t>d</w:t>
            </w:r>
            <w:r w:rsidRPr="00701B05">
              <w:rPr>
                <w:sz w:val="20"/>
                <w:szCs w:val="20"/>
              </w:rPr>
              <w:t>kendelse af logbog</w:t>
            </w:r>
          </w:p>
        </w:tc>
        <w:tc>
          <w:tcPr>
            <w:tcW w:w="2835" w:type="dxa"/>
          </w:tcPr>
          <w:p w14:paraId="1B23774E" w14:textId="4FC2150B" w:rsidR="00CB594D" w:rsidRPr="00701B05" w:rsidRDefault="009604F1" w:rsidP="00701B05">
            <w:pPr>
              <w:rPr>
                <w:sz w:val="20"/>
                <w:szCs w:val="20"/>
              </w:rPr>
            </w:pPr>
            <w:r w:rsidRPr="00701B05">
              <w:rPr>
                <w:sz w:val="20"/>
                <w:szCs w:val="20"/>
              </w:rPr>
              <w:t>Intern prøve med 1 bedømmer</w:t>
            </w:r>
          </w:p>
        </w:tc>
        <w:tc>
          <w:tcPr>
            <w:tcW w:w="2268" w:type="dxa"/>
          </w:tcPr>
          <w:p w14:paraId="1B23774F" w14:textId="77777777" w:rsidR="00CB594D" w:rsidRPr="00701B05" w:rsidRDefault="00CB594D" w:rsidP="00701B05">
            <w:pPr>
              <w:rPr>
                <w:sz w:val="20"/>
                <w:szCs w:val="20"/>
              </w:rPr>
            </w:pPr>
          </w:p>
        </w:tc>
        <w:tc>
          <w:tcPr>
            <w:tcW w:w="1418" w:type="dxa"/>
          </w:tcPr>
          <w:p w14:paraId="1B237750" w14:textId="3F1CC53D" w:rsidR="00CB594D" w:rsidRPr="00701B05" w:rsidRDefault="009604F1" w:rsidP="00701B05">
            <w:pPr>
              <w:rPr>
                <w:sz w:val="20"/>
                <w:szCs w:val="20"/>
              </w:rPr>
            </w:pPr>
            <w:r w:rsidRPr="00701B05">
              <w:rPr>
                <w:sz w:val="20"/>
                <w:szCs w:val="20"/>
              </w:rPr>
              <w:t>B/IB</w:t>
            </w:r>
          </w:p>
        </w:tc>
        <w:tc>
          <w:tcPr>
            <w:tcW w:w="850" w:type="dxa"/>
          </w:tcPr>
          <w:p w14:paraId="1B237751" w14:textId="4DE3ECEA" w:rsidR="00CB594D" w:rsidRPr="00701B05" w:rsidRDefault="009E1090" w:rsidP="00701B05">
            <w:pPr>
              <w:rPr>
                <w:sz w:val="20"/>
                <w:szCs w:val="20"/>
              </w:rPr>
            </w:pPr>
            <w:r w:rsidRPr="00701B05">
              <w:rPr>
                <w:sz w:val="20"/>
                <w:szCs w:val="20"/>
              </w:rPr>
              <w:t>15</w:t>
            </w:r>
          </w:p>
        </w:tc>
        <w:tc>
          <w:tcPr>
            <w:tcW w:w="851" w:type="dxa"/>
          </w:tcPr>
          <w:p w14:paraId="1B237752" w14:textId="34EC29F3" w:rsidR="00CB594D" w:rsidRPr="00701B05" w:rsidRDefault="009E1090" w:rsidP="00701B05">
            <w:pPr>
              <w:rPr>
                <w:sz w:val="20"/>
                <w:szCs w:val="20"/>
              </w:rPr>
            </w:pPr>
            <w:r w:rsidRPr="00701B05">
              <w:rPr>
                <w:sz w:val="20"/>
                <w:szCs w:val="20"/>
              </w:rPr>
              <w:t>3</w:t>
            </w:r>
            <w:r w:rsidR="00D8497D">
              <w:rPr>
                <w:sz w:val="20"/>
                <w:szCs w:val="20"/>
              </w:rPr>
              <w:t>7</w:t>
            </w:r>
          </w:p>
        </w:tc>
      </w:tr>
      <w:tr w:rsidR="00B938E2" w:rsidRPr="00701B05" w14:paraId="1B237763" w14:textId="77777777" w:rsidTr="00E623EC">
        <w:trPr>
          <w:cantSplit/>
        </w:trPr>
        <w:tc>
          <w:tcPr>
            <w:tcW w:w="4210" w:type="dxa"/>
          </w:tcPr>
          <w:p w14:paraId="1B23775C" w14:textId="77777777" w:rsidR="00B938E2" w:rsidRPr="00701B05" w:rsidRDefault="00C300ED" w:rsidP="00701B05">
            <w:pPr>
              <w:rPr>
                <w:sz w:val="20"/>
                <w:szCs w:val="20"/>
              </w:rPr>
            </w:pPr>
            <w:r w:rsidRPr="00701B05">
              <w:rPr>
                <w:sz w:val="20"/>
                <w:szCs w:val="20"/>
              </w:rPr>
              <w:t>Bachelorprojekt</w:t>
            </w:r>
            <w:r w:rsidR="0032408F" w:rsidRPr="00701B05">
              <w:rPr>
                <w:sz w:val="20"/>
                <w:szCs w:val="20"/>
              </w:rPr>
              <w:t xml:space="preserve"> </w:t>
            </w:r>
          </w:p>
        </w:tc>
        <w:tc>
          <w:tcPr>
            <w:tcW w:w="2097" w:type="dxa"/>
          </w:tcPr>
          <w:p w14:paraId="1B23775D" w14:textId="38EF5A36" w:rsidR="00B938E2" w:rsidRPr="00701B05" w:rsidRDefault="009604F1" w:rsidP="00701B05">
            <w:pPr>
              <w:rPr>
                <w:sz w:val="20"/>
                <w:szCs w:val="20"/>
              </w:rPr>
            </w:pPr>
            <w:proofErr w:type="spellStart"/>
            <w:r w:rsidRPr="00701B05">
              <w:rPr>
                <w:sz w:val="20"/>
                <w:szCs w:val="20"/>
              </w:rPr>
              <w:t>Hj</w:t>
            </w:r>
            <w:proofErr w:type="spellEnd"/>
            <w:r w:rsidRPr="00701B05">
              <w:rPr>
                <w:sz w:val="20"/>
                <w:szCs w:val="20"/>
              </w:rPr>
              <w:t>. Opgave + resumé</w:t>
            </w:r>
          </w:p>
        </w:tc>
        <w:tc>
          <w:tcPr>
            <w:tcW w:w="2835" w:type="dxa"/>
          </w:tcPr>
          <w:p w14:paraId="1B23775E" w14:textId="77777777" w:rsidR="00B938E2" w:rsidRPr="00701B05" w:rsidRDefault="00CB594D" w:rsidP="00701B05">
            <w:pPr>
              <w:rPr>
                <w:sz w:val="20"/>
                <w:szCs w:val="20"/>
              </w:rPr>
            </w:pPr>
            <w:r w:rsidRPr="00701B05">
              <w:rPr>
                <w:sz w:val="20"/>
                <w:szCs w:val="20"/>
              </w:rPr>
              <w:t>E</w:t>
            </w:r>
            <w:r w:rsidR="0028795D" w:rsidRPr="00701B05">
              <w:rPr>
                <w:sz w:val="20"/>
                <w:szCs w:val="20"/>
              </w:rPr>
              <w:t>kstern</w:t>
            </w:r>
          </w:p>
        </w:tc>
        <w:tc>
          <w:tcPr>
            <w:tcW w:w="2268" w:type="dxa"/>
          </w:tcPr>
          <w:p w14:paraId="1B23775F" w14:textId="77777777" w:rsidR="00B938E2" w:rsidRPr="00701B05" w:rsidRDefault="00B938E2" w:rsidP="00701B05">
            <w:pPr>
              <w:rPr>
                <w:sz w:val="20"/>
                <w:szCs w:val="20"/>
              </w:rPr>
            </w:pPr>
          </w:p>
        </w:tc>
        <w:tc>
          <w:tcPr>
            <w:tcW w:w="1418" w:type="dxa"/>
          </w:tcPr>
          <w:p w14:paraId="1B237760" w14:textId="77777777" w:rsidR="00B938E2" w:rsidRPr="00701B05" w:rsidRDefault="00C63A1D" w:rsidP="00701B05">
            <w:pPr>
              <w:rPr>
                <w:sz w:val="20"/>
                <w:szCs w:val="20"/>
              </w:rPr>
            </w:pPr>
            <w:r w:rsidRPr="00701B05">
              <w:rPr>
                <w:sz w:val="20"/>
                <w:szCs w:val="20"/>
              </w:rPr>
              <w:t>7-trinsskala</w:t>
            </w:r>
          </w:p>
        </w:tc>
        <w:tc>
          <w:tcPr>
            <w:tcW w:w="850" w:type="dxa"/>
          </w:tcPr>
          <w:p w14:paraId="1B237761" w14:textId="77777777" w:rsidR="00B938E2" w:rsidRPr="00701B05" w:rsidRDefault="00C300ED" w:rsidP="00701B05">
            <w:pPr>
              <w:rPr>
                <w:sz w:val="20"/>
                <w:szCs w:val="20"/>
              </w:rPr>
            </w:pPr>
            <w:r w:rsidRPr="00701B05">
              <w:rPr>
                <w:sz w:val="20"/>
                <w:szCs w:val="20"/>
              </w:rPr>
              <w:t>15</w:t>
            </w:r>
          </w:p>
        </w:tc>
        <w:tc>
          <w:tcPr>
            <w:tcW w:w="851" w:type="dxa"/>
          </w:tcPr>
          <w:p w14:paraId="1B237762" w14:textId="387331D0" w:rsidR="00B938E2" w:rsidRPr="00701B05" w:rsidRDefault="009604F1" w:rsidP="00701B05">
            <w:pPr>
              <w:rPr>
                <w:sz w:val="20"/>
                <w:szCs w:val="20"/>
              </w:rPr>
            </w:pPr>
            <w:r w:rsidRPr="00701B05">
              <w:rPr>
                <w:sz w:val="20"/>
                <w:szCs w:val="20"/>
              </w:rPr>
              <w:t>3</w:t>
            </w:r>
            <w:r w:rsidR="00D8497D">
              <w:rPr>
                <w:sz w:val="20"/>
                <w:szCs w:val="20"/>
              </w:rPr>
              <w:t>8</w:t>
            </w:r>
          </w:p>
        </w:tc>
      </w:tr>
      <w:tr w:rsidR="00B938E2" w:rsidRPr="00701B05" w14:paraId="1B23776C" w14:textId="77777777" w:rsidTr="00E623EC">
        <w:trPr>
          <w:cantSplit/>
        </w:trPr>
        <w:tc>
          <w:tcPr>
            <w:tcW w:w="4210" w:type="dxa"/>
          </w:tcPr>
          <w:p w14:paraId="1B237764" w14:textId="77777777" w:rsidR="00B938E2" w:rsidRPr="00701B05" w:rsidRDefault="00B938E2" w:rsidP="00701B05">
            <w:pPr>
              <w:rPr>
                <w:sz w:val="20"/>
                <w:szCs w:val="20"/>
              </w:rPr>
            </w:pPr>
            <w:r w:rsidRPr="00701B05">
              <w:rPr>
                <w:sz w:val="20"/>
                <w:szCs w:val="20"/>
              </w:rPr>
              <w:t>ECTS i alt:</w:t>
            </w:r>
          </w:p>
        </w:tc>
        <w:tc>
          <w:tcPr>
            <w:tcW w:w="2097" w:type="dxa"/>
          </w:tcPr>
          <w:p w14:paraId="1B237765" w14:textId="77777777" w:rsidR="00B938E2" w:rsidRPr="00701B05" w:rsidRDefault="00B938E2" w:rsidP="00701B05">
            <w:pPr>
              <w:rPr>
                <w:sz w:val="20"/>
                <w:szCs w:val="20"/>
              </w:rPr>
            </w:pPr>
          </w:p>
        </w:tc>
        <w:tc>
          <w:tcPr>
            <w:tcW w:w="2835" w:type="dxa"/>
          </w:tcPr>
          <w:p w14:paraId="1B237766" w14:textId="77777777" w:rsidR="00B938E2" w:rsidRPr="00701B05" w:rsidRDefault="00B938E2" w:rsidP="00701B05">
            <w:pPr>
              <w:rPr>
                <w:sz w:val="20"/>
                <w:szCs w:val="20"/>
              </w:rPr>
            </w:pPr>
          </w:p>
        </w:tc>
        <w:tc>
          <w:tcPr>
            <w:tcW w:w="2268" w:type="dxa"/>
          </w:tcPr>
          <w:p w14:paraId="1B237767" w14:textId="77777777" w:rsidR="00B938E2" w:rsidRPr="00701B05" w:rsidRDefault="00B938E2" w:rsidP="00701B05">
            <w:pPr>
              <w:rPr>
                <w:sz w:val="20"/>
                <w:szCs w:val="20"/>
              </w:rPr>
            </w:pPr>
          </w:p>
        </w:tc>
        <w:tc>
          <w:tcPr>
            <w:tcW w:w="1418" w:type="dxa"/>
          </w:tcPr>
          <w:p w14:paraId="1B237768" w14:textId="77777777" w:rsidR="00B938E2" w:rsidRPr="00701B05" w:rsidRDefault="00B938E2" w:rsidP="00701B05">
            <w:pPr>
              <w:rPr>
                <w:sz w:val="20"/>
                <w:szCs w:val="20"/>
              </w:rPr>
            </w:pPr>
          </w:p>
        </w:tc>
        <w:tc>
          <w:tcPr>
            <w:tcW w:w="850" w:type="dxa"/>
          </w:tcPr>
          <w:p w14:paraId="1B23776A" w14:textId="170CFC67" w:rsidR="00B938E2" w:rsidRPr="00701B05" w:rsidRDefault="005C1392" w:rsidP="001D6568">
            <w:pPr>
              <w:rPr>
                <w:sz w:val="20"/>
                <w:szCs w:val="20"/>
              </w:rPr>
            </w:pPr>
            <w:r w:rsidRPr="00701B05">
              <w:rPr>
                <w:sz w:val="20"/>
                <w:szCs w:val="20"/>
              </w:rPr>
              <w:t>180</w:t>
            </w:r>
          </w:p>
        </w:tc>
        <w:tc>
          <w:tcPr>
            <w:tcW w:w="851" w:type="dxa"/>
          </w:tcPr>
          <w:p w14:paraId="1B23776B" w14:textId="77777777" w:rsidR="00B938E2" w:rsidRPr="00701B05" w:rsidRDefault="00B938E2" w:rsidP="00701B05">
            <w:pPr>
              <w:rPr>
                <w:sz w:val="20"/>
                <w:szCs w:val="20"/>
              </w:rPr>
            </w:pPr>
          </w:p>
        </w:tc>
      </w:tr>
    </w:tbl>
    <w:p w14:paraId="1B23776F" w14:textId="77777777" w:rsidR="0028795D" w:rsidRPr="00D91E67" w:rsidRDefault="0028795D" w:rsidP="000D6C2B">
      <w:pPr>
        <w:sectPr w:rsidR="0028795D" w:rsidRPr="00D91E67" w:rsidSect="009B33B2">
          <w:footnotePr>
            <w:numRestart w:val="eachPage"/>
          </w:footnotePr>
          <w:pgSz w:w="16840" w:h="11900" w:orient="landscape"/>
          <w:pgMar w:top="680" w:right="720" w:bottom="720" w:left="1701" w:header="0" w:footer="397" w:gutter="0"/>
          <w:cols w:space="708"/>
          <w:docGrid w:linePitch="326"/>
        </w:sectPr>
      </w:pPr>
    </w:p>
    <w:p w14:paraId="1B237770" w14:textId="77777777" w:rsidR="00B938E2" w:rsidRPr="003B506D" w:rsidRDefault="00B938E2" w:rsidP="000D6C2B">
      <w:pPr>
        <w:pStyle w:val="Overskrift2"/>
        <w:rPr>
          <w:sz w:val="22"/>
          <w:szCs w:val="22"/>
        </w:rPr>
      </w:pPr>
      <w:bookmarkStart w:id="20" w:name="_Toc427908110"/>
      <w:r w:rsidRPr="00D91E67">
        <w:lastRenderedPageBreak/>
        <w:t>C.</w:t>
      </w:r>
      <w:r w:rsidRPr="00D91E67">
        <w:tab/>
        <w:t>Særlige definitioner og eksamensbestemmelser for faget</w:t>
      </w:r>
      <w:bookmarkEnd w:id="20"/>
      <w:r w:rsidRPr="00D91E67">
        <w:t xml:space="preserve"> </w:t>
      </w:r>
    </w:p>
    <w:p w14:paraId="1B237771" w14:textId="77777777" w:rsidR="00B938E2" w:rsidRPr="003B506D" w:rsidRDefault="00B938E2" w:rsidP="000D6C2B"/>
    <w:p w14:paraId="1B237772" w14:textId="77777777" w:rsidR="00B938E2" w:rsidRPr="003B506D" w:rsidRDefault="00B938E2" w:rsidP="000D6C2B">
      <w:r w:rsidRPr="003B506D">
        <w:t>Følgende bestemmelse skal indgå i alle studieordninger:</w:t>
      </w:r>
    </w:p>
    <w:p w14:paraId="1B237773" w14:textId="77777777" w:rsidR="00B938E2" w:rsidRPr="003B506D" w:rsidRDefault="00B938E2" w:rsidP="000D6C2B"/>
    <w:p w14:paraId="1B237774" w14:textId="58BD3DA8" w:rsidR="00C63A1D" w:rsidRPr="003B506D" w:rsidRDefault="00C63A1D" w:rsidP="00384A6D">
      <w:pPr>
        <w:pStyle w:val="Overskrift3"/>
      </w:pPr>
      <w:bookmarkStart w:id="21" w:name="_Toc427908111"/>
      <w:r w:rsidRPr="003B506D">
        <w:t>Fællesbestemmelser</w:t>
      </w:r>
      <w:bookmarkEnd w:id="21"/>
    </w:p>
    <w:p w14:paraId="1B237775" w14:textId="77777777" w:rsidR="00B938E2" w:rsidRPr="003B506D" w:rsidRDefault="00B938E2" w:rsidP="000D6C2B">
      <w:r w:rsidRPr="003B506D">
        <w:t xml:space="preserve">I Fællesbestemmelserne for de humanistiske uddannelser, jfr. studieordningens afsnit IV findes definitioner af </w:t>
      </w:r>
    </w:p>
    <w:p w14:paraId="1B237776" w14:textId="0C34E221" w:rsidR="00B938E2" w:rsidRPr="003B506D" w:rsidRDefault="00B938E2" w:rsidP="000D6C2B">
      <w:pPr>
        <w:pStyle w:val="Listeafsnit"/>
        <w:numPr>
          <w:ilvl w:val="0"/>
          <w:numId w:val="1"/>
        </w:numPr>
      </w:pPr>
      <w:r w:rsidRPr="003B506D">
        <w:t>ECTS (§</w:t>
      </w:r>
      <w:r w:rsidR="001D6568">
        <w:t xml:space="preserve"> 21</w:t>
      </w:r>
      <w:r w:rsidRPr="003B506D">
        <w:t>)</w:t>
      </w:r>
    </w:p>
    <w:p w14:paraId="1B237777" w14:textId="5BD733CF" w:rsidR="00B938E2" w:rsidRPr="003B506D" w:rsidRDefault="00B938E2" w:rsidP="000D6C2B">
      <w:pPr>
        <w:pStyle w:val="Listeafsnit"/>
        <w:numPr>
          <w:ilvl w:val="0"/>
          <w:numId w:val="1"/>
        </w:numPr>
      </w:pPr>
      <w:r w:rsidRPr="003B506D">
        <w:t>Typeenheder (§</w:t>
      </w:r>
      <w:r w:rsidR="005A5662" w:rsidRPr="003B506D">
        <w:t xml:space="preserve"> </w:t>
      </w:r>
      <w:r w:rsidR="001D6568">
        <w:t>23</w:t>
      </w:r>
      <w:r w:rsidRPr="003B506D">
        <w:t>)</w:t>
      </w:r>
    </w:p>
    <w:p w14:paraId="1B237778" w14:textId="3D0B56D3" w:rsidR="00B938E2" w:rsidRDefault="00B938E2" w:rsidP="000D6C2B">
      <w:pPr>
        <w:pStyle w:val="Listeafsnit"/>
        <w:numPr>
          <w:ilvl w:val="0"/>
          <w:numId w:val="1"/>
        </w:numPr>
      </w:pPr>
      <w:r w:rsidRPr="003B506D">
        <w:t>Normalsider (§</w:t>
      </w:r>
      <w:r w:rsidR="005A5662" w:rsidRPr="003B506D">
        <w:t xml:space="preserve"> </w:t>
      </w:r>
      <w:r w:rsidR="001D6568">
        <w:t>22</w:t>
      </w:r>
      <w:r w:rsidRPr="003B506D">
        <w:t>)</w:t>
      </w:r>
    </w:p>
    <w:p w14:paraId="68E18D4C" w14:textId="77777777" w:rsidR="001D1C6C" w:rsidRPr="003B506D" w:rsidRDefault="001D1C6C" w:rsidP="000D6C2B"/>
    <w:p w14:paraId="1B237779" w14:textId="77777777" w:rsidR="00B938E2" w:rsidRPr="003B506D" w:rsidRDefault="00B938E2" w:rsidP="000D6C2B">
      <w:r w:rsidRPr="003B506D">
        <w:t>Endvidere er der bl.a. fastsat regler om</w:t>
      </w:r>
    </w:p>
    <w:p w14:paraId="1B23777A" w14:textId="7AB5871E" w:rsidR="00B938E2" w:rsidRPr="003B506D" w:rsidRDefault="000A2EE8" w:rsidP="000D6C2B">
      <w:pPr>
        <w:pStyle w:val="Listeafsnit"/>
        <w:numPr>
          <w:ilvl w:val="0"/>
          <w:numId w:val="2"/>
        </w:numPr>
      </w:pPr>
      <w:r w:rsidRPr="003B506D">
        <w:t>Bachelorprojekt</w:t>
      </w:r>
      <w:r w:rsidR="00B938E2" w:rsidRPr="003B506D">
        <w:t xml:space="preserve"> (§</w:t>
      </w:r>
      <w:r w:rsidRPr="003B506D">
        <w:t xml:space="preserve"> </w:t>
      </w:r>
      <w:r w:rsidR="001D6568">
        <w:t>12</w:t>
      </w:r>
      <w:r w:rsidR="00B938E2" w:rsidRPr="003B506D">
        <w:t xml:space="preserve">) </w:t>
      </w:r>
    </w:p>
    <w:p w14:paraId="1B23777B" w14:textId="7E0932E8" w:rsidR="00B938E2" w:rsidRPr="003B506D" w:rsidRDefault="00B938E2" w:rsidP="000D6C2B">
      <w:pPr>
        <w:pStyle w:val="Listeafsnit"/>
        <w:numPr>
          <w:ilvl w:val="0"/>
          <w:numId w:val="2"/>
        </w:numPr>
      </w:pPr>
      <w:r w:rsidRPr="003B506D">
        <w:t>Resumé i forbindelse med bachelorprojekt og kandidatspeciale (§</w:t>
      </w:r>
      <w:r w:rsidR="005A5662" w:rsidRPr="003B506D">
        <w:t xml:space="preserve"> </w:t>
      </w:r>
      <w:r w:rsidR="001D6568">
        <w:t>14</w:t>
      </w:r>
      <w:r w:rsidRPr="003B506D">
        <w:t>)</w:t>
      </w:r>
    </w:p>
    <w:p w14:paraId="1B23777C" w14:textId="55620E45" w:rsidR="00B938E2" w:rsidRPr="003B506D" w:rsidRDefault="00C63A1D" w:rsidP="000D6C2B">
      <w:pPr>
        <w:pStyle w:val="Listeafsnit"/>
        <w:numPr>
          <w:ilvl w:val="0"/>
          <w:numId w:val="2"/>
        </w:numPr>
      </w:pPr>
      <w:r w:rsidRPr="003B506D">
        <w:t>I</w:t>
      </w:r>
      <w:r w:rsidR="00B938E2" w:rsidRPr="003B506D">
        <w:t xml:space="preserve">ndividuelle </w:t>
      </w:r>
      <w:r w:rsidR="000301B5">
        <w:t>og gruppe</w:t>
      </w:r>
      <w:r w:rsidR="00B938E2" w:rsidRPr="003B506D">
        <w:t>prøver (§</w:t>
      </w:r>
      <w:r w:rsidR="005A5662" w:rsidRPr="003B506D">
        <w:t xml:space="preserve"> </w:t>
      </w:r>
      <w:r w:rsidR="001D6568">
        <w:t>9</w:t>
      </w:r>
      <w:r w:rsidR="00B938E2" w:rsidRPr="003B506D">
        <w:t>)</w:t>
      </w:r>
    </w:p>
    <w:p w14:paraId="1B23777D" w14:textId="56EF35CE" w:rsidR="00B938E2" w:rsidRPr="003B506D" w:rsidRDefault="00B938E2" w:rsidP="000D6C2B">
      <w:pPr>
        <w:pStyle w:val="Listeafsnit"/>
        <w:numPr>
          <w:ilvl w:val="0"/>
          <w:numId w:val="2"/>
        </w:numPr>
      </w:pPr>
      <w:r w:rsidRPr="003B506D">
        <w:t>eksterne</w:t>
      </w:r>
      <w:r w:rsidR="00785D18">
        <w:t>/interne</w:t>
      </w:r>
      <w:r w:rsidRPr="003B506D">
        <w:t xml:space="preserve"> prøver (§</w:t>
      </w:r>
      <w:r w:rsidR="005A5662" w:rsidRPr="003B506D">
        <w:t xml:space="preserve"> </w:t>
      </w:r>
      <w:r w:rsidR="00785D18">
        <w:t>7</w:t>
      </w:r>
      <w:r w:rsidRPr="003B506D">
        <w:t>)</w:t>
      </w:r>
    </w:p>
    <w:p w14:paraId="1B23777E" w14:textId="78A29FDC" w:rsidR="00B938E2" w:rsidRPr="003B506D" w:rsidRDefault="00B938E2" w:rsidP="000D6C2B">
      <w:pPr>
        <w:pStyle w:val="Listeafsnit"/>
        <w:numPr>
          <w:ilvl w:val="0"/>
          <w:numId w:val="2"/>
        </w:numPr>
      </w:pPr>
      <w:r w:rsidRPr="003B506D">
        <w:t>Stave- og formuleringsevne (§</w:t>
      </w:r>
      <w:r w:rsidR="005A5662" w:rsidRPr="003B506D">
        <w:t xml:space="preserve"> </w:t>
      </w:r>
      <w:r w:rsidR="001D6568">
        <w:t>8</w:t>
      </w:r>
      <w:r w:rsidRPr="003B506D">
        <w:t>)</w:t>
      </w:r>
    </w:p>
    <w:p w14:paraId="1B23777F" w14:textId="472105F8" w:rsidR="00B938E2" w:rsidRPr="003B506D" w:rsidRDefault="00B938E2" w:rsidP="000D6C2B">
      <w:pPr>
        <w:pStyle w:val="Listeafsnit"/>
        <w:numPr>
          <w:ilvl w:val="0"/>
          <w:numId w:val="2"/>
        </w:numPr>
      </w:pPr>
      <w:r w:rsidRPr="003B506D">
        <w:t>Eksamenssprog (§</w:t>
      </w:r>
      <w:r w:rsidR="005A5662" w:rsidRPr="003B506D">
        <w:t xml:space="preserve"> </w:t>
      </w:r>
      <w:r w:rsidR="001D6568">
        <w:t>10</w:t>
      </w:r>
      <w:r w:rsidRPr="003B506D">
        <w:t>)</w:t>
      </w:r>
    </w:p>
    <w:p w14:paraId="1B237781" w14:textId="32AE2BC8" w:rsidR="007611FB" w:rsidRPr="003B506D" w:rsidRDefault="007611FB" w:rsidP="000D6C2B">
      <w:pPr>
        <w:pStyle w:val="Listeafsnit"/>
        <w:numPr>
          <w:ilvl w:val="0"/>
          <w:numId w:val="2"/>
        </w:numPr>
      </w:pPr>
      <w:r w:rsidRPr="003B506D">
        <w:t xml:space="preserve">Meritoverførsel/fritagelse (§ </w:t>
      </w:r>
      <w:r w:rsidR="001D6568">
        <w:t>19</w:t>
      </w:r>
      <w:r w:rsidRPr="003B506D">
        <w:t>)</w:t>
      </w:r>
    </w:p>
    <w:p w14:paraId="1B237782" w14:textId="24122535" w:rsidR="00EF31DF" w:rsidRDefault="00EF31DF" w:rsidP="000D6C2B">
      <w:pPr>
        <w:pStyle w:val="Listeafsnit"/>
        <w:numPr>
          <w:ilvl w:val="0"/>
          <w:numId w:val="2"/>
        </w:numPr>
      </w:pPr>
      <w:r w:rsidRPr="003B506D">
        <w:t xml:space="preserve">Regler </w:t>
      </w:r>
      <w:r w:rsidR="00785D18">
        <w:t>om ophør af indskrivning pga. manglende</w:t>
      </w:r>
      <w:r w:rsidRPr="003B506D">
        <w:t xml:space="preserve"> studieaktivitet (§ </w:t>
      </w:r>
      <w:r w:rsidR="001D6568">
        <w:t>25</w:t>
      </w:r>
      <w:r w:rsidRPr="003B506D">
        <w:t>)</w:t>
      </w:r>
    </w:p>
    <w:p w14:paraId="6D77B2C5" w14:textId="7509B867" w:rsidR="001D6568" w:rsidRPr="001D6568" w:rsidRDefault="001D6568" w:rsidP="000D6C2B">
      <w:pPr>
        <w:pStyle w:val="Listeafsnit"/>
        <w:numPr>
          <w:ilvl w:val="0"/>
          <w:numId w:val="2"/>
        </w:numPr>
        <w:rPr>
          <w:lang w:val="nb-NO"/>
        </w:rPr>
      </w:pPr>
      <w:r w:rsidRPr="001D6568">
        <w:rPr>
          <w:lang w:val="nb-NO"/>
        </w:rPr>
        <w:t>Regler om tilmelding til fag</w:t>
      </w:r>
      <w:r>
        <w:rPr>
          <w:lang w:val="nb-NO"/>
        </w:rPr>
        <w:t xml:space="preserve"> og prøver (§ 6)</w:t>
      </w:r>
    </w:p>
    <w:p w14:paraId="1B237783" w14:textId="77777777" w:rsidR="00B938E2" w:rsidRPr="001D6568" w:rsidRDefault="00B938E2" w:rsidP="000D6C2B">
      <w:pPr>
        <w:rPr>
          <w:lang w:val="nb-NO"/>
        </w:rPr>
      </w:pPr>
    </w:p>
    <w:p w14:paraId="1B237784" w14:textId="77777777" w:rsidR="007A0F9E" w:rsidRPr="001D6568" w:rsidRDefault="007A0F9E" w:rsidP="000D6C2B">
      <w:pPr>
        <w:rPr>
          <w:lang w:val="nb-NO"/>
        </w:rPr>
      </w:pPr>
    </w:p>
    <w:p w14:paraId="1B237786" w14:textId="0AF2A38D" w:rsidR="007611FB" w:rsidRPr="003B506D" w:rsidRDefault="007611FB" w:rsidP="00384A6D">
      <w:pPr>
        <w:pStyle w:val="Overskrift3"/>
      </w:pPr>
      <w:bookmarkStart w:id="22" w:name="_Toc427908112"/>
      <w:r w:rsidRPr="003B506D">
        <w:t>Forudsætninger for deltagelse i undervisningen</w:t>
      </w:r>
      <w:bookmarkEnd w:id="22"/>
    </w:p>
    <w:p w14:paraId="5AA69C8C" w14:textId="47B2A454" w:rsidR="004A7912" w:rsidRDefault="004A7912" w:rsidP="000D6C2B">
      <w:r>
        <w:t>Det</w:t>
      </w:r>
      <w:r w:rsidR="007611FB" w:rsidRPr="003B506D">
        <w:t xml:space="preserve"> er </w:t>
      </w:r>
      <w:r>
        <w:t>en forudsætning for tilmelding til undervisningen i § 35 Færdighedstræning</w:t>
      </w:r>
      <w:r w:rsidRPr="004A7912">
        <w:t xml:space="preserve">, at </w:t>
      </w:r>
      <w:r>
        <w:t>fagene</w:t>
      </w:r>
    </w:p>
    <w:p w14:paraId="05574376" w14:textId="77777777" w:rsidR="001D6568" w:rsidRDefault="001D6568" w:rsidP="004A7912"/>
    <w:p w14:paraId="15BC253A" w14:textId="49F63858" w:rsidR="004A7912" w:rsidRDefault="004A7912" w:rsidP="004A7912">
      <w:r>
        <w:t>a)</w:t>
      </w:r>
      <w:r>
        <w:tab/>
      </w:r>
      <w:r w:rsidR="00DF3319">
        <w:t xml:space="preserve">§ 31 </w:t>
      </w:r>
      <w:r>
        <w:t>Behandlingskommunikation, 4. semester (5 ECTS)</w:t>
      </w:r>
    </w:p>
    <w:p w14:paraId="6DECDDB6" w14:textId="5D78157B" w:rsidR="004A7912" w:rsidRDefault="004A7912" w:rsidP="004A7912">
      <w:r>
        <w:t>b)</w:t>
      </w:r>
      <w:r>
        <w:tab/>
      </w:r>
      <w:r w:rsidR="00DF3319">
        <w:t xml:space="preserve">§ 32 </w:t>
      </w:r>
      <w:r>
        <w:t>Høreapparatbehandling, 4. semester (5 ECTS)</w:t>
      </w:r>
    </w:p>
    <w:p w14:paraId="436D2CA6" w14:textId="1EA21073" w:rsidR="004A7912" w:rsidRDefault="004A7912" w:rsidP="004A7912">
      <w:r>
        <w:t>c)</w:t>
      </w:r>
      <w:r>
        <w:tab/>
      </w:r>
      <w:r w:rsidR="00DF3319">
        <w:t xml:space="preserve">§ 30 </w:t>
      </w:r>
      <w:r>
        <w:t>Medicinsk audiologi, 3. og 4. semester (i alt 10 ECTS)</w:t>
      </w:r>
    </w:p>
    <w:p w14:paraId="2B0B0D50" w14:textId="77777777" w:rsidR="001D6568" w:rsidRDefault="001D6568" w:rsidP="000D6C2B"/>
    <w:p w14:paraId="166F5BA0" w14:textId="77777777" w:rsidR="004A7912" w:rsidRDefault="004A7912" w:rsidP="000D6C2B">
      <w:r w:rsidRPr="004A7912">
        <w:t>er gennemført og bestået, jf. uddannelsesbe</w:t>
      </w:r>
      <w:r>
        <w:t>kendtgørelsens § 7 stk. 4 nr. 2.</w:t>
      </w:r>
    </w:p>
    <w:p w14:paraId="22C7D15A" w14:textId="77777777" w:rsidR="004A7912" w:rsidRDefault="004A7912" w:rsidP="000D6C2B"/>
    <w:p w14:paraId="45F7C912" w14:textId="2ACE912A" w:rsidR="004A7912" w:rsidRDefault="004A7912" w:rsidP="004A7912">
      <w:pPr>
        <w:pStyle w:val="Listeafsnit"/>
        <w:numPr>
          <w:ilvl w:val="0"/>
          <w:numId w:val="58"/>
        </w:numPr>
        <w:tabs>
          <w:tab w:val="clear" w:pos="567"/>
        </w:tabs>
      </w:pPr>
      <w:r>
        <w:t>I faget ‘Behandlingskommunikation’ opnår den studerende forudsætninger for at kunne arbejde selvstændigt, struktureret og målrettet med behandlingskommunikation på et grundlæggende niveau. Dette indebærer færdigheder i professionel kommunikation med børn, unge, voksne og ældre, klienter såvel som pårørende. Den studerende tilegner sig hensigtsmæssige kommunikat</w:t>
      </w:r>
      <w:r>
        <w:t>i</w:t>
      </w:r>
      <w:r>
        <w:t>onsstrategier til brug i mødet med klienter/patienter, der møder op med forskellige typer og gr</w:t>
      </w:r>
      <w:r>
        <w:t>a</w:t>
      </w:r>
      <w:r>
        <w:t xml:space="preserve">der af hørenedsættelse samt med forskellige kommunikative og personlige forudsætninger for at indgå i en dialog med den studerende om hørevanskelighederne og deres konsekvenser. </w:t>
      </w:r>
    </w:p>
    <w:p w14:paraId="4DE98863" w14:textId="77777777" w:rsidR="004A7912" w:rsidRDefault="004A7912" w:rsidP="004A7912"/>
    <w:p w14:paraId="1322176F" w14:textId="1B870151" w:rsidR="004A7912" w:rsidRDefault="004A7912" w:rsidP="004A7912">
      <w:pPr>
        <w:pStyle w:val="Listeafsnit"/>
        <w:numPr>
          <w:ilvl w:val="0"/>
          <w:numId w:val="58"/>
        </w:numPr>
        <w:tabs>
          <w:tab w:val="clear" w:pos="567"/>
        </w:tabs>
      </w:pPr>
      <w:r>
        <w:t>I faget ‘Høreapparatbehandling’ opnår den studerende forudsætninger for at kunne arbejde sel</w:t>
      </w:r>
      <w:r>
        <w:t>v</w:t>
      </w:r>
      <w:r>
        <w:t xml:space="preserve">stændigt, struktureret og målrettet med problemstillinger vedrørende høreapparatbehandling. Dette indebærer bl.a. viden om, hvordan den patologiske </w:t>
      </w:r>
      <w:proofErr w:type="spellStart"/>
      <w:r>
        <w:t>psykoakustik</w:t>
      </w:r>
      <w:proofErr w:type="spellEnd"/>
      <w:r>
        <w:t xml:space="preserve"> hos en person med hør</w:t>
      </w:r>
      <w:r>
        <w:t>e</w:t>
      </w:r>
      <w:r>
        <w:t>nedsættelse har betydning for valg af høreapparat, om tolkning af audiologiske måleresultater og hvordan disse anvendes til at udvælge høreapparater til specifikke høreskadetyper, samt om ps</w:t>
      </w:r>
      <w:r>
        <w:t>y</w:t>
      </w:r>
      <w:r>
        <w:t>kologiske og psykosociale problemstillinger hos personer med hørenedsættelse ved opstart af høreapparat-behandling.</w:t>
      </w:r>
    </w:p>
    <w:p w14:paraId="1DE9AC28" w14:textId="77777777" w:rsidR="004A7912" w:rsidRDefault="004A7912" w:rsidP="004A7912"/>
    <w:p w14:paraId="287E422A" w14:textId="44184B30" w:rsidR="004A7912" w:rsidRDefault="004A7912" w:rsidP="004A7912">
      <w:pPr>
        <w:pStyle w:val="Listeafsnit"/>
        <w:numPr>
          <w:ilvl w:val="0"/>
          <w:numId w:val="58"/>
        </w:numPr>
        <w:tabs>
          <w:tab w:val="clear" w:pos="567"/>
        </w:tabs>
      </w:pPr>
      <w:r>
        <w:lastRenderedPageBreak/>
        <w:t>I faget ‘Medicinsk audiologi’ opnår den studerende forudsætninger for at kunne arbejde sel</w:t>
      </w:r>
      <w:r>
        <w:t>v</w:t>
      </w:r>
      <w:r>
        <w:t>stændigt, struktureret og målrettet med medicinsk audiologiske problemstillinger samt for at u</w:t>
      </w:r>
      <w:r>
        <w:t>d</w:t>
      </w:r>
      <w:r>
        <w:t>arbejde en audiologisk journal. Dette indebærer bl.a. viden om øresygdomme ud fra patol</w:t>
      </w:r>
      <w:r>
        <w:t>o</w:t>
      </w:r>
      <w:r>
        <w:t>gi/</w:t>
      </w:r>
      <w:proofErr w:type="spellStart"/>
      <w:r>
        <w:t>patofysiologi</w:t>
      </w:r>
      <w:proofErr w:type="spellEnd"/>
      <w:r>
        <w:t xml:space="preserve"> samt klassifikation af disse. Endvidere indebærer det grundlæggende færdigh</w:t>
      </w:r>
      <w:r>
        <w:t>e</w:t>
      </w:r>
      <w:r>
        <w:t>der i at optage anamnese samt til at tage stilling til en klients/patients behov for høreapparat. Ud fra audiologiske måleresultater samt ud fra undersøgelse af og samtale med patienten skal den studerende kunne beskrive en aktuel patients sygdom samt give forslag til behandling, herunder valg af hensigtsmæssig høreapparattype.</w:t>
      </w:r>
    </w:p>
    <w:p w14:paraId="0EBD119D" w14:textId="77777777" w:rsidR="004A7912" w:rsidRDefault="004A7912" w:rsidP="004A7912"/>
    <w:p w14:paraId="1D53AB37" w14:textId="6202E219" w:rsidR="004A7912" w:rsidRDefault="004A7912" w:rsidP="004A7912">
      <w:r>
        <w:t>Uden forudsætninger på et minimalt acceptabelt niveau (dvs. bestået) i de ovennævnte fag kan den stud</w:t>
      </w:r>
      <w:r>
        <w:t>e</w:t>
      </w:r>
      <w:r>
        <w:t>rende forårsage væsentlige gener hos f.eks. personer med hørenedsættelse, der møder behandlingssyst</w:t>
      </w:r>
      <w:r>
        <w:t>e</w:t>
      </w:r>
      <w:r>
        <w:t>met for første gang, eller personer, der har vanskeligt ved at acceptere deres hørenedsættelse, men allig</w:t>
      </w:r>
      <w:r>
        <w:t>e</w:t>
      </w:r>
      <w:r>
        <w:t>vel har besluttet sig for at søge hjælp. Såfremt sådanne klienter/ patienter oplever uacceptabelt utilstræ</w:t>
      </w:r>
      <w:r>
        <w:t>k</w:t>
      </w:r>
      <w:r>
        <w:t>kelige kompetencer hos den studerende (der møder klienten/ patienten som repræsentant for behan</w:t>
      </w:r>
      <w:r>
        <w:t>d</w:t>
      </w:r>
      <w:r>
        <w:t>lingssystemet), vil der være en væsentlig risiko for, at klienten/patienten får en negativ oplevelse af mødet med det audiologiske behandlings-system. Det kan resultere i, at en klient/patient i såvel den konkrete situation som fremover vil forholde sig skeptisk til behandlingssystemet og evt. undgå at benytte sig af de tilbud, som han/hun ville kunne profitere af med hensyn til begrænsning/afhjælpning af hørevanskeligh</w:t>
      </w:r>
      <w:r>
        <w:t>e</w:t>
      </w:r>
      <w:r>
        <w:t>dernes sundhedsmæssige, personlige og psykosociale konsekvenser.</w:t>
      </w:r>
    </w:p>
    <w:p w14:paraId="1B237788" w14:textId="35C38243" w:rsidR="00B938E2" w:rsidRPr="003B506D" w:rsidRDefault="00B938E2" w:rsidP="000D6C2B"/>
    <w:p w14:paraId="1B237789" w14:textId="522BAB65" w:rsidR="00C63A1D" w:rsidRPr="003B506D" w:rsidRDefault="00C63A1D" w:rsidP="00384A6D">
      <w:pPr>
        <w:pStyle w:val="Overskrift3"/>
      </w:pPr>
      <w:bookmarkStart w:id="23" w:name="_Toc427908113"/>
      <w:r w:rsidRPr="003B506D">
        <w:t>Undervisningsdeltagels</w:t>
      </w:r>
      <w:r w:rsidR="003A4726">
        <w:t>e</w:t>
      </w:r>
      <w:bookmarkEnd w:id="23"/>
      <w:r w:rsidR="003A4726">
        <w:t xml:space="preserve"> </w:t>
      </w:r>
    </w:p>
    <w:p w14:paraId="1B23778A" w14:textId="3E08D26D" w:rsidR="00B938E2" w:rsidRPr="003B506D" w:rsidRDefault="00B938E2" w:rsidP="000D6C2B">
      <w:r w:rsidRPr="003B506D">
        <w:t>Prøver, der aflægges ved undervisningsdeltagelse, forudsætter aktiv, re</w:t>
      </w:r>
      <w:r w:rsidRPr="003B506D">
        <w:softHyphen/>
        <w:t>gel</w:t>
      </w:r>
      <w:r w:rsidRPr="003B506D">
        <w:softHyphen/>
        <w:t>mæssig og tilfredsstillende delt</w:t>
      </w:r>
      <w:r w:rsidRPr="003B506D">
        <w:t>a</w:t>
      </w:r>
      <w:r w:rsidRPr="003B506D">
        <w:t>gelse i den pågældende un</w:t>
      </w:r>
      <w:r w:rsidRPr="003B506D">
        <w:softHyphen/>
        <w:t>der</w:t>
      </w:r>
      <w:r w:rsidRPr="003B506D">
        <w:softHyphen/>
        <w:t>vis</w:t>
      </w:r>
      <w:r w:rsidRPr="003B506D">
        <w:softHyphen/>
        <w:t>ning. Ved aktiv forstås, at man deltager i de med undervisningen forbun</w:t>
      </w:r>
      <w:r w:rsidRPr="003B506D">
        <w:t>d</w:t>
      </w:r>
      <w:r w:rsidRPr="003B506D">
        <w:t>ne akti</w:t>
      </w:r>
      <w:r w:rsidRPr="003B506D">
        <w:softHyphen/>
        <w:t>vi</w:t>
      </w:r>
      <w:r w:rsidRPr="003B506D">
        <w:softHyphen/>
        <w:t>te</w:t>
      </w:r>
      <w:r w:rsidRPr="003B506D">
        <w:softHyphen/>
        <w:t>ter (almindelig forberedelse, mundtlige oplæg, mindre skriftlige op</w:t>
      </w:r>
      <w:r w:rsidRPr="003B506D">
        <w:softHyphen/>
        <w:t>ga</w:t>
      </w:r>
      <w:r w:rsidRPr="003B506D">
        <w:softHyphen/>
        <w:t xml:space="preserve">ver, </w:t>
      </w:r>
      <w:proofErr w:type="spellStart"/>
      <w:r w:rsidRPr="003B506D">
        <w:t>etc</w:t>
      </w:r>
      <w:proofErr w:type="spellEnd"/>
      <w:r w:rsidRPr="003B506D">
        <w:t>). Underviseren sp</w:t>
      </w:r>
      <w:r w:rsidRPr="003B506D">
        <w:t>e</w:t>
      </w:r>
      <w:r w:rsidRPr="003B506D">
        <w:t>cificerer ved undervisningens start, hvad der for</w:t>
      </w:r>
      <w:r w:rsidRPr="003B506D">
        <w:softHyphen/>
        <w:t>stås ved aktiv deltagelse, herunder hvor mange opgaver der skal ud</w:t>
      </w:r>
      <w:r w:rsidRPr="003B506D">
        <w:softHyphen/>
        <w:t>ar</w:t>
      </w:r>
      <w:r w:rsidRPr="003B506D">
        <w:softHyphen/>
        <w:t>bej</w:t>
      </w:r>
      <w:r w:rsidRPr="003B506D">
        <w:softHyphen/>
        <w:t>des. Med regelmæssig</w:t>
      </w:r>
      <w:r w:rsidR="009774B4">
        <w:t xml:space="preserve"> forstås deltagelse i mindst 80</w:t>
      </w:r>
      <w:r w:rsidRPr="003B506D">
        <w:t xml:space="preserve"> % af de udbudte ti</w:t>
      </w:r>
      <w:r w:rsidRPr="003B506D">
        <w:softHyphen/>
        <w:t>mer. Med til</w:t>
      </w:r>
      <w:r w:rsidRPr="003B506D">
        <w:softHyphen/>
        <w:t>freds</w:t>
      </w:r>
      <w:r w:rsidRPr="003B506D">
        <w:softHyphen/>
        <w:t>stil</w:t>
      </w:r>
      <w:r w:rsidRPr="003B506D">
        <w:softHyphen/>
        <w:t>len</w:t>
      </w:r>
      <w:r w:rsidRPr="003B506D">
        <w:softHyphen/>
        <w:t>de forstås, at de skriftlige oplæg og opgaver be</w:t>
      </w:r>
      <w:r w:rsidRPr="003B506D">
        <w:softHyphen/>
        <w:t>dømmes til be</w:t>
      </w:r>
      <w:r w:rsidRPr="003B506D">
        <w:softHyphen/>
        <w:t xml:space="preserve">stået. </w:t>
      </w:r>
    </w:p>
    <w:p w14:paraId="1B237798" w14:textId="77777777" w:rsidR="00B938E2" w:rsidRPr="003B506D" w:rsidRDefault="00B938E2" w:rsidP="000D6C2B"/>
    <w:p w14:paraId="1B237799" w14:textId="3560E974" w:rsidR="005F7E6D" w:rsidRPr="003B506D" w:rsidRDefault="005F7E6D" w:rsidP="00384A6D">
      <w:pPr>
        <w:pStyle w:val="Overskrift3"/>
      </w:pPr>
      <w:bookmarkStart w:id="24" w:name="_Toc427908114"/>
      <w:r w:rsidRPr="003B506D">
        <w:t>Eksamen afholdt på computer</w:t>
      </w:r>
      <w:bookmarkEnd w:id="24"/>
    </w:p>
    <w:p w14:paraId="56F51C92" w14:textId="77777777" w:rsidR="00E43271" w:rsidRDefault="001A4702" w:rsidP="000D6C2B">
      <w:r w:rsidRPr="003B506D">
        <w:t>Alle skriftlige stedprøver afvikles på computer, medmindre andet er angivet i disciplinbeskrivelserne. For skriftlige stedprøver, der afvikles på computer, gælder Syddansk Universitets regelsæt for brug af computer ved skriftlige stedprøver.</w:t>
      </w:r>
    </w:p>
    <w:p w14:paraId="1B23779A" w14:textId="1455E096" w:rsidR="005F7E6D" w:rsidRPr="003B506D" w:rsidRDefault="00AD7516" w:rsidP="000D6C2B">
      <w:hyperlink r:id="rId18" w:history="1">
        <w:r w:rsidR="001A4702" w:rsidRPr="003B506D">
          <w:rPr>
            <w:rStyle w:val="Hyperlink"/>
          </w:rPr>
          <w:t>http://www.sdu.dk/Om_SDU/Fakulteterne/Humaniora/Ledelse_administration/Materialesamling</w:t>
        </w:r>
      </w:hyperlink>
      <w:r w:rsidR="001A4702" w:rsidRPr="003B506D">
        <w:t xml:space="preserve"> </w:t>
      </w:r>
    </w:p>
    <w:p w14:paraId="1B23779B" w14:textId="77777777" w:rsidR="005F7E6D" w:rsidRPr="003B506D" w:rsidRDefault="005F7E6D" w:rsidP="000D6C2B"/>
    <w:p w14:paraId="1B23779C" w14:textId="705A605E" w:rsidR="005F7E6D" w:rsidRPr="003B506D" w:rsidRDefault="005F7E6D" w:rsidP="00384A6D">
      <w:pPr>
        <w:pStyle w:val="Overskrift3"/>
      </w:pPr>
      <w:bookmarkStart w:id="25" w:name="_Toc427908115"/>
      <w:r w:rsidRPr="003B506D">
        <w:t>Undervisnings- og eksamenssprog</w:t>
      </w:r>
      <w:bookmarkEnd w:id="25"/>
    </w:p>
    <w:p w14:paraId="1B23779D" w14:textId="1BD5360D" w:rsidR="005F7E6D" w:rsidRPr="003B506D" w:rsidRDefault="005F7E6D" w:rsidP="000D6C2B">
      <w:r w:rsidRPr="003B506D">
        <w:t xml:space="preserve">Undervisnings- og eksamenssproget er </w:t>
      </w:r>
      <w:r w:rsidR="003A4726">
        <w:t xml:space="preserve">dansk </w:t>
      </w:r>
      <w:r w:rsidRPr="003B506D">
        <w:t xml:space="preserve">med mindre andet er nævnt i eksamensbestemmelserne for den enkelte disciplin. </w:t>
      </w:r>
    </w:p>
    <w:p w14:paraId="1B23779E" w14:textId="77777777" w:rsidR="005F7E6D" w:rsidRPr="003B506D" w:rsidRDefault="005F7E6D" w:rsidP="000D6C2B"/>
    <w:p w14:paraId="1B23779F" w14:textId="6B7A789B" w:rsidR="00B3180A" w:rsidRPr="003B506D" w:rsidRDefault="00B3180A" w:rsidP="00384A6D">
      <w:pPr>
        <w:pStyle w:val="Overskrift3"/>
      </w:pPr>
      <w:bookmarkStart w:id="26" w:name="_Toc427908116"/>
      <w:r w:rsidRPr="003B506D">
        <w:t>Udlandsophold</w:t>
      </w:r>
      <w:bookmarkEnd w:id="26"/>
    </w:p>
    <w:p w14:paraId="1B2377A0" w14:textId="1363ACE5" w:rsidR="00462409" w:rsidRDefault="00462409" w:rsidP="000D6C2B">
      <w:pPr>
        <w:pStyle w:val="Default"/>
        <w:rPr>
          <w:rFonts w:asciiTheme="minorHAnsi" w:hAnsiTheme="minorHAnsi"/>
          <w:sz w:val="22"/>
          <w:szCs w:val="22"/>
        </w:rPr>
      </w:pPr>
      <w:r w:rsidRPr="003B506D">
        <w:rPr>
          <w:rFonts w:asciiTheme="minorHAnsi" w:hAnsiTheme="minorHAnsi"/>
          <w:sz w:val="22"/>
          <w:szCs w:val="22"/>
        </w:rPr>
        <w:t>For at styrke sprogkundskaber og kendskab til andre akademiske miljøer end det danske kan den s</w:t>
      </w:r>
      <w:r w:rsidR="003A4726">
        <w:rPr>
          <w:rFonts w:asciiTheme="minorHAnsi" w:hAnsiTheme="minorHAnsi"/>
          <w:sz w:val="22"/>
          <w:szCs w:val="22"/>
        </w:rPr>
        <w:t>tudere</w:t>
      </w:r>
      <w:r w:rsidR="003A4726">
        <w:rPr>
          <w:rFonts w:asciiTheme="minorHAnsi" w:hAnsiTheme="minorHAnsi"/>
          <w:sz w:val="22"/>
          <w:szCs w:val="22"/>
        </w:rPr>
        <w:t>n</w:t>
      </w:r>
      <w:r w:rsidR="003A4726">
        <w:rPr>
          <w:rFonts w:asciiTheme="minorHAnsi" w:hAnsiTheme="minorHAnsi"/>
          <w:sz w:val="22"/>
          <w:szCs w:val="22"/>
        </w:rPr>
        <w:t>de i 3. eller 4</w:t>
      </w:r>
      <w:r w:rsidRPr="003B506D">
        <w:rPr>
          <w:rFonts w:asciiTheme="minorHAnsi" w:hAnsiTheme="minorHAnsi"/>
          <w:sz w:val="22"/>
          <w:szCs w:val="22"/>
        </w:rPr>
        <w:t>. semester af bacheloruddannelse</w:t>
      </w:r>
      <w:r w:rsidR="003A4726">
        <w:rPr>
          <w:rFonts w:asciiTheme="minorHAnsi" w:hAnsiTheme="minorHAnsi"/>
          <w:sz w:val="22"/>
          <w:szCs w:val="22"/>
        </w:rPr>
        <w:t>n s</w:t>
      </w:r>
      <w:r w:rsidRPr="003B506D">
        <w:rPr>
          <w:rFonts w:asciiTheme="minorHAnsi" w:hAnsiTheme="minorHAnsi"/>
          <w:sz w:val="22"/>
          <w:szCs w:val="22"/>
        </w:rPr>
        <w:t>tudere ved universiteter i udlandet. Man kan således væ</w:t>
      </w:r>
      <w:r w:rsidRPr="003B506D">
        <w:rPr>
          <w:rFonts w:asciiTheme="minorHAnsi" w:hAnsiTheme="minorHAnsi"/>
          <w:sz w:val="22"/>
          <w:szCs w:val="22"/>
        </w:rPr>
        <w:t>l</w:t>
      </w:r>
      <w:r w:rsidRPr="003B506D">
        <w:rPr>
          <w:rFonts w:asciiTheme="minorHAnsi" w:hAnsiTheme="minorHAnsi"/>
          <w:sz w:val="22"/>
          <w:szCs w:val="22"/>
        </w:rPr>
        <w:t xml:space="preserve">ge at tage på et halvt års udveksling på et udenlandsk universitet, hvor der følges fagelementer (herunder valgfag) til en samlet vægt af 30 ECTS. </w:t>
      </w:r>
    </w:p>
    <w:p w14:paraId="5201B09C" w14:textId="4CD2C157" w:rsidR="00E00FA3" w:rsidRDefault="00E00FA3" w:rsidP="000D6C2B">
      <w:pPr>
        <w:pStyle w:val="Default"/>
        <w:rPr>
          <w:rFonts w:asciiTheme="minorHAnsi" w:hAnsiTheme="minorHAnsi"/>
          <w:sz w:val="22"/>
          <w:szCs w:val="22"/>
        </w:rPr>
      </w:pPr>
    </w:p>
    <w:p w14:paraId="104F49E6" w14:textId="09E94D81" w:rsidR="00E00FA3" w:rsidRPr="003B506D" w:rsidRDefault="00E00FA3" w:rsidP="000D6C2B">
      <w:pPr>
        <w:pStyle w:val="Default"/>
        <w:rPr>
          <w:rFonts w:asciiTheme="minorHAnsi" w:hAnsiTheme="minorHAnsi"/>
          <w:sz w:val="22"/>
          <w:szCs w:val="22"/>
        </w:rPr>
      </w:pPr>
      <w:r>
        <w:rPr>
          <w:rFonts w:asciiTheme="minorHAnsi" w:hAnsiTheme="minorHAnsi"/>
          <w:sz w:val="22"/>
          <w:szCs w:val="22"/>
        </w:rPr>
        <w:t>Den studerende skal sikre sig studienævnets godkendelse af merit for valgte moduler/kurser forud for u</w:t>
      </w:r>
      <w:r>
        <w:rPr>
          <w:rFonts w:asciiTheme="minorHAnsi" w:hAnsiTheme="minorHAnsi"/>
          <w:sz w:val="22"/>
          <w:szCs w:val="22"/>
        </w:rPr>
        <w:t>d</w:t>
      </w:r>
      <w:r>
        <w:rPr>
          <w:rFonts w:asciiTheme="minorHAnsi" w:hAnsiTheme="minorHAnsi"/>
          <w:sz w:val="22"/>
          <w:szCs w:val="22"/>
        </w:rPr>
        <w:t>landsopholdet. Den studerende skal allerede i 1. semester starte med at få forhåndsgodkendt ophold. Det Inte</w:t>
      </w:r>
      <w:r w:rsidR="00DF3319">
        <w:rPr>
          <w:rFonts w:asciiTheme="minorHAnsi" w:hAnsiTheme="minorHAnsi"/>
          <w:sz w:val="22"/>
          <w:szCs w:val="22"/>
        </w:rPr>
        <w:t>rnationale Kontor afholder info</w:t>
      </w:r>
      <w:r>
        <w:rPr>
          <w:rFonts w:asciiTheme="minorHAnsi" w:hAnsiTheme="minorHAnsi"/>
          <w:sz w:val="22"/>
          <w:szCs w:val="22"/>
        </w:rPr>
        <w:t xml:space="preserve">møde i løbet af september/primo oktober. </w:t>
      </w:r>
    </w:p>
    <w:p w14:paraId="1B2377A1" w14:textId="77777777" w:rsidR="00462409" w:rsidRPr="003B506D" w:rsidRDefault="00462409" w:rsidP="000D6C2B"/>
    <w:p w14:paraId="11366431" w14:textId="19742209" w:rsidR="002C538E" w:rsidRPr="002C538E" w:rsidRDefault="002C538E" w:rsidP="00384A6D">
      <w:pPr>
        <w:pStyle w:val="Overskrift3"/>
      </w:pPr>
      <w:bookmarkStart w:id="27" w:name="_Toc396048462"/>
      <w:bookmarkStart w:id="28" w:name="_Toc427908117"/>
      <w:r w:rsidRPr="002C538E">
        <w:t>Førsteårsprøven</w:t>
      </w:r>
      <w:bookmarkEnd w:id="27"/>
      <w:bookmarkEnd w:id="28"/>
    </w:p>
    <w:p w14:paraId="6BFB763C" w14:textId="1203F234" w:rsidR="009F41AD" w:rsidRDefault="009F41AD" w:rsidP="000D6C2B">
      <w:r>
        <w:lastRenderedPageBreak/>
        <w:t xml:space="preserve">Den studerende skal deltage i nedenstående </w:t>
      </w:r>
      <w:r w:rsidR="001563FE">
        <w:t>prøver</w:t>
      </w:r>
      <w:r>
        <w:t xml:space="preserve"> inden udgangen af første studieår efter studiestart. </w:t>
      </w:r>
      <w:r w:rsidR="001563FE">
        <w:t>P</w:t>
      </w:r>
      <w:r>
        <w:t xml:space="preserve">røver, som indgår i førsteårsprøven, </w:t>
      </w:r>
      <w:r w:rsidR="001563FE">
        <w:t xml:space="preserve">skal senest bestås </w:t>
      </w:r>
      <w:r>
        <w:t>inden u</w:t>
      </w:r>
      <w:r w:rsidR="003A4726">
        <w:t>dgangen af den studerendes første</w:t>
      </w:r>
      <w:r>
        <w:t xml:space="preserve"> studieår efter studiestart, for at den studerende kan fortsætte uddannelsen. </w:t>
      </w:r>
    </w:p>
    <w:p w14:paraId="3C6F6F09" w14:textId="77777777" w:rsidR="003A4726" w:rsidRDefault="003A4726" w:rsidP="000D6C2B"/>
    <w:p w14:paraId="774DE7C6" w14:textId="77777777" w:rsidR="00733A18" w:rsidRDefault="002C538E" w:rsidP="000D6C2B">
      <w:r w:rsidRPr="002C538E">
        <w:t>I førsteå</w:t>
      </w:r>
      <w:r>
        <w:t>rsprøven indgår følgende prø</w:t>
      </w:r>
      <w:r w:rsidR="00D83CC6">
        <w:t>ve</w:t>
      </w:r>
      <w:r w:rsidR="003A4726">
        <w:t>r:</w:t>
      </w:r>
    </w:p>
    <w:p w14:paraId="567114E0" w14:textId="77777777" w:rsidR="00733A18" w:rsidRDefault="00733A18" w:rsidP="000D6C2B"/>
    <w:p w14:paraId="3E789B22" w14:textId="2E2E8CC2" w:rsidR="00733A18" w:rsidRDefault="00733A18" w:rsidP="000D6C2B">
      <w:pPr>
        <w:rPr>
          <w:lang w:val="nb-NO"/>
        </w:rPr>
      </w:pPr>
      <w:r w:rsidRPr="00663E44">
        <w:rPr>
          <w:lang w:val="nb-NO"/>
        </w:rPr>
        <w:t xml:space="preserve">Efter 1. semester: </w:t>
      </w:r>
      <w:r w:rsidRPr="00663E44">
        <w:rPr>
          <w:lang w:val="nb-NO"/>
        </w:rPr>
        <w:tab/>
        <w:t xml:space="preserve">Anatomi og Fysiologi I, </w:t>
      </w:r>
      <w:r w:rsidRPr="00663E44">
        <w:rPr>
          <w:lang w:val="nb-NO"/>
        </w:rPr>
        <w:tab/>
        <w:t xml:space="preserve">  5 ECTS</w:t>
      </w:r>
    </w:p>
    <w:p w14:paraId="04EBA8CE" w14:textId="19FEB697" w:rsidR="004A7912" w:rsidRPr="00663E44" w:rsidRDefault="004A7912" w:rsidP="000D6C2B">
      <w:pPr>
        <w:rPr>
          <w:lang w:val="nb-NO"/>
        </w:rPr>
      </w:pPr>
      <w:r>
        <w:rPr>
          <w:lang w:val="nb-NO"/>
        </w:rPr>
        <w:tab/>
      </w:r>
      <w:r>
        <w:rPr>
          <w:lang w:val="nb-NO"/>
        </w:rPr>
        <w:tab/>
        <w:t>Teknisk Akustik</w:t>
      </w:r>
      <w:r>
        <w:rPr>
          <w:lang w:val="nb-NO"/>
        </w:rPr>
        <w:tab/>
      </w:r>
      <w:r>
        <w:rPr>
          <w:lang w:val="nb-NO"/>
        </w:rPr>
        <w:tab/>
        <w:t>5 ECTS</w:t>
      </w:r>
    </w:p>
    <w:p w14:paraId="53C307B5" w14:textId="77777777" w:rsidR="00733A18" w:rsidRPr="00663E44" w:rsidRDefault="00733A18" w:rsidP="000D6C2B">
      <w:pPr>
        <w:rPr>
          <w:lang w:val="nb-NO"/>
        </w:rPr>
      </w:pPr>
    </w:p>
    <w:p w14:paraId="6EAE6E69" w14:textId="0D1D334E" w:rsidR="002C538E" w:rsidRPr="00663E44" w:rsidRDefault="00733A18" w:rsidP="000D6C2B">
      <w:pPr>
        <w:rPr>
          <w:lang w:val="nb-NO"/>
        </w:rPr>
      </w:pPr>
      <w:r w:rsidRPr="00663E44">
        <w:rPr>
          <w:lang w:val="nb-NO"/>
        </w:rPr>
        <w:t xml:space="preserve">Efter 2. semester: </w:t>
      </w:r>
      <w:r w:rsidRPr="00663E44">
        <w:rPr>
          <w:lang w:val="nb-NO"/>
        </w:rPr>
        <w:tab/>
        <w:t xml:space="preserve">Anatomi og Fysiologi II, </w:t>
      </w:r>
      <w:r w:rsidRPr="00663E44">
        <w:rPr>
          <w:lang w:val="nb-NO"/>
        </w:rPr>
        <w:tab/>
        <w:t>10 ECTS</w:t>
      </w:r>
      <w:r w:rsidR="003A4726" w:rsidRPr="00663E44">
        <w:rPr>
          <w:lang w:val="nb-NO"/>
        </w:rPr>
        <w:t xml:space="preserve"> </w:t>
      </w:r>
    </w:p>
    <w:p w14:paraId="29FAC993" w14:textId="16C95E9E" w:rsidR="00733A18" w:rsidRPr="00DF3319" w:rsidRDefault="001D1C6C" w:rsidP="000D6C2B">
      <w:pPr>
        <w:rPr>
          <w:lang w:val="nb-NO"/>
        </w:rPr>
      </w:pPr>
      <w:r w:rsidRPr="00663E44">
        <w:rPr>
          <w:lang w:val="nb-NO"/>
        </w:rPr>
        <w:tab/>
      </w:r>
      <w:r w:rsidRPr="00663E44">
        <w:rPr>
          <w:lang w:val="nb-NO"/>
        </w:rPr>
        <w:tab/>
      </w:r>
      <w:r w:rsidR="00733A18" w:rsidRPr="00DF3319">
        <w:rPr>
          <w:lang w:val="nb-NO"/>
        </w:rPr>
        <w:t>Psykologi for Audiologer</w:t>
      </w:r>
      <w:r w:rsidR="00733A18" w:rsidRPr="00DF3319">
        <w:rPr>
          <w:lang w:val="nb-NO"/>
        </w:rPr>
        <w:tab/>
        <w:t xml:space="preserve">  5 ECTS</w:t>
      </w:r>
    </w:p>
    <w:p w14:paraId="5BAF7A0C" w14:textId="545C9274" w:rsidR="004A7912" w:rsidRPr="00DF3319" w:rsidRDefault="004A7912" w:rsidP="000D6C2B">
      <w:pPr>
        <w:rPr>
          <w:lang w:val="nb-NO"/>
        </w:rPr>
      </w:pPr>
      <w:r w:rsidRPr="00DF3319">
        <w:rPr>
          <w:lang w:val="nb-NO"/>
        </w:rPr>
        <w:tab/>
      </w:r>
      <w:r w:rsidRPr="00DF3319">
        <w:rPr>
          <w:lang w:val="nb-NO"/>
        </w:rPr>
        <w:tab/>
        <w:t>Audiologiske målemetoder</w:t>
      </w:r>
      <w:r w:rsidRPr="00DF3319">
        <w:rPr>
          <w:lang w:val="nb-NO"/>
        </w:rPr>
        <w:tab/>
        <w:t>10 ECTS</w:t>
      </w:r>
    </w:p>
    <w:p w14:paraId="1B2377A2" w14:textId="561D0011" w:rsidR="001D1C6C" w:rsidRPr="00DF3319" w:rsidRDefault="00733A18" w:rsidP="000D6C2B">
      <w:pPr>
        <w:rPr>
          <w:lang w:val="nb-NO"/>
        </w:rPr>
      </w:pPr>
      <w:r w:rsidRPr="00DF3319">
        <w:rPr>
          <w:lang w:val="nb-NO"/>
        </w:rPr>
        <w:tab/>
      </w:r>
      <w:r w:rsidRPr="00DF3319">
        <w:rPr>
          <w:lang w:val="nb-NO"/>
        </w:rPr>
        <w:tab/>
      </w:r>
    </w:p>
    <w:p w14:paraId="319861D2" w14:textId="3DED805E" w:rsidR="001D1C6C" w:rsidRPr="00DF3319" w:rsidRDefault="001D1C6C" w:rsidP="000D6C2B">
      <w:pPr>
        <w:rPr>
          <w:lang w:val="nb-NO"/>
        </w:rPr>
      </w:pPr>
    </w:p>
    <w:p w14:paraId="5B627023" w14:textId="77777777" w:rsidR="00B938E2" w:rsidRPr="00DF3319" w:rsidRDefault="00F36A32" w:rsidP="000D6C2B">
      <w:pPr>
        <w:pStyle w:val="Overskrift1"/>
        <w:rPr>
          <w:lang w:val="nb-NO"/>
        </w:rPr>
      </w:pPr>
      <w:r w:rsidRPr="00DF3319">
        <w:rPr>
          <w:lang w:val="nb-NO"/>
        </w:rPr>
        <w:br w:type="page"/>
      </w:r>
      <w:bookmarkStart w:id="29" w:name="_Toc427908118"/>
      <w:r w:rsidR="005F7E6D" w:rsidRPr="00DF3319">
        <w:rPr>
          <w:lang w:val="nb-NO"/>
        </w:rPr>
        <w:lastRenderedPageBreak/>
        <w:t>II</w:t>
      </w:r>
      <w:r w:rsidR="003F37C2" w:rsidRPr="00DF3319">
        <w:rPr>
          <w:lang w:val="nb-NO"/>
        </w:rPr>
        <w:t>.</w:t>
      </w:r>
      <w:r w:rsidR="005F7E6D" w:rsidRPr="00DF3319">
        <w:rPr>
          <w:lang w:val="nb-NO"/>
        </w:rPr>
        <w:tab/>
        <w:t xml:space="preserve">Beskrivelse af </w:t>
      </w:r>
      <w:r w:rsidR="0070068F" w:rsidRPr="00DF3319">
        <w:rPr>
          <w:lang w:val="nb-NO"/>
        </w:rPr>
        <w:t>bachelor</w:t>
      </w:r>
      <w:r w:rsidR="00B938E2" w:rsidRPr="00DF3319">
        <w:rPr>
          <w:lang w:val="nb-NO"/>
        </w:rPr>
        <w:t>uddannelsens discipliner</w:t>
      </w:r>
      <w:bookmarkEnd w:id="29"/>
    </w:p>
    <w:p w14:paraId="1B2377A3" w14:textId="77777777" w:rsidR="00B938E2" w:rsidRPr="00DF3319" w:rsidRDefault="00B938E2" w:rsidP="000D6C2B">
      <w:pPr>
        <w:rPr>
          <w:lang w:val="nb-NO"/>
        </w:rPr>
      </w:pPr>
    </w:p>
    <w:p w14:paraId="1B2377A4" w14:textId="77777777" w:rsidR="00FD7E51" w:rsidRPr="00DF3319" w:rsidRDefault="00FD7E51" w:rsidP="000D6C2B">
      <w:pPr>
        <w:rPr>
          <w:lang w:val="nb-NO"/>
        </w:rPr>
      </w:pPr>
    </w:p>
    <w:p w14:paraId="209A1404" w14:textId="2B4139A1" w:rsidR="00F955E8" w:rsidRDefault="001410D0" w:rsidP="00384A6D">
      <w:pPr>
        <w:pStyle w:val="Overskrift3"/>
      </w:pPr>
      <w:bookmarkStart w:id="30" w:name="a_16"/>
      <w:bookmarkStart w:id="31" w:name="_Toc427908119"/>
      <w:r w:rsidRPr="001410D0">
        <w:t>Introduktion til Audiologopæd</w:t>
      </w:r>
      <w:r>
        <w:t>i</w:t>
      </w:r>
      <w:bookmarkEnd w:id="30"/>
      <w:bookmarkEnd w:id="31"/>
      <w:r>
        <w:t xml:space="preserve"> </w:t>
      </w:r>
    </w:p>
    <w:p w14:paraId="1B2377A5" w14:textId="3F924E0A" w:rsidR="00B938E2" w:rsidRPr="000D6C2B" w:rsidRDefault="00F955E8" w:rsidP="000D6C2B">
      <w:pPr>
        <w:rPr>
          <w:i/>
        </w:rPr>
      </w:pPr>
      <w:r w:rsidRPr="000D6C2B">
        <w:rPr>
          <w:i/>
        </w:rPr>
        <w:tab/>
      </w:r>
      <w:proofErr w:type="spellStart"/>
      <w:r w:rsidR="001410D0" w:rsidRPr="000D6C2B">
        <w:rPr>
          <w:i/>
        </w:rPr>
        <w:t>I</w:t>
      </w:r>
      <w:r w:rsidRPr="000D6C2B">
        <w:rPr>
          <w:i/>
        </w:rPr>
        <w:t>ntroduction</w:t>
      </w:r>
      <w:proofErr w:type="spellEnd"/>
      <w:r w:rsidRPr="000D6C2B">
        <w:rPr>
          <w:i/>
        </w:rPr>
        <w:t xml:space="preserve"> to </w:t>
      </w:r>
      <w:proofErr w:type="spellStart"/>
      <w:r w:rsidRPr="000D6C2B">
        <w:rPr>
          <w:i/>
        </w:rPr>
        <w:t>Audiologopaedics</w:t>
      </w:r>
      <w:proofErr w:type="spellEnd"/>
    </w:p>
    <w:p w14:paraId="7783BE0E" w14:textId="77777777" w:rsidR="001410D0" w:rsidRDefault="001410D0" w:rsidP="000D6C2B"/>
    <w:p w14:paraId="1B2377A7" w14:textId="77777777" w:rsidR="005F7E6D" w:rsidRPr="000D6C2B" w:rsidRDefault="005F7E6D" w:rsidP="000D6C2B">
      <w:pPr>
        <w:rPr>
          <w:b/>
        </w:rPr>
      </w:pPr>
      <w:r w:rsidRPr="000D6C2B">
        <w:rPr>
          <w:b/>
        </w:rPr>
        <w:t xml:space="preserve">a. </w:t>
      </w:r>
      <w:r w:rsidRPr="000D6C2B">
        <w:rPr>
          <w:b/>
        </w:rPr>
        <w:tab/>
        <w:t>Undervisningens omfang:</w:t>
      </w:r>
    </w:p>
    <w:p w14:paraId="1B2377A8" w14:textId="358C92EB" w:rsidR="005F7E6D" w:rsidRPr="003B506D" w:rsidRDefault="005F7E6D" w:rsidP="000D6C2B">
      <w:r w:rsidRPr="003B506D">
        <w:tab/>
      </w:r>
      <w:r w:rsidR="008C7CD0">
        <w:t xml:space="preserve">2 </w:t>
      </w:r>
      <w:r w:rsidR="001A4702" w:rsidRPr="003B506D">
        <w:t xml:space="preserve">timer ugentligt i </w:t>
      </w:r>
      <w:r w:rsidR="008C7CD0">
        <w:t>1</w:t>
      </w:r>
      <w:r w:rsidR="001A4702" w:rsidRPr="003B506D">
        <w:t>. semester</w:t>
      </w:r>
    </w:p>
    <w:p w14:paraId="1B2377A9" w14:textId="3C04A7CA" w:rsidR="005F7E6D" w:rsidRPr="003B506D" w:rsidRDefault="005F7E6D" w:rsidP="000D6C2B">
      <w:r w:rsidRPr="003B506D">
        <w:tab/>
        <w:t xml:space="preserve">Vægtning: </w:t>
      </w:r>
      <w:r w:rsidR="00250909" w:rsidRPr="003B506D">
        <w:t>5</w:t>
      </w:r>
      <w:r w:rsidR="001410D0">
        <w:t xml:space="preserve"> </w:t>
      </w:r>
      <w:r w:rsidRPr="003B506D">
        <w:t xml:space="preserve">ECTS </w:t>
      </w:r>
    </w:p>
    <w:p w14:paraId="1B2377AA" w14:textId="77777777" w:rsidR="00250909" w:rsidRPr="003B506D" w:rsidRDefault="00FE4A2E" w:rsidP="000D6C2B">
      <w:r w:rsidRPr="003B506D">
        <w:tab/>
      </w:r>
    </w:p>
    <w:p w14:paraId="1B2377AD" w14:textId="0D368DDB" w:rsidR="001A4702" w:rsidRPr="000D6C2B" w:rsidRDefault="001A4702" w:rsidP="000D6C2B">
      <w:pPr>
        <w:ind w:firstLine="567"/>
      </w:pPr>
      <w:r w:rsidRPr="000D6C2B">
        <w:t>Faglige</w:t>
      </w:r>
      <w:r w:rsidR="00E13AEA" w:rsidRPr="000D6C2B">
        <w:t xml:space="preserve"> </w:t>
      </w:r>
      <w:r w:rsidRPr="000D6C2B">
        <w:t>studieunderstøttende aktiviteter:</w:t>
      </w:r>
    </w:p>
    <w:p w14:paraId="0234BBD6" w14:textId="5F5676FF" w:rsidR="00572B80" w:rsidRPr="008C7CD0" w:rsidRDefault="001A4702" w:rsidP="000D6C2B">
      <w:r w:rsidRPr="003B506D">
        <w:tab/>
      </w:r>
      <w:r w:rsidR="00572B80" w:rsidRPr="008C7CD0">
        <w:t>Introduktion til bi</w:t>
      </w:r>
      <w:r w:rsidR="009E2E63" w:rsidRPr="008C7CD0">
        <w:t>bliotek og litteratursøgning</w:t>
      </w:r>
      <w:r w:rsidR="009E2E63" w:rsidRPr="008C7CD0">
        <w:tab/>
        <w:t xml:space="preserve">ca. </w:t>
      </w:r>
      <w:r w:rsidR="00572B80" w:rsidRPr="008C7CD0">
        <w:t>2 timer</w:t>
      </w:r>
    </w:p>
    <w:p w14:paraId="1B2377B2" w14:textId="4E615173" w:rsidR="001A4702" w:rsidRPr="00663E44" w:rsidRDefault="00572B80" w:rsidP="000D6C2B">
      <w:pPr>
        <w:rPr>
          <w:lang w:val="nb-NO"/>
        </w:rPr>
      </w:pPr>
      <w:r w:rsidRPr="00663E44">
        <w:rPr>
          <w:lang w:val="nb-NO"/>
        </w:rPr>
        <w:tab/>
        <w:t>I</w:t>
      </w:r>
      <w:r w:rsidR="009E2E63" w:rsidRPr="00663E44">
        <w:rPr>
          <w:lang w:val="nb-NO"/>
        </w:rPr>
        <w:t>ntroduktion til studieteknik</w:t>
      </w:r>
      <w:r w:rsidR="009E2E63" w:rsidRPr="00663E44">
        <w:rPr>
          <w:lang w:val="nb-NO"/>
        </w:rPr>
        <w:tab/>
        <w:t xml:space="preserve">ca. </w:t>
      </w:r>
      <w:r w:rsidRPr="00663E44">
        <w:rPr>
          <w:lang w:val="nb-NO"/>
        </w:rPr>
        <w:t>2 timer</w:t>
      </w:r>
      <w:r w:rsidR="001A4702" w:rsidRPr="00663E44">
        <w:rPr>
          <w:lang w:val="nb-NO"/>
        </w:rPr>
        <w:tab/>
      </w:r>
      <w:r w:rsidR="002427B0" w:rsidRPr="00663E44">
        <w:rPr>
          <w:lang w:val="nb-NO"/>
        </w:rPr>
        <w:tab/>
      </w:r>
    </w:p>
    <w:p w14:paraId="1B2377B3" w14:textId="04575CCA" w:rsidR="001A4702" w:rsidRPr="003B506D" w:rsidRDefault="001A4702" w:rsidP="000D6C2B">
      <w:r w:rsidRPr="00663E44">
        <w:rPr>
          <w:lang w:val="nb-NO"/>
        </w:rPr>
        <w:tab/>
      </w:r>
      <w:r w:rsidR="00572B80" w:rsidRPr="008C7CD0">
        <w:t>Introduktion</w:t>
      </w:r>
      <w:r w:rsidR="00F92096">
        <w:t xml:space="preserve"> til vejledningstilbud</w:t>
      </w:r>
      <w:r w:rsidR="00F92096">
        <w:tab/>
        <w:t xml:space="preserve">ca. </w:t>
      </w:r>
      <w:r w:rsidR="00572B80" w:rsidRPr="008C7CD0">
        <w:t>2 timer</w:t>
      </w:r>
    </w:p>
    <w:p w14:paraId="1B2377B4" w14:textId="77777777" w:rsidR="005F7E6D" w:rsidRPr="003B506D" w:rsidRDefault="005F7E6D" w:rsidP="000D6C2B"/>
    <w:p w14:paraId="02B3B8C2" w14:textId="77777777" w:rsidR="00E13AEA" w:rsidRPr="000D6C2B" w:rsidRDefault="005F7E6D" w:rsidP="000D6C2B">
      <w:pPr>
        <w:rPr>
          <w:b/>
        </w:rPr>
      </w:pPr>
      <w:r w:rsidRPr="000D6C2B">
        <w:rPr>
          <w:b/>
        </w:rPr>
        <w:t xml:space="preserve">b. </w:t>
      </w:r>
      <w:r w:rsidRPr="000D6C2B">
        <w:rPr>
          <w:b/>
        </w:rPr>
        <w:tab/>
        <w:t>Målbeskrivels</w:t>
      </w:r>
      <w:r w:rsidR="00E13AEA" w:rsidRPr="000D6C2B">
        <w:rPr>
          <w:b/>
        </w:rPr>
        <w:t>e:</w:t>
      </w:r>
    </w:p>
    <w:p w14:paraId="1B1FDC94" w14:textId="43C3A2E6" w:rsidR="00AE78B0" w:rsidRDefault="008C7CD0" w:rsidP="000D6C2B">
      <w:r>
        <w:tab/>
      </w:r>
      <w:r w:rsidR="00AE78B0">
        <w:t>Den studerende skal</w:t>
      </w:r>
    </w:p>
    <w:p w14:paraId="4B4E6FB2" w14:textId="77777777" w:rsidR="00AE78B0" w:rsidRPr="003B506D" w:rsidRDefault="00AE78B0" w:rsidP="000D6C2B"/>
    <w:p w14:paraId="413AEF43" w14:textId="77777777" w:rsidR="001D2267" w:rsidRPr="000D6C2B" w:rsidRDefault="008C7CD0" w:rsidP="000D6C2B">
      <w:r w:rsidRPr="000D6C2B">
        <w:rPr>
          <w:i/>
        </w:rPr>
        <w:tab/>
      </w:r>
      <w:r w:rsidR="001D2267" w:rsidRPr="000D6C2B">
        <w:t xml:space="preserve">Viden </w:t>
      </w:r>
    </w:p>
    <w:p w14:paraId="4DE70B8C" w14:textId="43355C98" w:rsidR="002C56CA" w:rsidRPr="001D2267" w:rsidRDefault="00AE78B0" w:rsidP="00EF2C23">
      <w:pPr>
        <w:pStyle w:val="Listeafsnit"/>
        <w:numPr>
          <w:ilvl w:val="0"/>
          <w:numId w:val="16"/>
        </w:numPr>
        <w:rPr>
          <w:rFonts w:ascii="Calibri" w:hAnsi="Calibri"/>
        </w:rPr>
      </w:pPr>
      <w:r w:rsidRPr="001D2267">
        <w:t>have</w:t>
      </w:r>
      <w:r w:rsidR="002C56CA" w:rsidRPr="001D2267">
        <w:t xml:space="preserve"> et grundlæggende</w:t>
      </w:r>
      <w:r w:rsidRPr="001D2267">
        <w:t xml:space="preserve"> kendskab til </w:t>
      </w:r>
      <w:r w:rsidR="001410D0" w:rsidRPr="001D2267">
        <w:t xml:space="preserve">audiologopædiens praksisgrundlag, herunder </w:t>
      </w:r>
      <w:r w:rsidR="002C56CA" w:rsidRPr="001D2267">
        <w:t xml:space="preserve">     </w:t>
      </w:r>
    </w:p>
    <w:p w14:paraId="49FFD4F5" w14:textId="33B2E4EF" w:rsidR="001410D0" w:rsidRPr="008C7CD0" w:rsidRDefault="001410D0" w:rsidP="00EF2C23">
      <w:pPr>
        <w:pStyle w:val="Listeafsnit"/>
        <w:numPr>
          <w:ilvl w:val="0"/>
          <w:numId w:val="16"/>
        </w:numPr>
      </w:pPr>
      <w:r w:rsidRPr="008C7CD0">
        <w:t>professionens målgrupper, arbejdsområder, lovgivning, terminologi og etiske aspekter</w:t>
      </w:r>
    </w:p>
    <w:p w14:paraId="61FEFDEB" w14:textId="29951405" w:rsidR="000C7005" w:rsidRPr="008C7CD0" w:rsidRDefault="00AE78B0" w:rsidP="00EF2C23">
      <w:pPr>
        <w:pStyle w:val="Listeafsnit"/>
        <w:numPr>
          <w:ilvl w:val="0"/>
          <w:numId w:val="16"/>
        </w:numPr>
      </w:pPr>
      <w:r w:rsidRPr="008C7CD0">
        <w:t xml:space="preserve">have kendskab til </w:t>
      </w:r>
      <w:r w:rsidR="000C7005" w:rsidRPr="008C7CD0">
        <w:t>akademisk sprog og formalia samt akademiske arbejdsformer</w:t>
      </w:r>
    </w:p>
    <w:p w14:paraId="449F1660" w14:textId="77777777" w:rsidR="001410D0" w:rsidRPr="008C7CD0" w:rsidRDefault="001410D0" w:rsidP="000D6C2B"/>
    <w:p w14:paraId="5A2F988D" w14:textId="000C96CD" w:rsidR="00651C20" w:rsidRPr="000D6C2B" w:rsidRDefault="008C7CD0" w:rsidP="000D6C2B">
      <w:r w:rsidRPr="000D6C2B">
        <w:rPr>
          <w:i/>
        </w:rPr>
        <w:tab/>
      </w:r>
      <w:r w:rsidR="00651C20" w:rsidRPr="000D6C2B">
        <w:t>Færdigheder</w:t>
      </w:r>
    </w:p>
    <w:p w14:paraId="24DB6C8E" w14:textId="63ACFB95" w:rsidR="001410D0" w:rsidRPr="008C7CD0" w:rsidRDefault="00AE78B0" w:rsidP="00EF2C23">
      <w:pPr>
        <w:pStyle w:val="Listeafsnit"/>
        <w:numPr>
          <w:ilvl w:val="0"/>
          <w:numId w:val="17"/>
        </w:numPr>
      </w:pPr>
      <w:r w:rsidRPr="008C7CD0">
        <w:t xml:space="preserve">kunne </w:t>
      </w:r>
      <w:r w:rsidR="002C56CA" w:rsidRPr="008C7CD0">
        <w:t>demonstrere</w:t>
      </w:r>
      <w:r w:rsidR="001410D0" w:rsidRPr="008C7CD0">
        <w:t xml:space="preserve"> en grundlæggende forståelse af det audiologopædiske felt som</w:t>
      </w:r>
      <w:r w:rsidR="002C56CA" w:rsidRPr="008C7CD0">
        <w:t xml:space="preserve"> </w:t>
      </w:r>
      <w:r w:rsidR="001410D0" w:rsidRPr="008C7CD0">
        <w:t>interdiscipl</w:t>
      </w:r>
      <w:r w:rsidR="001410D0" w:rsidRPr="008C7CD0">
        <w:t>i</w:t>
      </w:r>
      <w:r w:rsidR="001410D0" w:rsidRPr="008C7CD0">
        <w:t>nært professionsfag, der bygger på viden fra en række sprog- og sundhedsvidenskabelige disc</w:t>
      </w:r>
      <w:r w:rsidR="001410D0" w:rsidRPr="008C7CD0">
        <w:t>i</w:t>
      </w:r>
      <w:r w:rsidR="001410D0" w:rsidRPr="008C7CD0">
        <w:t xml:space="preserve">pliner </w:t>
      </w:r>
    </w:p>
    <w:p w14:paraId="7CE75486" w14:textId="12DA2785" w:rsidR="001410D0" w:rsidRPr="008C7CD0" w:rsidRDefault="00AE78B0" w:rsidP="00EF2C23">
      <w:pPr>
        <w:pStyle w:val="Listeafsnit"/>
        <w:numPr>
          <w:ilvl w:val="0"/>
          <w:numId w:val="17"/>
        </w:numPr>
      </w:pPr>
      <w:r w:rsidRPr="008C7CD0">
        <w:t xml:space="preserve">kunne </w:t>
      </w:r>
      <w:r w:rsidR="001410D0" w:rsidRPr="008C7CD0">
        <w:t>orientere sig bredt inden for s</w:t>
      </w:r>
      <w:r w:rsidR="000C7005" w:rsidRPr="008C7CD0">
        <w:t>åvel audiologien som logopædien</w:t>
      </w:r>
    </w:p>
    <w:p w14:paraId="274A9E84" w14:textId="77777777" w:rsidR="000C7005" w:rsidRPr="001274DE" w:rsidRDefault="000C7005" w:rsidP="000D6C2B"/>
    <w:p w14:paraId="5E1A0925" w14:textId="16E1331D" w:rsidR="00651C20" w:rsidRPr="000D6C2B" w:rsidRDefault="008C7CD0" w:rsidP="000D6C2B">
      <w:r w:rsidRPr="000D6C2B">
        <w:tab/>
      </w:r>
      <w:r w:rsidR="00651C20" w:rsidRPr="000D6C2B">
        <w:t>Kompetencer</w:t>
      </w:r>
    </w:p>
    <w:p w14:paraId="24C2472D" w14:textId="15C4CBE3" w:rsidR="002C56CA" w:rsidRDefault="00E8779A" w:rsidP="00EF2C23">
      <w:pPr>
        <w:pStyle w:val="Listeafsnit"/>
        <w:numPr>
          <w:ilvl w:val="0"/>
          <w:numId w:val="18"/>
        </w:numPr>
      </w:pPr>
      <w:r w:rsidRPr="008C7CD0">
        <w:t>med udgangspunkt i viden og færdigheder kunne arbejde selvstændigt, struktureret og målrettet med audiologopædiske problemstillinger på et grundlæggende niveau.</w:t>
      </w:r>
    </w:p>
    <w:p w14:paraId="29A0B784" w14:textId="185C53B7" w:rsidR="00465D02" w:rsidRDefault="00465D02" w:rsidP="00465D02"/>
    <w:p w14:paraId="41088570" w14:textId="6E781A7E" w:rsidR="00E8779A"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CE87FB5" w14:textId="77777777" w:rsidR="00465D02" w:rsidRDefault="00465D02" w:rsidP="00465D02">
      <w:pPr>
        <w:ind w:left="567"/>
      </w:pPr>
    </w:p>
    <w:p w14:paraId="1B2377B8" w14:textId="013C193E" w:rsidR="005F7E6D" w:rsidRPr="000D6C2B" w:rsidRDefault="005F7E6D" w:rsidP="000D6C2B">
      <w:pPr>
        <w:rPr>
          <w:b/>
        </w:rPr>
      </w:pPr>
      <w:r w:rsidRPr="000D6C2B">
        <w:rPr>
          <w:b/>
        </w:rPr>
        <w:t xml:space="preserve">c. </w:t>
      </w:r>
      <w:r w:rsidRPr="000D6C2B">
        <w:rPr>
          <w:b/>
        </w:rPr>
        <w:tab/>
        <w:t>Undervisningsfagets indhol</w:t>
      </w:r>
      <w:r w:rsidR="00E13AEA" w:rsidRPr="000D6C2B">
        <w:rPr>
          <w:b/>
        </w:rPr>
        <w:t>d:</w:t>
      </w:r>
    </w:p>
    <w:p w14:paraId="1E284F51" w14:textId="066D828D" w:rsidR="004974E4" w:rsidRPr="008C7CD0" w:rsidRDefault="005F7E6D" w:rsidP="000D6C2B">
      <w:pPr>
        <w:ind w:left="567"/>
      </w:pPr>
      <w:r w:rsidRPr="008C7CD0">
        <w:t>Underv</w:t>
      </w:r>
      <w:r w:rsidR="004974E4" w:rsidRPr="008C7CD0">
        <w:t>isningen indbefatter en introduktion til fagets elementer, herunder audiologopædiens historie og udvikling - såvel nationalt som internationalt - og lovgrundlaget for udøvelse af audiologopædi i Danmark, samt fagets organisering i relation til børn og voksne. Der gennemgås forhold omkring tavshedspligt.</w:t>
      </w:r>
    </w:p>
    <w:p w14:paraId="07958AB1" w14:textId="77777777" w:rsidR="004974E4" w:rsidRPr="008C7CD0" w:rsidRDefault="004974E4" w:rsidP="000D6C2B">
      <w:pPr>
        <w:ind w:left="567"/>
      </w:pPr>
    </w:p>
    <w:p w14:paraId="618260F8" w14:textId="6EA59A5D" w:rsidR="004974E4" w:rsidRDefault="004974E4" w:rsidP="000D6C2B">
      <w:pPr>
        <w:ind w:left="567"/>
      </w:pPr>
      <w:r w:rsidRPr="008C7CD0">
        <w:t>Herudover introduceres til det faglige aspekt ved at være universitetsstuderende, herunder til a</w:t>
      </w:r>
      <w:r w:rsidRPr="008C7CD0">
        <w:t>r</w:t>
      </w:r>
      <w:r w:rsidRPr="008C7CD0">
        <w:t>bejdsformer samt til det akademiske arbejde med vægt på litteratursøgning, kildekritik, akademisk sprog og akademiske formalia.</w:t>
      </w:r>
    </w:p>
    <w:p w14:paraId="0B75B41F" w14:textId="77777777" w:rsidR="004974E4" w:rsidRDefault="004974E4" w:rsidP="000D6C2B"/>
    <w:p w14:paraId="1B2377BB" w14:textId="302DD983" w:rsidR="005F7E6D" w:rsidRPr="000D6C2B" w:rsidRDefault="005F7E6D" w:rsidP="000D6C2B">
      <w:pPr>
        <w:rPr>
          <w:b/>
        </w:rPr>
      </w:pPr>
      <w:r w:rsidRPr="000D6C2B">
        <w:rPr>
          <w:b/>
        </w:rPr>
        <w:t xml:space="preserve">d. </w:t>
      </w:r>
      <w:r w:rsidRPr="000D6C2B">
        <w:rPr>
          <w:b/>
        </w:rPr>
        <w:tab/>
        <w:t>Undervisning</w:t>
      </w:r>
      <w:r w:rsidR="00E13AEA" w:rsidRPr="000D6C2B">
        <w:rPr>
          <w:b/>
        </w:rPr>
        <w:t>s-</w:t>
      </w:r>
      <w:r w:rsidRPr="000D6C2B">
        <w:rPr>
          <w:b/>
        </w:rPr>
        <w:t xml:space="preserve"> og arbejdsformer:</w:t>
      </w:r>
    </w:p>
    <w:p w14:paraId="3BF8024E" w14:textId="66B4F674" w:rsidR="007248B4" w:rsidRDefault="007248B4" w:rsidP="000D6C2B">
      <w:pPr>
        <w:ind w:left="567"/>
      </w:pPr>
      <w:r w:rsidRPr="008C7CD0">
        <w:lastRenderedPageBreak/>
        <w:t>Forelæsning, øve</w:t>
      </w:r>
      <w:r w:rsidR="00AB37F0">
        <w:t xml:space="preserve">lser, studiegrupper, </w:t>
      </w:r>
      <w:r w:rsidR="008C7CD0">
        <w:t>e-læring</w:t>
      </w:r>
      <w:r w:rsidR="00AB37F0">
        <w:t>, selvstændige studier</w:t>
      </w:r>
      <w:r w:rsidRPr="007248B4">
        <w:t xml:space="preserve"> </w:t>
      </w:r>
    </w:p>
    <w:p w14:paraId="430996E7" w14:textId="77777777" w:rsidR="007248B4" w:rsidRDefault="007248B4" w:rsidP="000D6C2B">
      <w:pPr>
        <w:ind w:left="567"/>
      </w:pPr>
    </w:p>
    <w:p w14:paraId="18273E6D" w14:textId="6D1FA2CF" w:rsidR="00ED111C" w:rsidRPr="007248B4" w:rsidRDefault="00ED111C" w:rsidP="000D6C2B">
      <w:pPr>
        <w:ind w:left="567"/>
      </w:pPr>
      <w:r w:rsidRPr="00D83152">
        <w:t>Undervisningen tilrettelægges på en sådan måde, at den understøtter humanioramodel</w:t>
      </w:r>
      <w:r w:rsidR="007248B4">
        <w:t xml:space="preserve">len for </w:t>
      </w:r>
      <w:r w:rsidRPr="00D83152">
        <w:t xml:space="preserve">aktiv læring og aktiverende undervisning beskrevet i § </w:t>
      </w:r>
      <w:r w:rsidR="005C2E7E">
        <w:t>7</w:t>
      </w:r>
      <w:r w:rsidRPr="00D83152">
        <w:t>. Ved undervisningens start oplyser underviseren de studerende om, hvorledes st</w:t>
      </w:r>
      <w:r w:rsidR="00E43271">
        <w:t>udieaktiviteterne organiseres.</w:t>
      </w:r>
    </w:p>
    <w:p w14:paraId="1B2377BC" w14:textId="77777777" w:rsidR="005F7E6D" w:rsidRPr="003B506D" w:rsidRDefault="005F7E6D" w:rsidP="000D6C2B"/>
    <w:p w14:paraId="1B2377BE" w14:textId="6CE8E82D" w:rsidR="00111056" w:rsidRPr="007248B4" w:rsidRDefault="00111056" w:rsidP="000D6C2B">
      <w:r w:rsidRPr="003B506D">
        <w:rPr>
          <w:b/>
        </w:rPr>
        <w:t xml:space="preserve">e. </w:t>
      </w:r>
      <w:r w:rsidRPr="003B506D">
        <w:rPr>
          <w:b/>
        </w:rPr>
        <w:tab/>
        <w:t>Pensu</w:t>
      </w:r>
      <w:r w:rsidR="00E13AEA">
        <w:rPr>
          <w:b/>
        </w:rPr>
        <w:t xml:space="preserve">m: </w:t>
      </w:r>
      <w:r w:rsidR="007248B4" w:rsidRPr="008C7CD0">
        <w:t xml:space="preserve">250-300 </w:t>
      </w:r>
      <w:r w:rsidR="00C72EFB">
        <w:t>normalsider</w:t>
      </w:r>
    </w:p>
    <w:p w14:paraId="1B2377C0" w14:textId="77777777" w:rsidR="00111056" w:rsidRPr="003B506D" w:rsidRDefault="00111056" w:rsidP="000D6C2B">
      <w:r w:rsidRPr="003B506D">
        <w:tab/>
      </w:r>
    </w:p>
    <w:p w14:paraId="1B2377C1" w14:textId="77777777" w:rsidR="005F7E6D" w:rsidRPr="000D6C2B" w:rsidRDefault="00111056" w:rsidP="000D6C2B">
      <w:pPr>
        <w:rPr>
          <w:b/>
        </w:rPr>
      </w:pPr>
      <w:r w:rsidRPr="000D6C2B">
        <w:rPr>
          <w:b/>
        </w:rPr>
        <w:t>f</w:t>
      </w:r>
      <w:r w:rsidR="005F7E6D" w:rsidRPr="000D6C2B">
        <w:rPr>
          <w:b/>
        </w:rPr>
        <w:t xml:space="preserve">. </w:t>
      </w:r>
      <w:r w:rsidR="005F7E6D" w:rsidRPr="000D6C2B">
        <w:rPr>
          <w:b/>
        </w:rPr>
        <w:tab/>
        <w:t>Bedømmelseskriterier:</w:t>
      </w:r>
    </w:p>
    <w:p w14:paraId="1B2377C2" w14:textId="029199E7" w:rsidR="005F7E6D" w:rsidRPr="003B506D" w:rsidRDefault="005F7E6D" w:rsidP="000D6C2B">
      <w:pPr>
        <w:ind w:left="567"/>
      </w:pPr>
      <w:r w:rsidRPr="003B506D">
        <w:t>Under</w:t>
      </w:r>
      <w:r w:rsidR="00325A26">
        <w:t xml:space="preserve"> hensyntagen til eksamensformen og niveauet på bacheloruddannelsens 1. semester</w:t>
      </w:r>
      <w:r w:rsidRPr="003B506D">
        <w:t xml:space="preserve"> lægges vægt på, i hvilken grad den studerendes præstation lever op til målbeskrivelsen, samt i hvilken grad den studerende behersker de i § 1. nævnte generelle kompetencemål, </w:t>
      </w:r>
      <w:r w:rsidRPr="008C7CD0">
        <w:t>i</w:t>
      </w:r>
      <w:r w:rsidR="007248B4" w:rsidRPr="008C7CD0">
        <w:t>sær nr.</w:t>
      </w:r>
      <w:r w:rsidR="007248B4" w:rsidRPr="008C7CD0">
        <w:rPr>
          <w:rFonts w:ascii="Times New Roman" w:hAnsi="Times New Roman"/>
          <w:color w:val="000000"/>
          <w:sz w:val="23"/>
          <w:szCs w:val="23"/>
        </w:rPr>
        <w:t xml:space="preserve"> </w:t>
      </w:r>
      <w:r w:rsidR="007248B4" w:rsidRPr="008C7CD0">
        <w:t xml:space="preserve">5, 6, 7, 9, 10, 12, 13, 14, 15, </w:t>
      </w:r>
      <w:r w:rsidRPr="008C7CD0">
        <w:t>som faget i særlig grad understøtter.</w:t>
      </w:r>
      <w:r w:rsidRPr="003B506D">
        <w:t xml:space="preserve"> </w:t>
      </w:r>
    </w:p>
    <w:p w14:paraId="1B2377C3" w14:textId="77777777" w:rsidR="005F7E6D" w:rsidRPr="003B506D" w:rsidRDefault="005F7E6D" w:rsidP="000D6C2B">
      <w:pPr>
        <w:ind w:left="567"/>
      </w:pPr>
    </w:p>
    <w:p w14:paraId="1B2377C4" w14:textId="02DF9211" w:rsidR="005F7E6D" w:rsidRPr="003B506D" w:rsidRDefault="005F7E6D" w:rsidP="000D6C2B">
      <w:pPr>
        <w:ind w:left="567"/>
      </w:pPr>
      <w:r w:rsidRPr="003B506D">
        <w:t>Karakteren gives i henhold til gradsopfyldelsen af målbeskrivelsen, som beskrevet i karakterskalab</w:t>
      </w:r>
      <w:r w:rsidRPr="003B506D">
        <w:t>e</w:t>
      </w:r>
      <w:r w:rsidRPr="003B506D">
        <w:t>kendtgørelsen. Bedømmelsen bestået/ikke bestået markerer, om de generelle og disciplinspecifikke kompetencer samlet set beherskes i tilstrækkelig grad.</w:t>
      </w:r>
    </w:p>
    <w:p w14:paraId="1B2377C5" w14:textId="77777777" w:rsidR="005F7E6D" w:rsidRPr="003B506D" w:rsidRDefault="005F7E6D" w:rsidP="000D6C2B"/>
    <w:p w14:paraId="1B2377C8" w14:textId="5AD485B0" w:rsidR="005F7E6D" w:rsidRPr="000D6C2B" w:rsidRDefault="00ED111C" w:rsidP="000D6C2B">
      <w:pPr>
        <w:rPr>
          <w:b/>
          <w:i/>
          <w:u w:val="single"/>
        </w:rPr>
      </w:pPr>
      <w:r w:rsidRPr="000D6C2B">
        <w:rPr>
          <w:b/>
        </w:rPr>
        <w:t>g</w:t>
      </w:r>
      <w:r w:rsidR="005F7E6D" w:rsidRPr="000D6C2B">
        <w:rPr>
          <w:b/>
        </w:rPr>
        <w:t xml:space="preserve">. </w:t>
      </w:r>
      <w:r w:rsidR="005F7E6D" w:rsidRPr="000D6C2B">
        <w:rPr>
          <w:b/>
        </w:rPr>
        <w:tab/>
        <w:t>Eksamensbestemmelse</w:t>
      </w:r>
      <w:r w:rsidR="008C7CD0" w:rsidRPr="000D6C2B">
        <w:rPr>
          <w:b/>
        </w:rPr>
        <w:t>r:</w:t>
      </w:r>
      <w:r w:rsidR="005F7E6D" w:rsidRPr="000D6C2B">
        <w:rPr>
          <w:b/>
        </w:rPr>
        <w:t xml:space="preserve"> </w:t>
      </w:r>
    </w:p>
    <w:p w14:paraId="1CB3E886" w14:textId="554F4F94" w:rsidR="007248B4" w:rsidRDefault="005F7E6D" w:rsidP="000D6C2B">
      <w:r w:rsidRPr="007E53B6">
        <w:tab/>
      </w:r>
      <w:r w:rsidR="007248B4" w:rsidRPr="007248B4">
        <w:t xml:space="preserve">Prøveform: </w:t>
      </w:r>
      <w:r w:rsidR="00FC3164">
        <w:tab/>
      </w:r>
      <w:r w:rsidR="007248B4" w:rsidRPr="007248B4">
        <w:t>Bunden</w:t>
      </w:r>
      <w:r w:rsidR="005C2E7E">
        <w:t xml:space="preserve"> </w:t>
      </w:r>
      <w:r w:rsidR="00AB37F0">
        <w:t>hjemmeopgave</w:t>
      </w:r>
      <w:r w:rsidR="007248B4" w:rsidRPr="007248B4">
        <w:t xml:space="preserve"> </w:t>
      </w:r>
    </w:p>
    <w:p w14:paraId="2CD1EB5F" w14:textId="1A4E4E3B" w:rsidR="005C2E7E" w:rsidRPr="005C2E7E" w:rsidRDefault="005C2E7E" w:rsidP="000D6C2B">
      <w:pPr>
        <w:rPr>
          <w:i/>
        </w:rPr>
      </w:pPr>
      <w:r>
        <w:rPr>
          <w:b/>
          <w:i/>
        </w:rPr>
        <w:tab/>
      </w:r>
      <w:r w:rsidRPr="005C2E7E">
        <w:t>Varighed</w:t>
      </w:r>
      <w:r>
        <w:t>:</w:t>
      </w:r>
      <w:r>
        <w:tab/>
        <w:t>7 døgn</w:t>
      </w:r>
    </w:p>
    <w:p w14:paraId="1B70E3C8" w14:textId="1591591A" w:rsidR="007248B4" w:rsidRPr="007E53B6" w:rsidRDefault="007248B4" w:rsidP="000D6C2B">
      <w:pPr>
        <w:rPr>
          <w:b/>
          <w:i/>
        </w:rPr>
      </w:pPr>
      <w:r w:rsidRPr="007E53B6">
        <w:rPr>
          <w:b/>
          <w:i/>
        </w:rPr>
        <w:tab/>
      </w:r>
      <w:r w:rsidR="00FC3164">
        <w:t>Sideomfang:</w:t>
      </w:r>
      <w:r w:rsidR="00FC3164">
        <w:tab/>
      </w:r>
      <w:r w:rsidR="009E2E63">
        <w:t xml:space="preserve">5-7 </w:t>
      </w:r>
      <w:r w:rsidR="00C72EFB">
        <w:t>normalsider</w:t>
      </w:r>
      <w:r w:rsidRPr="007248B4">
        <w:t xml:space="preserve"> </w:t>
      </w:r>
    </w:p>
    <w:p w14:paraId="54DF26F4" w14:textId="00AD4430" w:rsidR="007248B4" w:rsidRPr="007248B4" w:rsidRDefault="007248B4" w:rsidP="000D6C2B">
      <w:r>
        <w:tab/>
        <w:t xml:space="preserve">Vejledning: </w:t>
      </w:r>
      <w:r w:rsidR="00FC3164">
        <w:tab/>
      </w:r>
      <w:r w:rsidR="00AB37F0">
        <w:t>Nej</w:t>
      </w:r>
    </w:p>
    <w:p w14:paraId="681DE92D" w14:textId="77777777" w:rsidR="00E43271" w:rsidRDefault="007248B4" w:rsidP="000D6C2B">
      <w:r>
        <w:tab/>
      </w:r>
      <w:r w:rsidRPr="007248B4">
        <w:t xml:space="preserve">Flere studerende </w:t>
      </w:r>
    </w:p>
    <w:p w14:paraId="009FD31D" w14:textId="660A02DF" w:rsidR="00E43271" w:rsidRDefault="00E43271" w:rsidP="000D6C2B">
      <w:r>
        <w:tab/>
        <w:t>k</w:t>
      </w:r>
      <w:r w:rsidR="007248B4" w:rsidRPr="007248B4">
        <w:t>an</w:t>
      </w:r>
      <w:r>
        <w:t xml:space="preserve"> </w:t>
      </w:r>
      <w:r w:rsidR="007248B4" w:rsidRPr="007248B4">
        <w:t xml:space="preserve">bidrage: </w:t>
      </w:r>
      <w:r w:rsidR="008222B7">
        <w:tab/>
      </w:r>
      <w:r w:rsidR="007248B4" w:rsidRPr="007248B4">
        <w:t>Ja, maks. 3 st</w:t>
      </w:r>
      <w:r w:rsidR="005C2E7E">
        <w:t>uderende pr opgave</w:t>
      </w:r>
      <w:r w:rsidR="00733A18">
        <w:t>.</w:t>
      </w:r>
    </w:p>
    <w:p w14:paraId="0FE63A6E" w14:textId="4A125D70" w:rsidR="007248B4" w:rsidRPr="007248B4" w:rsidRDefault="00E43271" w:rsidP="000D6C2B">
      <w:r>
        <w:tab/>
      </w:r>
      <w:r>
        <w:tab/>
      </w:r>
      <w:r w:rsidR="007248B4" w:rsidRPr="007248B4">
        <w:t xml:space="preserve">For hver ekstra studerende udover den første øges omfanget med 3 sider. </w:t>
      </w:r>
    </w:p>
    <w:p w14:paraId="3B07EACD" w14:textId="77777777" w:rsidR="008B5605" w:rsidRDefault="007248B4" w:rsidP="000D6C2B">
      <w:r>
        <w:tab/>
      </w:r>
      <w:r w:rsidRPr="007248B4">
        <w:t xml:space="preserve">Censur: </w:t>
      </w:r>
      <w:r w:rsidR="008222B7">
        <w:tab/>
      </w:r>
      <w:r w:rsidRPr="007248B4">
        <w:t>Int</w:t>
      </w:r>
      <w:r w:rsidR="00AB37F0">
        <w:t>ern prøve med to eksaminatorer</w:t>
      </w:r>
      <w:r>
        <w:tab/>
      </w:r>
    </w:p>
    <w:p w14:paraId="0735759C" w14:textId="386F1449" w:rsidR="007248B4" w:rsidRPr="007248B4" w:rsidRDefault="008B5605" w:rsidP="000D6C2B">
      <w:r>
        <w:tab/>
      </w:r>
      <w:r w:rsidR="007248B4" w:rsidRPr="007248B4">
        <w:t xml:space="preserve">Bedømmelse: </w:t>
      </w:r>
      <w:r w:rsidR="008222B7">
        <w:tab/>
      </w:r>
      <w:r w:rsidR="00AB37F0">
        <w:t>7-trinsskalaen</w:t>
      </w:r>
    </w:p>
    <w:p w14:paraId="28ED9347" w14:textId="2F7952E8" w:rsidR="007248B4" w:rsidRPr="007248B4" w:rsidRDefault="007248B4" w:rsidP="000D6C2B">
      <w:r>
        <w:tab/>
      </w:r>
      <w:r w:rsidRPr="007248B4">
        <w:t xml:space="preserve">Vægtning: </w:t>
      </w:r>
      <w:r w:rsidR="008222B7">
        <w:tab/>
      </w:r>
      <w:r w:rsidR="00AB37F0">
        <w:t>5 ECTS</w:t>
      </w:r>
    </w:p>
    <w:p w14:paraId="708FAB66" w14:textId="77777777" w:rsidR="007248B4" w:rsidRDefault="007248B4" w:rsidP="000D6C2B"/>
    <w:p w14:paraId="0B20A514" w14:textId="1F316C65" w:rsidR="005C2E7E" w:rsidRDefault="005C2E7E" w:rsidP="000D6C2B">
      <w:r>
        <w:tab/>
      </w:r>
      <w:r>
        <w:rPr>
          <w:i/>
        </w:rPr>
        <w:t>Reeksamen som den ordinære prøve.</w:t>
      </w:r>
    </w:p>
    <w:p w14:paraId="5A1735E9" w14:textId="1D76A82B" w:rsidR="00F92096" w:rsidRPr="00D56502" w:rsidRDefault="007248B4" w:rsidP="000D6C2B">
      <w:r>
        <w:tab/>
      </w:r>
      <w:bookmarkStart w:id="32" w:name="_Toc396734107"/>
    </w:p>
    <w:p w14:paraId="13132717" w14:textId="5B046F23" w:rsidR="008B5605" w:rsidRDefault="00F92096" w:rsidP="00384A6D">
      <w:pPr>
        <w:pStyle w:val="Overskrift3"/>
        <w:rPr>
          <w:bCs/>
        </w:rPr>
      </w:pPr>
      <w:bookmarkStart w:id="33" w:name="a_17"/>
      <w:bookmarkStart w:id="34" w:name="_Toc427908120"/>
      <w:r w:rsidRPr="00D56502">
        <w:t>Teoretis</w:t>
      </w:r>
      <w:r>
        <w:t>k og Anvendt Sprogvidenskab I</w:t>
      </w:r>
      <w:bookmarkEnd w:id="33"/>
      <w:r w:rsidR="006270C6">
        <w:rPr>
          <w:bCs/>
        </w:rPr>
        <w:t xml:space="preserve"> - </w:t>
      </w:r>
      <w:r w:rsidR="006270C6">
        <w:t>Morfologi og syntaks</w:t>
      </w:r>
      <w:bookmarkEnd w:id="34"/>
    </w:p>
    <w:p w14:paraId="477C2002" w14:textId="0C06A3C8" w:rsidR="00F92096" w:rsidRPr="009B4D72" w:rsidRDefault="008B5605" w:rsidP="000D6C2B">
      <w:pPr>
        <w:rPr>
          <w:i/>
          <w:lang w:val="en-US"/>
        </w:rPr>
      </w:pPr>
      <w:r w:rsidRPr="000D6C2B">
        <w:rPr>
          <w:i/>
        </w:rPr>
        <w:tab/>
      </w:r>
      <w:r w:rsidR="00F92096" w:rsidRPr="009B4D72">
        <w:rPr>
          <w:i/>
          <w:lang w:val="en-US"/>
        </w:rPr>
        <w:t>Theoretical and Applied Linguistics</w:t>
      </w:r>
    </w:p>
    <w:p w14:paraId="7FE4C9EF" w14:textId="77777777" w:rsidR="00F92096" w:rsidRPr="009B4D72" w:rsidRDefault="00F92096" w:rsidP="000D6C2B">
      <w:pPr>
        <w:rPr>
          <w:lang w:val="en-US"/>
        </w:rPr>
      </w:pPr>
    </w:p>
    <w:p w14:paraId="0723D488" w14:textId="77777777" w:rsidR="00F92096" w:rsidRPr="000D6C2B" w:rsidRDefault="00F92096" w:rsidP="000D6C2B">
      <w:pPr>
        <w:rPr>
          <w:b/>
        </w:rPr>
      </w:pPr>
      <w:r w:rsidRPr="009B4D72">
        <w:rPr>
          <w:b/>
          <w:lang w:val="en-US"/>
        </w:rPr>
        <w:t xml:space="preserve">a. </w:t>
      </w:r>
      <w:r w:rsidRPr="009B4D72">
        <w:rPr>
          <w:b/>
          <w:lang w:val="en-US"/>
        </w:rPr>
        <w:tab/>
      </w:r>
      <w:r w:rsidRPr="000D6C2B">
        <w:rPr>
          <w:b/>
        </w:rPr>
        <w:t>Undervisningens omfang:</w:t>
      </w:r>
    </w:p>
    <w:p w14:paraId="612B0792" w14:textId="77777777" w:rsidR="00F92096" w:rsidRPr="00D56502" w:rsidRDefault="00F92096" w:rsidP="000D6C2B">
      <w:pPr>
        <w:ind w:left="567"/>
        <w:rPr>
          <w:rFonts w:eastAsia="MS Mincho"/>
        </w:rPr>
      </w:pPr>
      <w:r w:rsidRPr="00D56502">
        <w:rPr>
          <w:rFonts w:eastAsia="MS Mincho"/>
        </w:rPr>
        <w:t>39 lektioner i 1. semester</w:t>
      </w:r>
    </w:p>
    <w:p w14:paraId="4ACE583C" w14:textId="77777777" w:rsidR="00F92096" w:rsidRPr="007D747B" w:rsidRDefault="00F92096" w:rsidP="000D6C2B">
      <w:pPr>
        <w:ind w:left="567"/>
        <w:rPr>
          <w:rFonts w:eastAsia="MS Mincho"/>
        </w:rPr>
      </w:pPr>
      <w:r w:rsidRPr="00D56502">
        <w:rPr>
          <w:rFonts w:eastAsia="MS Mincho"/>
        </w:rPr>
        <w:t>Vægtning: 7,5 ECTS</w:t>
      </w:r>
    </w:p>
    <w:p w14:paraId="691BDAB9" w14:textId="77777777" w:rsidR="00F92096" w:rsidRPr="007D747B" w:rsidRDefault="00F92096" w:rsidP="000D6C2B">
      <w:pPr>
        <w:ind w:left="567"/>
        <w:rPr>
          <w:rFonts w:eastAsia="MS Mincho"/>
        </w:rPr>
      </w:pPr>
    </w:p>
    <w:p w14:paraId="6CA2DEBE" w14:textId="2FA3E666" w:rsidR="00F92096" w:rsidRPr="007D747B" w:rsidRDefault="00F92096" w:rsidP="000D6C2B">
      <w:pPr>
        <w:ind w:left="567"/>
      </w:pPr>
      <w:r w:rsidRPr="007D747B">
        <w:t>Faglige</w:t>
      </w:r>
      <w:r w:rsidRPr="00D56502">
        <w:t xml:space="preserve"> st</w:t>
      </w:r>
      <w:r w:rsidRPr="007D747B">
        <w:t>udieunderstøttende aktiviteter:</w:t>
      </w:r>
    </w:p>
    <w:p w14:paraId="3F4822AC" w14:textId="7A66BBBE" w:rsidR="00F92096" w:rsidRPr="007D747B" w:rsidRDefault="00F92096" w:rsidP="000D6C2B">
      <w:pPr>
        <w:ind w:left="567"/>
      </w:pPr>
      <w:r w:rsidRPr="00D56502">
        <w:t>Instruktionstimer</w:t>
      </w:r>
      <w:r w:rsidR="00CC4699">
        <w:t xml:space="preserve">: </w:t>
      </w:r>
      <w:r w:rsidR="00CC4699">
        <w:tab/>
      </w:r>
      <w:r w:rsidR="00A24184">
        <w:t xml:space="preserve">  </w:t>
      </w:r>
    </w:p>
    <w:p w14:paraId="6A925889" w14:textId="3DCAA19C" w:rsidR="00F92096" w:rsidRPr="00F92096" w:rsidRDefault="00F92096" w:rsidP="000D6C2B"/>
    <w:p w14:paraId="0B5B5D22" w14:textId="77777777" w:rsidR="00F92096" w:rsidRPr="000D6C2B" w:rsidRDefault="00F92096" w:rsidP="000D6C2B">
      <w:pPr>
        <w:rPr>
          <w:b/>
        </w:rPr>
      </w:pPr>
      <w:r w:rsidRPr="000D6C2B">
        <w:rPr>
          <w:b/>
        </w:rPr>
        <w:t xml:space="preserve">b. </w:t>
      </w:r>
      <w:r w:rsidRPr="000D6C2B">
        <w:rPr>
          <w:b/>
        </w:rPr>
        <w:tab/>
        <w:t>Målbeskrivelse:</w:t>
      </w:r>
      <w:r w:rsidRPr="000D6C2B">
        <w:rPr>
          <w:b/>
        </w:rPr>
        <w:tab/>
      </w:r>
    </w:p>
    <w:p w14:paraId="4B10A144" w14:textId="77777777" w:rsidR="00F92096" w:rsidRPr="00D56502" w:rsidRDefault="00F92096" w:rsidP="000D6C2B">
      <w:pPr>
        <w:ind w:left="567"/>
        <w:rPr>
          <w:rFonts w:eastAsia="MS Mincho"/>
        </w:rPr>
      </w:pPr>
      <w:r w:rsidRPr="00D56502">
        <w:rPr>
          <w:rFonts w:eastAsia="MS Mincho"/>
        </w:rPr>
        <w:t>Den studerende skal demonstrere viden om sprogvidenskabens teoretiske og anvendte grunddisc</w:t>
      </w:r>
      <w:r w:rsidRPr="00D56502">
        <w:rPr>
          <w:rFonts w:eastAsia="MS Mincho"/>
        </w:rPr>
        <w:t>i</w:t>
      </w:r>
      <w:r w:rsidRPr="00D56502">
        <w:rPr>
          <w:rFonts w:eastAsia="MS Mincho"/>
        </w:rPr>
        <w:t>pliner samt kunne udføre sprogvidenskabelige analyser af typisk og atypisk sprog.</w:t>
      </w:r>
    </w:p>
    <w:p w14:paraId="58078538" w14:textId="77777777" w:rsidR="00F92096" w:rsidRPr="00D56502" w:rsidRDefault="00F92096" w:rsidP="000D6C2B">
      <w:pPr>
        <w:ind w:left="567"/>
        <w:rPr>
          <w:rFonts w:eastAsia="MS Mincho"/>
        </w:rPr>
      </w:pPr>
    </w:p>
    <w:p w14:paraId="7FFDC565" w14:textId="77777777" w:rsidR="00F92096" w:rsidRPr="00D56502" w:rsidRDefault="00F92096" w:rsidP="000D6C2B">
      <w:pPr>
        <w:ind w:left="567"/>
        <w:rPr>
          <w:rFonts w:eastAsia="MS Mincho"/>
        </w:rPr>
      </w:pPr>
      <w:r w:rsidRPr="007D747B">
        <w:rPr>
          <w:rFonts w:eastAsia="MS Mincho"/>
        </w:rPr>
        <w:t>Den studerende skal</w:t>
      </w:r>
      <w:r w:rsidRPr="00D56502">
        <w:rPr>
          <w:rFonts w:eastAsia="MS Mincho"/>
        </w:rPr>
        <w:t>:</w:t>
      </w:r>
    </w:p>
    <w:p w14:paraId="458AC307" w14:textId="77777777" w:rsidR="00F92096" w:rsidRPr="00D56502" w:rsidRDefault="00F92096" w:rsidP="000D6C2B">
      <w:pPr>
        <w:ind w:left="567"/>
      </w:pPr>
      <w:r w:rsidRPr="00D56502">
        <w:tab/>
      </w:r>
    </w:p>
    <w:p w14:paraId="7768CFD0" w14:textId="2E70DCD8" w:rsidR="00F92096" w:rsidRPr="000D6C2B" w:rsidRDefault="00F92096" w:rsidP="000D6C2B">
      <w:pPr>
        <w:ind w:left="567"/>
        <w:rPr>
          <w:b/>
        </w:rPr>
      </w:pPr>
      <w:r w:rsidRPr="000D6C2B">
        <w:rPr>
          <w:b/>
        </w:rPr>
        <w:t>Viden</w:t>
      </w:r>
    </w:p>
    <w:p w14:paraId="0AF94A76" w14:textId="77777777" w:rsidR="00F92096" w:rsidRPr="00D56502" w:rsidRDefault="00F92096" w:rsidP="00EF2C23">
      <w:pPr>
        <w:pStyle w:val="Listeafsnit"/>
        <w:numPr>
          <w:ilvl w:val="0"/>
          <w:numId w:val="18"/>
        </w:numPr>
      </w:pPr>
      <w:r w:rsidRPr="00D56502">
        <w:t>have viden om grundbegreber inden for morfologi og syntaks</w:t>
      </w:r>
    </w:p>
    <w:p w14:paraId="18AA59ED" w14:textId="77777777" w:rsidR="00F92096" w:rsidRPr="00D56502" w:rsidRDefault="00F92096" w:rsidP="00EF2C23">
      <w:pPr>
        <w:pStyle w:val="Listeafsnit"/>
        <w:numPr>
          <w:ilvl w:val="0"/>
          <w:numId w:val="18"/>
        </w:numPr>
      </w:pPr>
      <w:r w:rsidRPr="00D56502">
        <w:lastRenderedPageBreak/>
        <w:t>have viden om grundprincipper for morfologisk og syntaktisk analyse</w:t>
      </w:r>
    </w:p>
    <w:p w14:paraId="5A489065" w14:textId="77777777" w:rsidR="00F92096" w:rsidRPr="007D747B" w:rsidRDefault="00F92096" w:rsidP="00EF2C23">
      <w:pPr>
        <w:pStyle w:val="Listeafsnit"/>
        <w:numPr>
          <w:ilvl w:val="0"/>
          <w:numId w:val="18"/>
        </w:numPr>
      </w:pPr>
      <w:r w:rsidRPr="00D56502">
        <w:t xml:space="preserve">have viden om </w:t>
      </w:r>
      <w:r w:rsidRPr="008B5605">
        <w:rPr>
          <w:rFonts w:eastAsia="MS Mincho"/>
        </w:rPr>
        <w:t>syntaktiske forskelle mellem talt og skrevet sprog med særligt henblik på dansk</w:t>
      </w:r>
    </w:p>
    <w:p w14:paraId="2CD84E7B" w14:textId="77777777" w:rsidR="00F92096" w:rsidRPr="007D747B" w:rsidRDefault="00F92096" w:rsidP="000D6C2B">
      <w:pPr>
        <w:ind w:left="567"/>
      </w:pPr>
    </w:p>
    <w:p w14:paraId="01478BB8" w14:textId="238E635D" w:rsidR="00F92096" w:rsidRPr="000D6C2B" w:rsidRDefault="00F92096" w:rsidP="000D6C2B">
      <w:pPr>
        <w:ind w:left="567"/>
        <w:rPr>
          <w:b/>
        </w:rPr>
      </w:pPr>
      <w:r w:rsidRPr="000D6C2B">
        <w:rPr>
          <w:b/>
        </w:rPr>
        <w:t>Færdigheder</w:t>
      </w:r>
    </w:p>
    <w:p w14:paraId="30C7CCD0" w14:textId="77777777" w:rsidR="00F92096" w:rsidRPr="007D747B" w:rsidRDefault="00F92096" w:rsidP="00EF2C23">
      <w:pPr>
        <w:pStyle w:val="Listeafsnit"/>
        <w:numPr>
          <w:ilvl w:val="0"/>
          <w:numId w:val="8"/>
        </w:numPr>
        <w:ind w:left="927"/>
      </w:pPr>
      <w:r w:rsidRPr="007D747B">
        <w:t xml:space="preserve">kunne </w:t>
      </w:r>
      <w:r w:rsidRPr="001D1C6C">
        <w:rPr>
          <w:rFonts w:eastAsia="MS Mincho"/>
        </w:rPr>
        <w:t>foretage morfologiske og syntaktiske analyser af dansk sprog</w:t>
      </w:r>
    </w:p>
    <w:p w14:paraId="7C091F87" w14:textId="77777777" w:rsidR="00F92096" w:rsidRPr="00D56502" w:rsidRDefault="00F92096" w:rsidP="000D6C2B">
      <w:pPr>
        <w:ind w:left="567"/>
      </w:pPr>
    </w:p>
    <w:p w14:paraId="050B6CD4" w14:textId="5E533638" w:rsidR="00F92096" w:rsidRPr="000D6C2B" w:rsidRDefault="00F92096" w:rsidP="000D6C2B">
      <w:pPr>
        <w:ind w:left="567"/>
        <w:rPr>
          <w:b/>
        </w:rPr>
      </w:pPr>
      <w:r w:rsidRPr="000D6C2B">
        <w:rPr>
          <w:b/>
        </w:rPr>
        <w:t>Kompetencer</w:t>
      </w:r>
    </w:p>
    <w:p w14:paraId="225AB697" w14:textId="77777777" w:rsidR="00F92096" w:rsidRPr="007D747B" w:rsidRDefault="00F92096" w:rsidP="00EF2C23">
      <w:pPr>
        <w:pStyle w:val="Listeafsnit"/>
        <w:numPr>
          <w:ilvl w:val="0"/>
          <w:numId w:val="19"/>
        </w:numPr>
        <w:ind w:left="927"/>
      </w:pPr>
      <w:r w:rsidRPr="00D56502">
        <w:t xml:space="preserve">kunne </w:t>
      </w:r>
      <w:r w:rsidRPr="008B5605">
        <w:rPr>
          <w:rFonts w:eastAsia="MS Mincho"/>
        </w:rPr>
        <w:t>identificere og redegøre for typisk og atypisk brug af morfologi og syntaks i danske ekse</w:t>
      </w:r>
      <w:r w:rsidRPr="008B5605">
        <w:rPr>
          <w:rFonts w:eastAsia="MS Mincho"/>
        </w:rPr>
        <w:t>m</w:t>
      </w:r>
      <w:r w:rsidRPr="008B5605">
        <w:rPr>
          <w:rFonts w:eastAsia="MS Mincho"/>
        </w:rPr>
        <w:t>pler</w:t>
      </w:r>
    </w:p>
    <w:p w14:paraId="0D1B93D4" w14:textId="77777777" w:rsidR="00F92096" w:rsidRDefault="00F92096" w:rsidP="000D6C2B">
      <w:pPr>
        <w:ind w:left="567"/>
        <w:rPr>
          <w:rFonts w:eastAsia="MS Mincho"/>
        </w:rPr>
      </w:pPr>
    </w:p>
    <w:p w14:paraId="2EFFC839" w14:textId="6DCE9FE3" w:rsidR="009B1BF4"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 </w:t>
      </w:r>
    </w:p>
    <w:p w14:paraId="66480761" w14:textId="04ECF1BE" w:rsidR="009B1BF4" w:rsidRDefault="009B1BF4" w:rsidP="000D6C2B">
      <w:pPr>
        <w:ind w:left="567"/>
        <w:rPr>
          <w:rFonts w:eastAsia="MS Mincho"/>
        </w:rPr>
      </w:pPr>
    </w:p>
    <w:p w14:paraId="0BDA59F1" w14:textId="77777777" w:rsidR="00F92096" w:rsidRPr="000D6C2B" w:rsidRDefault="00F92096" w:rsidP="000D6C2B">
      <w:pPr>
        <w:rPr>
          <w:b/>
        </w:rPr>
      </w:pPr>
      <w:r w:rsidRPr="000D6C2B">
        <w:rPr>
          <w:b/>
        </w:rPr>
        <w:t xml:space="preserve">c. </w:t>
      </w:r>
      <w:r w:rsidRPr="000D6C2B">
        <w:rPr>
          <w:b/>
        </w:rPr>
        <w:tab/>
        <w:t>Undervisningsfagets indhold:</w:t>
      </w:r>
    </w:p>
    <w:p w14:paraId="2755E54A" w14:textId="77777777" w:rsidR="00F92096" w:rsidRPr="00510E79" w:rsidRDefault="00F92096" w:rsidP="000D6C2B">
      <w:pPr>
        <w:ind w:left="567"/>
        <w:rPr>
          <w:rFonts w:eastAsia="MS Mincho"/>
          <w:b/>
          <w:i/>
        </w:rPr>
      </w:pPr>
      <w:r w:rsidRPr="007D747B">
        <w:t>Undervisningen indbefatter en grundig videnskabelig og fo</w:t>
      </w:r>
      <w:r w:rsidRPr="00D56502">
        <w:t>rsk</w:t>
      </w:r>
      <w:r w:rsidRPr="00D56502">
        <w:softHyphen/>
        <w:t>nings</w:t>
      </w:r>
      <w:r w:rsidRPr="00D56502">
        <w:softHyphen/>
        <w:t>ba</w:t>
      </w:r>
      <w:r w:rsidRPr="00D56502">
        <w:softHyphen/>
        <w:t>se</w:t>
      </w:r>
      <w:r w:rsidRPr="00D56502">
        <w:softHyphen/>
        <w:t xml:space="preserve">ret, </w:t>
      </w:r>
      <w:r w:rsidRPr="00510E79">
        <w:rPr>
          <w:rFonts w:eastAsia="MS Mincho"/>
        </w:rPr>
        <w:t xml:space="preserve">systematisk indføring i dansk morfologi og syntaks. </w:t>
      </w:r>
    </w:p>
    <w:p w14:paraId="254A1476" w14:textId="77777777" w:rsidR="00F92096" w:rsidRPr="00510E79" w:rsidRDefault="00F92096" w:rsidP="000D6C2B">
      <w:pPr>
        <w:ind w:left="567"/>
        <w:rPr>
          <w:rFonts w:eastAsia="MS Mincho"/>
        </w:rPr>
      </w:pPr>
    </w:p>
    <w:p w14:paraId="2AAFF853" w14:textId="77777777" w:rsidR="00F92096" w:rsidRPr="00510E79" w:rsidRDefault="00F92096" w:rsidP="000D6C2B">
      <w:pPr>
        <w:rPr>
          <w:rFonts w:eastAsia="MS Mincho"/>
        </w:rPr>
      </w:pPr>
    </w:p>
    <w:p w14:paraId="306530A1" w14:textId="77777777" w:rsidR="00F92096" w:rsidRPr="000D6C2B" w:rsidRDefault="00F92096" w:rsidP="000D6C2B">
      <w:pPr>
        <w:rPr>
          <w:b/>
        </w:rPr>
      </w:pPr>
      <w:r w:rsidRPr="000D6C2B">
        <w:rPr>
          <w:b/>
        </w:rPr>
        <w:t xml:space="preserve">d. </w:t>
      </w:r>
      <w:r w:rsidRPr="000D6C2B">
        <w:rPr>
          <w:b/>
        </w:rPr>
        <w:tab/>
        <w:t>Undervisnings- og arbejdsformer:</w:t>
      </w:r>
    </w:p>
    <w:p w14:paraId="350764EF" w14:textId="77777777" w:rsidR="00F92096" w:rsidRPr="00D56502" w:rsidRDefault="00F92096" w:rsidP="000D6C2B">
      <w:pPr>
        <w:rPr>
          <w:i/>
        </w:rPr>
      </w:pPr>
      <w:r w:rsidRPr="007D747B">
        <w:rPr>
          <w:i/>
        </w:rPr>
        <w:tab/>
      </w:r>
      <w:r w:rsidRPr="00D56502">
        <w:rPr>
          <w:rFonts w:eastAsia="MS Mincho"/>
        </w:rPr>
        <w:t>Forelæsninger, holdundervisning, øvelser, case-opgaver, studenteroplæg, e-læring</w:t>
      </w:r>
    </w:p>
    <w:p w14:paraId="77B7F37F" w14:textId="77777777" w:rsidR="00F92096" w:rsidRPr="007D747B" w:rsidRDefault="00F92096" w:rsidP="000D6C2B"/>
    <w:p w14:paraId="670544B2" w14:textId="6414F7A1" w:rsidR="00F92096" w:rsidRPr="007D747B" w:rsidRDefault="00F92096" w:rsidP="000D6C2B">
      <w:pPr>
        <w:ind w:left="567"/>
      </w:pPr>
      <w:r w:rsidRPr="007D747B">
        <w:t>Undervisningen tilrettelægges på en sådan måde, at den understøtter humanioramodellen for aktiv læring og aktiveren</w:t>
      </w:r>
      <w:r w:rsidR="005C2E7E">
        <w:t>de undervisning beskrevet i § 7</w:t>
      </w:r>
      <w:r w:rsidRPr="007D747B">
        <w:t>. Ved undervisningens start oplyser underviseren de studerende om, hvorledes s</w:t>
      </w:r>
      <w:r w:rsidR="008B5605">
        <w:t>tudieaktiviteterne organiseres.</w:t>
      </w:r>
    </w:p>
    <w:p w14:paraId="502960B7" w14:textId="77777777" w:rsidR="00F92096" w:rsidRPr="007D747B" w:rsidRDefault="00F92096" w:rsidP="000D6C2B"/>
    <w:p w14:paraId="5E703694" w14:textId="77777777" w:rsidR="00F92096" w:rsidRPr="00D56502" w:rsidRDefault="00F92096" w:rsidP="000D6C2B">
      <w:pPr>
        <w:rPr>
          <w:b/>
        </w:rPr>
      </w:pPr>
      <w:r w:rsidRPr="007D747B">
        <w:rPr>
          <w:b/>
        </w:rPr>
        <w:t xml:space="preserve">e. </w:t>
      </w:r>
      <w:r w:rsidRPr="007D747B">
        <w:rPr>
          <w:b/>
        </w:rPr>
        <w:tab/>
        <w:t>Pensu</w:t>
      </w:r>
      <w:r w:rsidRPr="00D56502">
        <w:rPr>
          <w:b/>
        </w:rPr>
        <w:t xml:space="preserve">m: </w:t>
      </w:r>
      <w:r w:rsidRPr="00D56502">
        <w:t>Fastlægges af underviser</w:t>
      </w:r>
    </w:p>
    <w:p w14:paraId="11EAAD66" w14:textId="77777777" w:rsidR="00F92096" w:rsidRPr="007D747B" w:rsidRDefault="00F92096" w:rsidP="000D6C2B"/>
    <w:p w14:paraId="730AEF87" w14:textId="77777777" w:rsidR="00F92096" w:rsidRPr="000D6C2B" w:rsidRDefault="00F92096" w:rsidP="000D6C2B">
      <w:pPr>
        <w:rPr>
          <w:b/>
        </w:rPr>
      </w:pPr>
      <w:r w:rsidRPr="000D6C2B">
        <w:rPr>
          <w:b/>
        </w:rPr>
        <w:t xml:space="preserve">f. </w:t>
      </w:r>
      <w:r w:rsidRPr="000D6C2B">
        <w:rPr>
          <w:b/>
        </w:rPr>
        <w:tab/>
        <w:t>Bedømmelseskriterier:</w:t>
      </w:r>
    </w:p>
    <w:p w14:paraId="05940735" w14:textId="76CCAD26" w:rsidR="00F92096" w:rsidRPr="007D747B" w:rsidRDefault="00F92096" w:rsidP="000D6C2B">
      <w:pPr>
        <w:ind w:left="567"/>
      </w:pPr>
      <w:r w:rsidRPr="00D56502">
        <w:t>Under hensyntagen til eksamensformen og niveauet på bacheloruddannelsens 1. og 2. semester</w:t>
      </w:r>
      <w:r w:rsidRPr="007D747B">
        <w:t xml:space="preserve"> læ</w:t>
      </w:r>
      <w:r w:rsidRPr="007D747B">
        <w:t>g</w:t>
      </w:r>
      <w:r w:rsidRPr="007D747B">
        <w:t>ges vægt på, i hvilken grad den studerendes præstation lever op til målbeskrivelsen, samt i hvilken grad den studerende behersker de i § 1. nævnte gene</w:t>
      </w:r>
      <w:r w:rsidRPr="00D56502">
        <w:t xml:space="preserve">relle kompetencemål, især nr. 2, 4, 5, 6, 8, </w:t>
      </w:r>
      <w:r w:rsidRPr="007D747B">
        <w:t xml:space="preserve">som faget i særlig grad understøtter. </w:t>
      </w:r>
    </w:p>
    <w:p w14:paraId="1AE524CB" w14:textId="77777777" w:rsidR="00F92096" w:rsidRPr="007D747B" w:rsidRDefault="00F92096" w:rsidP="000D6C2B">
      <w:pPr>
        <w:ind w:left="567"/>
      </w:pPr>
    </w:p>
    <w:p w14:paraId="63C13D7C" w14:textId="43BFEDC6" w:rsidR="00F92096" w:rsidRPr="007D747B" w:rsidRDefault="00F92096" w:rsidP="000D6C2B">
      <w:pPr>
        <w:ind w:left="567"/>
      </w:pPr>
      <w:r w:rsidRPr="007D747B">
        <w:t>Karakteren gives i henhold til gradsopfyldelsen af målbeskrivelsen, som beskrevet i karakterskala</w:t>
      </w:r>
      <w:r w:rsidRPr="00D56502">
        <w:t>-</w:t>
      </w:r>
      <w:r w:rsidRPr="007D747B">
        <w:t>bekendtgørelsen. Bedømmelsen bestået/ikke bestået markerer, om de generelle og disciplin</w:t>
      </w:r>
      <w:r w:rsidRPr="00D56502">
        <w:t>-</w:t>
      </w:r>
      <w:r w:rsidRPr="007D747B">
        <w:t>specifikke kompetencer samlet set beherskes i tilstrækkelig grad.</w:t>
      </w:r>
    </w:p>
    <w:p w14:paraId="0760B1AA" w14:textId="77777777" w:rsidR="00F92096" w:rsidRPr="007D747B" w:rsidRDefault="00F92096" w:rsidP="000D6C2B"/>
    <w:p w14:paraId="60C9AF7E" w14:textId="77777777" w:rsidR="00F92096" w:rsidRPr="000D6C2B" w:rsidRDefault="00F92096" w:rsidP="000D6C2B">
      <w:pPr>
        <w:rPr>
          <w:b/>
          <w:i/>
          <w:u w:val="single"/>
        </w:rPr>
      </w:pPr>
      <w:r w:rsidRPr="000D6C2B">
        <w:rPr>
          <w:b/>
        </w:rPr>
        <w:t xml:space="preserve">g. </w:t>
      </w:r>
      <w:r w:rsidRPr="000D6C2B">
        <w:rPr>
          <w:b/>
        </w:rPr>
        <w:tab/>
        <w:t xml:space="preserve">Eksamensbestemmelser: </w:t>
      </w:r>
    </w:p>
    <w:p w14:paraId="214E0AF5" w14:textId="52457AFE" w:rsidR="00F92096" w:rsidRPr="003C6696" w:rsidRDefault="00F92096" w:rsidP="000D6C2B">
      <w:pPr>
        <w:ind w:left="2547" w:hanging="1980"/>
        <w:rPr>
          <w:rFonts w:eastAsia="MS Mincho"/>
          <w:i/>
        </w:rPr>
      </w:pPr>
      <w:r w:rsidRPr="00D56502">
        <w:rPr>
          <w:rFonts w:eastAsia="MS Mincho"/>
        </w:rPr>
        <w:t xml:space="preserve">Prøveform: </w:t>
      </w:r>
      <w:r w:rsidRPr="00D56502">
        <w:rPr>
          <w:rFonts w:eastAsia="MS Mincho"/>
        </w:rPr>
        <w:tab/>
      </w:r>
      <w:r w:rsidRPr="003C6696">
        <w:rPr>
          <w:rFonts w:eastAsia="MS Mincho"/>
        </w:rPr>
        <w:t>Under</w:t>
      </w:r>
      <w:r w:rsidR="005C2E7E">
        <w:rPr>
          <w:rFonts w:eastAsia="MS Mincho"/>
        </w:rPr>
        <w:t>visningsdeltagelse (80 %). Se § 12</w:t>
      </w:r>
      <w:r w:rsidRPr="003C6696">
        <w:rPr>
          <w:rFonts w:eastAsia="MS Mincho"/>
        </w:rPr>
        <w:t>. Heri indgår et antal hjemmeopgaver. Underviseren specificerer ved undervisningens start hvor mange opgaver der indgår i undervisningen.</w:t>
      </w:r>
    </w:p>
    <w:p w14:paraId="4A072DF9" w14:textId="77777777" w:rsidR="00F92096" w:rsidRPr="003C6696" w:rsidRDefault="00F92096" w:rsidP="000D6C2B">
      <w:pPr>
        <w:ind w:left="567"/>
        <w:rPr>
          <w:rFonts w:eastAsia="MS Mincho"/>
        </w:rPr>
      </w:pPr>
      <w:r w:rsidRPr="003C6696">
        <w:rPr>
          <w:rFonts w:eastAsia="MS Mincho"/>
        </w:rPr>
        <w:t>Vejledning:</w:t>
      </w:r>
      <w:r w:rsidRPr="003C6696">
        <w:rPr>
          <w:rFonts w:eastAsia="MS Mincho"/>
        </w:rPr>
        <w:tab/>
        <w:t>Nej</w:t>
      </w:r>
    </w:p>
    <w:p w14:paraId="107B828D" w14:textId="42190102" w:rsidR="00F92096" w:rsidRPr="003C6696" w:rsidRDefault="00F92096" w:rsidP="000D6C2B">
      <w:pPr>
        <w:ind w:left="567"/>
        <w:rPr>
          <w:rFonts w:eastAsia="MS Mincho"/>
        </w:rPr>
      </w:pPr>
      <w:r w:rsidRPr="003C6696">
        <w:rPr>
          <w:rFonts w:eastAsia="MS Mincho"/>
        </w:rPr>
        <w:t>Censur:</w:t>
      </w:r>
      <w:r w:rsidRPr="003C6696">
        <w:rPr>
          <w:rFonts w:eastAsia="MS Mincho"/>
        </w:rPr>
        <w:tab/>
        <w:t>Intern prøve med en eksaminator</w:t>
      </w:r>
    </w:p>
    <w:p w14:paraId="6D4C0D92" w14:textId="77777777" w:rsidR="00F92096" w:rsidRPr="003C6696" w:rsidRDefault="00F92096" w:rsidP="000D6C2B">
      <w:pPr>
        <w:ind w:left="567"/>
        <w:rPr>
          <w:rFonts w:eastAsia="MS Mincho"/>
        </w:rPr>
      </w:pPr>
      <w:r w:rsidRPr="003C6696">
        <w:rPr>
          <w:rFonts w:eastAsia="MS Mincho"/>
        </w:rPr>
        <w:t>Bedømmelse:</w:t>
      </w:r>
      <w:r w:rsidRPr="003C6696">
        <w:rPr>
          <w:rFonts w:eastAsia="MS Mincho"/>
        </w:rPr>
        <w:tab/>
        <w:t>Bestået/ikke bestået</w:t>
      </w:r>
    </w:p>
    <w:p w14:paraId="19B19CA4" w14:textId="77777777" w:rsidR="00F92096" w:rsidRPr="003C6696" w:rsidRDefault="00F92096" w:rsidP="000D6C2B">
      <w:pPr>
        <w:ind w:left="567"/>
        <w:rPr>
          <w:rFonts w:eastAsia="MS Mincho"/>
        </w:rPr>
      </w:pPr>
      <w:r w:rsidRPr="003C6696">
        <w:rPr>
          <w:rFonts w:eastAsia="MS Mincho"/>
        </w:rPr>
        <w:t>Vægtning:</w:t>
      </w:r>
      <w:r w:rsidRPr="003C6696">
        <w:rPr>
          <w:rFonts w:eastAsia="MS Mincho"/>
        </w:rPr>
        <w:tab/>
        <w:t>7,5 ECTS</w:t>
      </w:r>
    </w:p>
    <w:p w14:paraId="74E463AE" w14:textId="77777777" w:rsidR="00F92096" w:rsidRDefault="00F92096" w:rsidP="000D6C2B">
      <w:pPr>
        <w:ind w:left="567"/>
        <w:rPr>
          <w:rFonts w:eastAsia="MS Mincho"/>
        </w:rPr>
      </w:pPr>
    </w:p>
    <w:p w14:paraId="343889ED" w14:textId="1C81F7F2" w:rsidR="00F92096" w:rsidRPr="000D6C2B" w:rsidRDefault="00F92096" w:rsidP="000D6C2B">
      <w:pPr>
        <w:ind w:left="567"/>
        <w:rPr>
          <w:i/>
        </w:rPr>
      </w:pPr>
      <w:r w:rsidRPr="000D6C2B">
        <w:rPr>
          <w:rFonts w:eastAsia="MS Mincho"/>
          <w:i/>
        </w:rPr>
        <w:t xml:space="preserve">Reeksamensbestemmelser: </w:t>
      </w:r>
    </w:p>
    <w:p w14:paraId="78101F30" w14:textId="5F5E2D01" w:rsidR="00F92096" w:rsidRDefault="00F92096" w:rsidP="000D6C2B">
      <w:pPr>
        <w:ind w:left="567"/>
        <w:rPr>
          <w:rFonts w:eastAsia="MS Mincho"/>
        </w:rPr>
      </w:pPr>
      <w:r w:rsidRPr="003C6696">
        <w:rPr>
          <w:rFonts w:eastAsia="MS Mincho"/>
        </w:rPr>
        <w:t>Prøveform:</w:t>
      </w:r>
      <w:r w:rsidRPr="003C6696">
        <w:rPr>
          <w:rFonts w:eastAsia="MS Mincho"/>
        </w:rPr>
        <w:tab/>
        <w:t xml:space="preserve">En individuel, bunden hjemmeopgave på 6-10 sider. </w:t>
      </w:r>
    </w:p>
    <w:p w14:paraId="6D6E6EAA" w14:textId="3F200C9D" w:rsidR="008B5605" w:rsidRDefault="008B5605" w:rsidP="000D6C2B">
      <w:pPr>
        <w:ind w:left="567"/>
        <w:rPr>
          <w:rFonts w:eastAsia="MS Mincho"/>
        </w:rPr>
      </w:pPr>
      <w:r>
        <w:rPr>
          <w:rFonts w:eastAsia="MS Mincho"/>
        </w:rPr>
        <w:lastRenderedPageBreak/>
        <w:t>Varighed:</w:t>
      </w:r>
      <w:r>
        <w:rPr>
          <w:rFonts w:eastAsia="MS Mincho"/>
        </w:rPr>
        <w:tab/>
      </w:r>
      <w:r w:rsidR="00660CE8" w:rsidRPr="003C6696">
        <w:rPr>
          <w:rFonts w:eastAsia="MS Mincho"/>
        </w:rPr>
        <w:t xml:space="preserve">Der </w:t>
      </w:r>
      <w:r w:rsidR="00660CE8">
        <w:rPr>
          <w:rFonts w:eastAsia="MS Mincho"/>
        </w:rPr>
        <w:t xml:space="preserve">gives 2 </w:t>
      </w:r>
      <w:r w:rsidR="00660CE8" w:rsidRPr="003C6696">
        <w:rPr>
          <w:rFonts w:eastAsia="MS Mincho"/>
        </w:rPr>
        <w:t>uger til besvarelsen af opgaven.</w:t>
      </w:r>
      <w:r w:rsidR="00660CE8">
        <w:rPr>
          <w:rFonts w:eastAsia="MS Mincho"/>
        </w:rPr>
        <w:t xml:space="preserve"> </w:t>
      </w:r>
    </w:p>
    <w:p w14:paraId="744E86A7" w14:textId="57CC5900" w:rsidR="008B5605" w:rsidRPr="00D56502" w:rsidRDefault="008B5605" w:rsidP="000D6C2B">
      <w:pPr>
        <w:ind w:left="567"/>
        <w:rPr>
          <w:i/>
        </w:rPr>
      </w:pPr>
      <w:r>
        <w:rPr>
          <w:rFonts w:eastAsia="MS Mincho"/>
        </w:rPr>
        <w:t>Censur:</w:t>
      </w:r>
      <w:r>
        <w:rPr>
          <w:rFonts w:eastAsia="MS Mincho"/>
        </w:rPr>
        <w:tab/>
      </w:r>
      <w:r w:rsidR="00660CE8">
        <w:rPr>
          <w:rFonts w:eastAsia="MS Mincho"/>
        </w:rPr>
        <w:t>Intern prøve med en eksaminator</w:t>
      </w:r>
    </w:p>
    <w:p w14:paraId="1D896954" w14:textId="6CD4D6CC" w:rsidR="00F92096" w:rsidRPr="00D56502" w:rsidRDefault="00F92096" w:rsidP="000D6C2B">
      <w:pPr>
        <w:ind w:left="567"/>
        <w:rPr>
          <w:i/>
        </w:rPr>
      </w:pPr>
      <w:r w:rsidRPr="003C6696">
        <w:rPr>
          <w:rFonts w:eastAsia="MS Mincho"/>
        </w:rPr>
        <w:t>Bedømmelse:</w:t>
      </w:r>
      <w:r w:rsidRPr="003C6696">
        <w:rPr>
          <w:rFonts w:eastAsia="MS Mincho"/>
        </w:rPr>
        <w:tab/>
        <w:t>Bestået/ikke bestået</w:t>
      </w:r>
    </w:p>
    <w:p w14:paraId="3B9A7CC7" w14:textId="72CD093D" w:rsidR="00F92096" w:rsidRPr="00D56502" w:rsidRDefault="00F92096" w:rsidP="000D6C2B">
      <w:pPr>
        <w:ind w:left="567"/>
        <w:rPr>
          <w:i/>
        </w:rPr>
      </w:pPr>
      <w:r w:rsidRPr="003C6696">
        <w:rPr>
          <w:rFonts w:eastAsia="MS Mincho"/>
        </w:rPr>
        <w:t>Vægtning:</w:t>
      </w:r>
      <w:r w:rsidRPr="003C6696">
        <w:rPr>
          <w:rFonts w:eastAsia="MS Mincho"/>
        </w:rPr>
        <w:tab/>
        <w:t xml:space="preserve">7,5 </w:t>
      </w:r>
    </w:p>
    <w:p w14:paraId="30B1C027" w14:textId="77777777" w:rsidR="00F92096" w:rsidRPr="00D56502" w:rsidRDefault="00F92096" w:rsidP="000D6C2B">
      <w:pPr>
        <w:ind w:left="567"/>
        <w:rPr>
          <w:rFonts w:eastAsia="MS Mincho"/>
        </w:rPr>
      </w:pPr>
    </w:p>
    <w:p w14:paraId="3332B7D5" w14:textId="50C23D03" w:rsidR="009C5ED1" w:rsidRDefault="009C5ED1" w:rsidP="00384A6D">
      <w:pPr>
        <w:pStyle w:val="Overskrift3"/>
        <w:rPr>
          <w:bCs/>
        </w:rPr>
      </w:pPr>
      <w:bookmarkStart w:id="35" w:name="a_18"/>
      <w:bookmarkStart w:id="36" w:name="_Toc427908121"/>
      <w:r w:rsidRPr="00D56502">
        <w:t>Teoretis</w:t>
      </w:r>
      <w:r>
        <w:t>k og Anvendt Sprogvidenskab II</w:t>
      </w:r>
      <w:bookmarkEnd w:id="35"/>
      <w:r w:rsidRPr="00D56502">
        <w:t xml:space="preserve"> </w:t>
      </w:r>
      <w:r w:rsidR="006270C6">
        <w:rPr>
          <w:bCs/>
        </w:rPr>
        <w:t xml:space="preserve">- </w:t>
      </w:r>
      <w:r w:rsidR="006270C6">
        <w:t>Fonetik</w:t>
      </w:r>
      <w:bookmarkEnd w:id="36"/>
    </w:p>
    <w:p w14:paraId="3BC32B04" w14:textId="77777777" w:rsidR="009C5ED1" w:rsidRPr="009B4D72" w:rsidRDefault="009C5ED1" w:rsidP="009C5ED1">
      <w:pPr>
        <w:rPr>
          <w:i/>
          <w:lang w:val="en-US"/>
        </w:rPr>
      </w:pPr>
      <w:r w:rsidRPr="000D6C2B">
        <w:rPr>
          <w:i/>
        </w:rPr>
        <w:tab/>
      </w:r>
      <w:r w:rsidRPr="009B4D72">
        <w:rPr>
          <w:i/>
          <w:lang w:val="en-US"/>
        </w:rPr>
        <w:t>Theoretical and Applied Linguistics</w:t>
      </w:r>
    </w:p>
    <w:p w14:paraId="4955FA9D" w14:textId="77777777" w:rsidR="009C5ED1" w:rsidRPr="009B4D72" w:rsidRDefault="009C5ED1" w:rsidP="009C5ED1">
      <w:pPr>
        <w:rPr>
          <w:lang w:val="en-US"/>
        </w:rPr>
      </w:pPr>
    </w:p>
    <w:p w14:paraId="027C41CA" w14:textId="77777777" w:rsidR="009C5ED1" w:rsidRPr="000D6C2B" w:rsidRDefault="009C5ED1" w:rsidP="009C5ED1">
      <w:pPr>
        <w:rPr>
          <w:b/>
        </w:rPr>
      </w:pPr>
      <w:r w:rsidRPr="009B4D72">
        <w:rPr>
          <w:b/>
          <w:lang w:val="en-US"/>
        </w:rPr>
        <w:t xml:space="preserve">a. </w:t>
      </w:r>
      <w:r w:rsidRPr="009B4D72">
        <w:rPr>
          <w:b/>
          <w:lang w:val="en-US"/>
        </w:rPr>
        <w:tab/>
      </w:r>
      <w:r w:rsidRPr="000D6C2B">
        <w:rPr>
          <w:b/>
        </w:rPr>
        <w:t>Undervisningens omfang:</w:t>
      </w:r>
    </w:p>
    <w:p w14:paraId="4C85AB67" w14:textId="77777777" w:rsidR="009C5ED1" w:rsidRPr="00D56502" w:rsidRDefault="009C5ED1" w:rsidP="009C5ED1">
      <w:pPr>
        <w:ind w:left="567"/>
        <w:rPr>
          <w:rFonts w:eastAsia="MS Mincho"/>
        </w:rPr>
      </w:pPr>
      <w:r w:rsidRPr="00D56502">
        <w:rPr>
          <w:rFonts w:eastAsia="MS Mincho"/>
        </w:rPr>
        <w:t xml:space="preserve">39 lektioner i 1. semester </w:t>
      </w:r>
    </w:p>
    <w:p w14:paraId="3F0D7200" w14:textId="77777777" w:rsidR="009C5ED1" w:rsidRPr="007D747B" w:rsidRDefault="009C5ED1" w:rsidP="009C5ED1">
      <w:pPr>
        <w:ind w:left="567"/>
        <w:rPr>
          <w:i/>
        </w:rPr>
      </w:pPr>
      <w:r w:rsidRPr="00D56502">
        <w:rPr>
          <w:rFonts w:eastAsia="MS Mincho"/>
        </w:rPr>
        <w:t>Vægtning: 7,5 ECTS</w:t>
      </w:r>
    </w:p>
    <w:p w14:paraId="01DB2CD7" w14:textId="77777777" w:rsidR="009C5ED1" w:rsidRPr="00F92096" w:rsidRDefault="009C5ED1" w:rsidP="009C5ED1">
      <w:r w:rsidRPr="007D747B">
        <w:tab/>
      </w:r>
    </w:p>
    <w:p w14:paraId="5053E87B" w14:textId="77777777" w:rsidR="009C5ED1" w:rsidRPr="000D6C2B" w:rsidRDefault="009C5ED1" w:rsidP="009C5ED1">
      <w:pPr>
        <w:rPr>
          <w:b/>
        </w:rPr>
      </w:pPr>
      <w:r w:rsidRPr="000D6C2B">
        <w:rPr>
          <w:b/>
        </w:rPr>
        <w:t xml:space="preserve">b. </w:t>
      </w:r>
      <w:r w:rsidRPr="000D6C2B">
        <w:rPr>
          <w:b/>
        </w:rPr>
        <w:tab/>
        <w:t>Målbeskrivelse:</w:t>
      </w:r>
      <w:r w:rsidRPr="000D6C2B">
        <w:rPr>
          <w:b/>
        </w:rPr>
        <w:tab/>
      </w:r>
    </w:p>
    <w:p w14:paraId="3E0A8F40" w14:textId="77777777" w:rsidR="009C5ED1" w:rsidRPr="00D56502" w:rsidRDefault="009C5ED1" w:rsidP="009C5ED1">
      <w:pPr>
        <w:ind w:left="567"/>
        <w:rPr>
          <w:rFonts w:eastAsia="MS Mincho"/>
        </w:rPr>
      </w:pPr>
      <w:r w:rsidRPr="00D56502">
        <w:rPr>
          <w:rFonts w:eastAsia="MS Mincho"/>
        </w:rPr>
        <w:t>Den studerende skal demonstrere viden om sprogvidenskabens teoretiske og anvendte grunddisc</w:t>
      </w:r>
      <w:r w:rsidRPr="00D56502">
        <w:rPr>
          <w:rFonts w:eastAsia="MS Mincho"/>
        </w:rPr>
        <w:t>i</w:t>
      </w:r>
      <w:r w:rsidRPr="00D56502">
        <w:rPr>
          <w:rFonts w:eastAsia="MS Mincho"/>
        </w:rPr>
        <w:t>pliner samt kunne udføre sprogvidenskabelige analyser af typisk og atypisk sprog.</w:t>
      </w:r>
    </w:p>
    <w:p w14:paraId="36266F8E" w14:textId="77777777" w:rsidR="009C5ED1" w:rsidRPr="00D56502" w:rsidRDefault="009C5ED1" w:rsidP="009C5ED1">
      <w:pPr>
        <w:ind w:left="567"/>
        <w:rPr>
          <w:rFonts w:eastAsia="MS Mincho"/>
        </w:rPr>
      </w:pPr>
    </w:p>
    <w:p w14:paraId="6D5071D1" w14:textId="77777777" w:rsidR="009C5ED1" w:rsidRPr="00D56502" w:rsidRDefault="009C5ED1" w:rsidP="009C5ED1">
      <w:pPr>
        <w:ind w:left="567"/>
      </w:pPr>
      <w:r w:rsidRPr="007D747B">
        <w:rPr>
          <w:rFonts w:eastAsia="MS Mincho"/>
        </w:rPr>
        <w:t>Den stude</w:t>
      </w:r>
      <w:r w:rsidRPr="00D56502">
        <w:rPr>
          <w:rFonts w:eastAsia="MS Mincho"/>
        </w:rPr>
        <w:t>rende skal</w:t>
      </w:r>
      <w:r w:rsidRPr="00D56502">
        <w:t xml:space="preserve"> </w:t>
      </w:r>
    </w:p>
    <w:p w14:paraId="422B5C6E" w14:textId="77777777" w:rsidR="009C5ED1" w:rsidRPr="00D56502" w:rsidRDefault="009C5ED1" w:rsidP="009C5ED1">
      <w:pPr>
        <w:ind w:left="567"/>
      </w:pPr>
    </w:p>
    <w:p w14:paraId="1485CB65" w14:textId="77777777" w:rsidR="009C5ED1" w:rsidRPr="000D6C2B" w:rsidRDefault="009C5ED1" w:rsidP="009C5ED1">
      <w:pPr>
        <w:ind w:left="567"/>
        <w:rPr>
          <w:rFonts w:eastAsia="MS Mincho"/>
          <w:b/>
        </w:rPr>
      </w:pPr>
      <w:r w:rsidRPr="000D6C2B">
        <w:rPr>
          <w:rFonts w:eastAsia="MS Mincho"/>
          <w:b/>
        </w:rPr>
        <w:t>Viden</w:t>
      </w:r>
    </w:p>
    <w:p w14:paraId="6BD89697" w14:textId="77777777" w:rsidR="009C5ED1" w:rsidRPr="001D1C6C" w:rsidRDefault="009C5ED1" w:rsidP="009C5ED1">
      <w:pPr>
        <w:pStyle w:val="Listeafsnit"/>
        <w:numPr>
          <w:ilvl w:val="0"/>
          <w:numId w:val="8"/>
        </w:numPr>
        <w:ind w:left="927"/>
        <w:rPr>
          <w:rFonts w:eastAsia="MS Mincho"/>
        </w:rPr>
      </w:pPr>
      <w:r w:rsidRPr="001D1C6C">
        <w:rPr>
          <w:rFonts w:eastAsia="MS Mincho"/>
        </w:rPr>
        <w:t>have viden om fysiologiske mekanismer der bruges i frembringelse af sproglyde</w:t>
      </w:r>
    </w:p>
    <w:p w14:paraId="6F1601D5" w14:textId="77777777" w:rsidR="009C5ED1" w:rsidRPr="00D56502" w:rsidRDefault="009C5ED1" w:rsidP="009C5ED1">
      <w:pPr>
        <w:pStyle w:val="Listeafsnit"/>
        <w:numPr>
          <w:ilvl w:val="0"/>
          <w:numId w:val="8"/>
        </w:numPr>
        <w:ind w:left="927"/>
        <w:rPr>
          <w:rFonts w:eastAsia="MS Mincho"/>
        </w:rPr>
      </w:pPr>
      <w:r w:rsidRPr="00D56502">
        <w:rPr>
          <w:rFonts w:eastAsia="MS Mincho"/>
        </w:rPr>
        <w:t>have viden om artikulatorisk og auditivt baseret klassifikation af sproglyde</w:t>
      </w:r>
    </w:p>
    <w:p w14:paraId="3A5146A2" w14:textId="77777777" w:rsidR="009C5ED1" w:rsidRPr="00D56502" w:rsidRDefault="009C5ED1" w:rsidP="009C5ED1">
      <w:pPr>
        <w:pStyle w:val="Listeafsnit"/>
        <w:numPr>
          <w:ilvl w:val="0"/>
          <w:numId w:val="8"/>
        </w:numPr>
        <w:ind w:left="927"/>
        <w:rPr>
          <w:rFonts w:eastAsia="MS Mincho"/>
        </w:rPr>
      </w:pPr>
      <w:r w:rsidRPr="00D56502">
        <w:rPr>
          <w:rFonts w:eastAsia="MS Mincho"/>
        </w:rPr>
        <w:t>have viden om sproglyde og prosodiske træks akustiske egenskaber</w:t>
      </w:r>
    </w:p>
    <w:p w14:paraId="5B0F913D" w14:textId="77777777" w:rsidR="009C5ED1" w:rsidRPr="00D56502" w:rsidRDefault="009C5ED1" w:rsidP="009C5ED1">
      <w:pPr>
        <w:pStyle w:val="Listeafsnit"/>
        <w:numPr>
          <w:ilvl w:val="0"/>
          <w:numId w:val="8"/>
        </w:numPr>
        <w:ind w:left="927"/>
        <w:rPr>
          <w:rFonts w:eastAsia="MS Mincho"/>
        </w:rPr>
      </w:pPr>
      <w:r w:rsidRPr="00D56502">
        <w:rPr>
          <w:rFonts w:eastAsia="MS Mincho"/>
        </w:rPr>
        <w:t>have viden om hvordan den akustiske realisation af talesprog afbildes</w:t>
      </w:r>
    </w:p>
    <w:p w14:paraId="7F43A992" w14:textId="77777777" w:rsidR="009C5ED1" w:rsidRPr="00D56502" w:rsidRDefault="009C5ED1" w:rsidP="009C5ED1">
      <w:pPr>
        <w:pStyle w:val="Listeafsnit"/>
        <w:numPr>
          <w:ilvl w:val="0"/>
          <w:numId w:val="8"/>
        </w:numPr>
        <w:ind w:left="927"/>
        <w:rPr>
          <w:rFonts w:eastAsia="MS Mincho"/>
        </w:rPr>
      </w:pPr>
      <w:r w:rsidRPr="00D56502">
        <w:rPr>
          <w:rFonts w:eastAsia="MS Mincho"/>
        </w:rPr>
        <w:t>have viden om hvilken akustisk information der er vigtig for identifikationen af forskellige spro</w:t>
      </w:r>
      <w:r w:rsidRPr="00D56502">
        <w:rPr>
          <w:rFonts w:eastAsia="MS Mincho"/>
        </w:rPr>
        <w:t>g</w:t>
      </w:r>
      <w:r w:rsidRPr="00D56502">
        <w:rPr>
          <w:rFonts w:eastAsia="MS Mincho"/>
        </w:rPr>
        <w:t>lyde</w:t>
      </w:r>
    </w:p>
    <w:p w14:paraId="61CD5321" w14:textId="77777777" w:rsidR="009C5ED1" w:rsidRPr="00D56502" w:rsidRDefault="009C5ED1" w:rsidP="009C5ED1">
      <w:pPr>
        <w:pStyle w:val="Listeafsnit"/>
        <w:numPr>
          <w:ilvl w:val="0"/>
          <w:numId w:val="8"/>
        </w:numPr>
        <w:ind w:left="927"/>
        <w:rPr>
          <w:rFonts w:eastAsia="MS Mincho"/>
        </w:rPr>
      </w:pPr>
      <w:r w:rsidRPr="00D56502">
        <w:rPr>
          <w:rFonts w:eastAsia="MS Mincho"/>
        </w:rPr>
        <w:t>have viden om basale mekanismer i taleperception og teoretiske problemer i taleperception</w:t>
      </w:r>
    </w:p>
    <w:p w14:paraId="1CFAF407" w14:textId="77777777" w:rsidR="009C5ED1" w:rsidRPr="00D56502" w:rsidRDefault="009C5ED1" w:rsidP="009C5ED1">
      <w:pPr>
        <w:ind w:left="567"/>
        <w:rPr>
          <w:rFonts w:eastAsia="MS Mincho"/>
        </w:rPr>
      </w:pPr>
    </w:p>
    <w:p w14:paraId="62707E9E" w14:textId="77777777" w:rsidR="009C5ED1" w:rsidRPr="000D6C2B" w:rsidRDefault="009C5ED1" w:rsidP="009C5ED1">
      <w:pPr>
        <w:ind w:left="567"/>
        <w:rPr>
          <w:b/>
        </w:rPr>
      </w:pPr>
      <w:r w:rsidRPr="000D6C2B">
        <w:rPr>
          <w:b/>
        </w:rPr>
        <w:t>Færdigheder</w:t>
      </w:r>
    </w:p>
    <w:p w14:paraId="10B65795" w14:textId="77777777" w:rsidR="009C5ED1" w:rsidRPr="00F92B22" w:rsidRDefault="009C5ED1" w:rsidP="009C5ED1">
      <w:pPr>
        <w:pStyle w:val="Listeafsnit"/>
        <w:numPr>
          <w:ilvl w:val="0"/>
          <w:numId w:val="8"/>
        </w:numPr>
        <w:ind w:left="927"/>
      </w:pPr>
      <w:r w:rsidRPr="001D1C6C">
        <w:rPr>
          <w:rFonts w:eastAsia="MS Mincho"/>
        </w:rPr>
        <w:t>kunne anvende IPA-lydskrift til en grundlæggende fonetisk analyse af danske eksempler</w:t>
      </w:r>
    </w:p>
    <w:p w14:paraId="3E4A9CFC" w14:textId="77777777" w:rsidR="009C5ED1" w:rsidRPr="00D56502" w:rsidRDefault="009C5ED1" w:rsidP="009C5ED1">
      <w:pPr>
        <w:ind w:left="567"/>
      </w:pPr>
    </w:p>
    <w:p w14:paraId="4F754FAE" w14:textId="77777777" w:rsidR="009C5ED1" w:rsidRPr="000D6C2B" w:rsidRDefault="009C5ED1" w:rsidP="009C5ED1">
      <w:pPr>
        <w:ind w:left="567"/>
        <w:rPr>
          <w:b/>
        </w:rPr>
      </w:pPr>
      <w:r w:rsidRPr="000D6C2B">
        <w:rPr>
          <w:b/>
        </w:rPr>
        <w:t>Kompetencer</w:t>
      </w:r>
    </w:p>
    <w:p w14:paraId="627EA1C6" w14:textId="77777777" w:rsidR="009C5ED1" w:rsidRPr="009B1BF4" w:rsidRDefault="009C5ED1" w:rsidP="009C5ED1">
      <w:pPr>
        <w:pStyle w:val="Listeafsnit"/>
        <w:numPr>
          <w:ilvl w:val="0"/>
          <w:numId w:val="8"/>
        </w:numPr>
        <w:ind w:left="927"/>
      </w:pPr>
      <w:r w:rsidRPr="00F92B22">
        <w:t xml:space="preserve">kunne </w:t>
      </w:r>
      <w:r w:rsidRPr="001D1C6C">
        <w:rPr>
          <w:rFonts w:eastAsia="MS Mincho"/>
        </w:rPr>
        <w:t>give en artikulatorisk beskrivelse af vokaler og konsonanter både generelt og specifikt for dansk</w:t>
      </w:r>
    </w:p>
    <w:p w14:paraId="011E7D96" w14:textId="05582F8A" w:rsidR="009B1BF4" w:rsidRDefault="009B1BF4" w:rsidP="009B1BF4">
      <w:pPr>
        <w:pStyle w:val="Listeafsnit"/>
        <w:ind w:left="927"/>
      </w:pPr>
    </w:p>
    <w:p w14:paraId="05BB8133" w14:textId="332840CE" w:rsidR="009B1BF4" w:rsidRPr="007D747B"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F11016C" w14:textId="77777777" w:rsidR="009C5ED1" w:rsidRPr="007D747B" w:rsidRDefault="009C5ED1" w:rsidP="009C5ED1">
      <w:pPr>
        <w:rPr>
          <w:rFonts w:eastAsia="MS Mincho"/>
        </w:rPr>
      </w:pPr>
    </w:p>
    <w:p w14:paraId="3A705391" w14:textId="77777777" w:rsidR="009C5ED1" w:rsidRPr="000D6C2B" w:rsidRDefault="009C5ED1" w:rsidP="009C5ED1">
      <w:pPr>
        <w:rPr>
          <w:b/>
        </w:rPr>
      </w:pPr>
      <w:r w:rsidRPr="000D6C2B">
        <w:rPr>
          <w:b/>
        </w:rPr>
        <w:t xml:space="preserve">c. </w:t>
      </w:r>
      <w:r w:rsidRPr="000D6C2B">
        <w:rPr>
          <w:b/>
        </w:rPr>
        <w:tab/>
        <w:t>Undervisningsfagets indhold:</w:t>
      </w:r>
    </w:p>
    <w:p w14:paraId="5F125300" w14:textId="77777777" w:rsidR="009C5ED1" w:rsidRPr="00510E79" w:rsidRDefault="009C5ED1" w:rsidP="009C5ED1">
      <w:pPr>
        <w:ind w:left="567"/>
        <w:rPr>
          <w:rFonts w:eastAsia="MS Mincho"/>
        </w:rPr>
      </w:pPr>
      <w:r w:rsidRPr="00D56502">
        <w:rPr>
          <w:rFonts w:eastAsia="MS Mincho"/>
        </w:rPr>
        <w:t>Undervisningen indbefatter en grundig videnskabelig og forsk</w:t>
      </w:r>
      <w:r w:rsidRPr="00D56502">
        <w:rPr>
          <w:rFonts w:eastAsia="MS Mincho"/>
        </w:rPr>
        <w:softHyphen/>
        <w:t>nings</w:t>
      </w:r>
      <w:r w:rsidRPr="00D56502">
        <w:rPr>
          <w:rFonts w:eastAsia="MS Mincho"/>
        </w:rPr>
        <w:softHyphen/>
        <w:t>ba</w:t>
      </w:r>
      <w:r w:rsidRPr="00D56502">
        <w:rPr>
          <w:rFonts w:eastAsia="MS Mincho"/>
        </w:rPr>
        <w:softHyphen/>
        <w:t>se</w:t>
      </w:r>
      <w:r w:rsidRPr="00D56502">
        <w:rPr>
          <w:rFonts w:eastAsia="MS Mincho"/>
        </w:rPr>
        <w:softHyphen/>
        <w:t xml:space="preserve">ret, systematisk indføring i </w:t>
      </w:r>
      <w:r w:rsidRPr="00510E79">
        <w:rPr>
          <w:rFonts w:eastAsia="MS Mincho"/>
        </w:rPr>
        <w:t xml:space="preserve">dansk fonetik. </w:t>
      </w:r>
    </w:p>
    <w:p w14:paraId="5D070662" w14:textId="77777777" w:rsidR="009C5ED1" w:rsidRPr="00510E79" w:rsidRDefault="009C5ED1" w:rsidP="009C5ED1">
      <w:pPr>
        <w:rPr>
          <w:rFonts w:eastAsia="MS Mincho"/>
        </w:rPr>
      </w:pPr>
    </w:p>
    <w:p w14:paraId="718CC034" w14:textId="77777777" w:rsidR="009C5ED1" w:rsidRPr="000D6C2B" w:rsidRDefault="009C5ED1" w:rsidP="009C5ED1">
      <w:pPr>
        <w:rPr>
          <w:b/>
        </w:rPr>
      </w:pPr>
      <w:r w:rsidRPr="000D6C2B">
        <w:rPr>
          <w:b/>
        </w:rPr>
        <w:t xml:space="preserve">d. </w:t>
      </w:r>
      <w:r w:rsidRPr="000D6C2B">
        <w:rPr>
          <w:b/>
        </w:rPr>
        <w:tab/>
        <w:t>Undervisnings- og arbejdsformer:</w:t>
      </w:r>
    </w:p>
    <w:p w14:paraId="3FB68C98" w14:textId="77777777" w:rsidR="009C5ED1" w:rsidRPr="00D56502" w:rsidRDefault="009C5ED1" w:rsidP="009C5ED1">
      <w:pPr>
        <w:rPr>
          <w:i/>
        </w:rPr>
      </w:pPr>
      <w:r w:rsidRPr="007D747B">
        <w:rPr>
          <w:i/>
        </w:rPr>
        <w:tab/>
      </w:r>
      <w:r w:rsidRPr="00D56502">
        <w:rPr>
          <w:rFonts w:eastAsia="MS Mincho"/>
        </w:rPr>
        <w:t>Forelæsninger, holdundervisning, øvelser, case-opgaver, studenteroplæg, e-læring</w:t>
      </w:r>
    </w:p>
    <w:p w14:paraId="593C66E1" w14:textId="77777777" w:rsidR="009C5ED1" w:rsidRPr="007D747B" w:rsidRDefault="009C5ED1" w:rsidP="009C5ED1"/>
    <w:p w14:paraId="7D43A066" w14:textId="77777777" w:rsidR="009C5ED1" w:rsidRPr="007D747B" w:rsidRDefault="009C5ED1" w:rsidP="009C5ED1">
      <w:pPr>
        <w:ind w:left="567"/>
      </w:pPr>
      <w:r w:rsidRPr="007D747B">
        <w:t>Undervisningen tilrettelægges på en sådan måde, at den understøtter humanioramodellen for aktiv læring og aktiveren</w:t>
      </w:r>
      <w:r>
        <w:t>de undervisning beskrevet i § 7</w:t>
      </w:r>
      <w:r w:rsidRPr="007D747B">
        <w:t>. Ved undervisningens start oplyser underviseren de studerende om, hvorledes s</w:t>
      </w:r>
      <w:r>
        <w:t>tudieaktiviteterne organiseres.</w:t>
      </w:r>
    </w:p>
    <w:p w14:paraId="266D6104" w14:textId="77777777" w:rsidR="009C5ED1" w:rsidRPr="007D747B" w:rsidRDefault="009C5ED1" w:rsidP="009C5ED1"/>
    <w:p w14:paraId="4D2FA8F3" w14:textId="77777777" w:rsidR="009C5ED1" w:rsidRPr="00D56502" w:rsidRDefault="009C5ED1" w:rsidP="009C5ED1">
      <w:pPr>
        <w:rPr>
          <w:b/>
        </w:rPr>
      </w:pPr>
      <w:r w:rsidRPr="007D747B">
        <w:rPr>
          <w:b/>
        </w:rPr>
        <w:lastRenderedPageBreak/>
        <w:t xml:space="preserve">e. </w:t>
      </w:r>
      <w:r w:rsidRPr="007D747B">
        <w:rPr>
          <w:b/>
        </w:rPr>
        <w:tab/>
        <w:t>Pensu</w:t>
      </w:r>
      <w:r w:rsidRPr="00D56502">
        <w:rPr>
          <w:b/>
        </w:rPr>
        <w:t xml:space="preserve">m: </w:t>
      </w:r>
      <w:r w:rsidRPr="00D56502">
        <w:t>Fastlægges af underviser</w:t>
      </w:r>
    </w:p>
    <w:p w14:paraId="38714B98" w14:textId="77777777" w:rsidR="009C5ED1" w:rsidRPr="007D747B" w:rsidRDefault="009C5ED1" w:rsidP="009C5ED1"/>
    <w:p w14:paraId="6D6DCD79" w14:textId="77777777" w:rsidR="009C5ED1" w:rsidRPr="000D6C2B" w:rsidRDefault="009C5ED1" w:rsidP="009C5ED1">
      <w:pPr>
        <w:rPr>
          <w:b/>
        </w:rPr>
      </w:pPr>
      <w:r w:rsidRPr="000D6C2B">
        <w:rPr>
          <w:b/>
        </w:rPr>
        <w:t xml:space="preserve">f. </w:t>
      </w:r>
      <w:r w:rsidRPr="000D6C2B">
        <w:rPr>
          <w:b/>
        </w:rPr>
        <w:tab/>
        <w:t>Bedømmelseskriterier:</w:t>
      </w:r>
    </w:p>
    <w:p w14:paraId="28709132" w14:textId="77777777" w:rsidR="009C5ED1" w:rsidRPr="007D747B" w:rsidRDefault="009C5ED1" w:rsidP="009C5ED1">
      <w:pPr>
        <w:ind w:left="567"/>
      </w:pPr>
      <w:r w:rsidRPr="00D56502">
        <w:t>Under hensyntagen til eksamensformen og niveauet på bacheloruddannelsens 1. og 2. semester</w:t>
      </w:r>
      <w:r w:rsidRPr="007D747B">
        <w:t xml:space="preserve"> læ</w:t>
      </w:r>
      <w:r w:rsidRPr="007D747B">
        <w:t>g</w:t>
      </w:r>
      <w:r w:rsidRPr="007D747B">
        <w:t>ges vægt på, i hvilken grad den studerendes præstation lever op til målbeskrivelsen, samt i hvilken grad den studerende behersker de i § 1. nævnte gene</w:t>
      </w:r>
      <w:r w:rsidRPr="00D56502">
        <w:t xml:space="preserve">relle kompetencemål, især nr. 2, 4, 5, 6, 8, </w:t>
      </w:r>
      <w:r w:rsidRPr="007D747B">
        <w:t xml:space="preserve">som faget i særlig grad understøtter. </w:t>
      </w:r>
    </w:p>
    <w:p w14:paraId="017EF6C5" w14:textId="77777777" w:rsidR="009C5ED1" w:rsidRPr="007D747B" w:rsidRDefault="009C5ED1" w:rsidP="009C5ED1">
      <w:pPr>
        <w:ind w:left="567"/>
      </w:pPr>
    </w:p>
    <w:p w14:paraId="7ECDA19B" w14:textId="77777777" w:rsidR="009C5ED1" w:rsidRPr="007D747B" w:rsidRDefault="009C5ED1" w:rsidP="009C5ED1">
      <w:pPr>
        <w:ind w:left="567"/>
      </w:pPr>
      <w:r w:rsidRPr="007D747B">
        <w:t>Karakteren gives i henhold til gradsopfyldelsen af målbeskrivelsen, som beskrevet i karakterskala</w:t>
      </w:r>
      <w:r w:rsidRPr="00D56502">
        <w:t>-</w:t>
      </w:r>
      <w:r w:rsidRPr="007D747B">
        <w:t>bekendtgørelsen. Bedømmelsen bestået/ikke bestået markerer, om de generelle og disciplin</w:t>
      </w:r>
      <w:r w:rsidRPr="00D56502">
        <w:t>-</w:t>
      </w:r>
      <w:r w:rsidRPr="007D747B">
        <w:t>specifikke kompetencer samlet set beherskes i tilstrækkelig grad.</w:t>
      </w:r>
    </w:p>
    <w:p w14:paraId="31BDA06F" w14:textId="77777777" w:rsidR="009C5ED1" w:rsidRPr="007D747B" w:rsidRDefault="009C5ED1" w:rsidP="009C5ED1"/>
    <w:p w14:paraId="52C0A18F" w14:textId="77777777" w:rsidR="009C5ED1" w:rsidRPr="000D6C2B" w:rsidRDefault="009C5ED1" w:rsidP="009C5ED1">
      <w:pPr>
        <w:rPr>
          <w:b/>
          <w:i/>
          <w:u w:val="single"/>
        </w:rPr>
      </w:pPr>
      <w:r w:rsidRPr="000D6C2B">
        <w:rPr>
          <w:b/>
        </w:rPr>
        <w:t xml:space="preserve">g. </w:t>
      </w:r>
      <w:r w:rsidRPr="000D6C2B">
        <w:rPr>
          <w:b/>
        </w:rPr>
        <w:tab/>
        <w:t xml:space="preserve">Eksamensbestemmelser: </w:t>
      </w:r>
    </w:p>
    <w:p w14:paraId="0B40E2EF" w14:textId="77777777" w:rsidR="009C5ED1" w:rsidRDefault="009C5ED1" w:rsidP="009C5ED1">
      <w:pPr>
        <w:ind w:left="2547" w:hanging="1980"/>
        <w:rPr>
          <w:rFonts w:eastAsia="MS Mincho"/>
          <w:i/>
        </w:rPr>
      </w:pPr>
      <w:r>
        <w:rPr>
          <w:rFonts w:eastAsia="MS Mincho"/>
        </w:rPr>
        <w:t>Pr</w:t>
      </w:r>
      <w:r w:rsidRPr="003C6696">
        <w:rPr>
          <w:rFonts w:eastAsia="MS Mincho"/>
        </w:rPr>
        <w:t>øveform:</w:t>
      </w:r>
      <w:r w:rsidRPr="003C6696">
        <w:rPr>
          <w:rFonts w:eastAsia="MS Mincho"/>
        </w:rPr>
        <w:tab/>
        <w:t>Under</w:t>
      </w:r>
      <w:r>
        <w:rPr>
          <w:rFonts w:eastAsia="MS Mincho"/>
        </w:rPr>
        <w:t>visningsdeltagelse (80 %). Se § 12</w:t>
      </w:r>
      <w:r w:rsidRPr="003C6696">
        <w:rPr>
          <w:rFonts w:eastAsia="MS Mincho"/>
        </w:rPr>
        <w:t>. Heri indgår et antal hjemmeopgaver. Underviseren specificerer ved undervisningens start, hvor mange opgaver der indgår i undervisningen</w:t>
      </w:r>
    </w:p>
    <w:p w14:paraId="534EAC03" w14:textId="77777777" w:rsidR="009C5ED1" w:rsidRDefault="009C5ED1" w:rsidP="009C5ED1">
      <w:pPr>
        <w:ind w:left="567"/>
        <w:rPr>
          <w:rFonts w:eastAsia="MS Mincho"/>
          <w:i/>
        </w:rPr>
      </w:pPr>
      <w:r w:rsidRPr="003C6696">
        <w:rPr>
          <w:rFonts w:eastAsia="MS Mincho"/>
        </w:rPr>
        <w:t xml:space="preserve">Vejledning: </w:t>
      </w:r>
      <w:r w:rsidRPr="003C6696">
        <w:rPr>
          <w:rFonts w:eastAsia="MS Mincho"/>
        </w:rPr>
        <w:tab/>
        <w:t>Nej</w:t>
      </w:r>
    </w:p>
    <w:p w14:paraId="0C29C9FB" w14:textId="77777777" w:rsidR="009C5ED1" w:rsidRDefault="009C5ED1" w:rsidP="009C5ED1">
      <w:pPr>
        <w:ind w:left="567"/>
        <w:rPr>
          <w:rFonts w:eastAsia="MS Mincho"/>
          <w:i/>
        </w:rPr>
      </w:pPr>
      <w:r w:rsidRPr="003C6696">
        <w:rPr>
          <w:rFonts w:eastAsia="MS Mincho"/>
        </w:rPr>
        <w:t>Censur:</w:t>
      </w:r>
      <w:r w:rsidRPr="003C6696">
        <w:rPr>
          <w:rFonts w:eastAsia="MS Mincho"/>
        </w:rPr>
        <w:tab/>
        <w:t>Intern prøve med en eksaminator</w:t>
      </w:r>
    </w:p>
    <w:p w14:paraId="3A366253" w14:textId="77777777" w:rsidR="009C5ED1" w:rsidRDefault="009C5ED1" w:rsidP="009C5ED1">
      <w:pPr>
        <w:ind w:left="567"/>
        <w:rPr>
          <w:rFonts w:eastAsia="MS Mincho"/>
          <w:i/>
        </w:rPr>
      </w:pPr>
      <w:r w:rsidRPr="003C6696">
        <w:rPr>
          <w:rFonts w:eastAsia="MS Mincho"/>
        </w:rPr>
        <w:t>Bedømmelse:</w:t>
      </w:r>
      <w:r w:rsidRPr="00D56502">
        <w:rPr>
          <w:rFonts w:eastAsia="MS Mincho"/>
        </w:rPr>
        <w:tab/>
      </w:r>
      <w:r w:rsidRPr="003C6696">
        <w:rPr>
          <w:rFonts w:eastAsia="MS Mincho"/>
        </w:rPr>
        <w:t>Bestået/ikke bestået</w:t>
      </w:r>
    </w:p>
    <w:p w14:paraId="5366D036" w14:textId="77777777" w:rsidR="009C5ED1" w:rsidRDefault="009C5ED1" w:rsidP="009C5ED1">
      <w:pPr>
        <w:ind w:left="567"/>
        <w:rPr>
          <w:rFonts w:eastAsia="MS Mincho"/>
        </w:rPr>
      </w:pPr>
      <w:r w:rsidRPr="003C6696">
        <w:rPr>
          <w:rFonts w:eastAsia="MS Mincho"/>
        </w:rPr>
        <w:t>Vægtning:</w:t>
      </w:r>
      <w:r w:rsidRPr="003C6696">
        <w:rPr>
          <w:rFonts w:eastAsia="MS Mincho"/>
        </w:rPr>
        <w:tab/>
        <w:t xml:space="preserve">7,5 </w:t>
      </w:r>
      <w:r>
        <w:rPr>
          <w:rFonts w:eastAsia="MS Mincho"/>
        </w:rPr>
        <w:t>ECTS</w:t>
      </w:r>
    </w:p>
    <w:p w14:paraId="2A4E7B17" w14:textId="77777777" w:rsidR="009C5ED1" w:rsidRDefault="009C5ED1" w:rsidP="009C5ED1">
      <w:pPr>
        <w:ind w:left="567"/>
        <w:rPr>
          <w:rFonts w:eastAsia="MS Mincho"/>
        </w:rPr>
      </w:pPr>
    </w:p>
    <w:p w14:paraId="1FD4E22C" w14:textId="77777777" w:rsidR="009C5ED1" w:rsidRPr="000D6C2B" w:rsidRDefault="009C5ED1" w:rsidP="009C5ED1">
      <w:pPr>
        <w:ind w:left="567"/>
        <w:rPr>
          <w:rFonts w:eastAsia="MS Mincho"/>
          <w:i/>
        </w:rPr>
      </w:pPr>
      <w:r w:rsidRPr="000D6C2B">
        <w:rPr>
          <w:rFonts w:eastAsia="MS Mincho"/>
          <w:i/>
        </w:rPr>
        <w:t xml:space="preserve">Reeksamensbestemmelser: </w:t>
      </w:r>
    </w:p>
    <w:p w14:paraId="44F56A08" w14:textId="77777777" w:rsidR="009C5ED1" w:rsidRDefault="009C5ED1" w:rsidP="009C5ED1">
      <w:pPr>
        <w:ind w:left="2547" w:hanging="1980"/>
        <w:rPr>
          <w:rFonts w:eastAsia="MS Mincho"/>
        </w:rPr>
      </w:pPr>
      <w:r w:rsidRPr="003C6696">
        <w:rPr>
          <w:rFonts w:eastAsia="MS Mincho"/>
        </w:rPr>
        <w:t xml:space="preserve">Prøveform: </w:t>
      </w:r>
      <w:r w:rsidRPr="003C6696">
        <w:rPr>
          <w:rFonts w:eastAsia="MS Mincho"/>
        </w:rPr>
        <w:tab/>
        <w:t>En individuel, bunden hjemmeopgave på 6</w:t>
      </w:r>
      <w:r>
        <w:rPr>
          <w:rFonts w:eastAsia="MS Mincho"/>
        </w:rPr>
        <w:t xml:space="preserve">-10 sider. </w:t>
      </w:r>
    </w:p>
    <w:p w14:paraId="15F189A7" w14:textId="77777777" w:rsidR="009C5ED1" w:rsidRDefault="009C5ED1" w:rsidP="009C5ED1">
      <w:pPr>
        <w:ind w:left="2547" w:hanging="1980"/>
        <w:rPr>
          <w:rFonts w:eastAsia="MS Mincho"/>
        </w:rPr>
      </w:pPr>
      <w:r>
        <w:rPr>
          <w:rFonts w:eastAsia="MS Mincho"/>
        </w:rPr>
        <w:t>Varighed:</w:t>
      </w:r>
      <w:r>
        <w:rPr>
          <w:rFonts w:eastAsia="MS Mincho"/>
        </w:rPr>
        <w:tab/>
      </w:r>
      <w:r w:rsidRPr="003C6696">
        <w:rPr>
          <w:rFonts w:eastAsia="MS Mincho"/>
        </w:rPr>
        <w:t xml:space="preserve">Der </w:t>
      </w:r>
      <w:r>
        <w:rPr>
          <w:rFonts w:eastAsia="MS Mincho"/>
        </w:rPr>
        <w:t xml:space="preserve">gives 2 </w:t>
      </w:r>
      <w:r w:rsidRPr="003C6696">
        <w:rPr>
          <w:rFonts w:eastAsia="MS Mincho"/>
        </w:rPr>
        <w:t>uger til besvarelsen af opgaven.</w:t>
      </w:r>
    </w:p>
    <w:p w14:paraId="6E3A8FDA" w14:textId="77777777" w:rsidR="009C5ED1" w:rsidRPr="00D56502" w:rsidRDefault="009C5ED1" w:rsidP="009C5ED1">
      <w:pPr>
        <w:ind w:left="567"/>
        <w:rPr>
          <w:i/>
        </w:rPr>
      </w:pPr>
      <w:r>
        <w:rPr>
          <w:rFonts w:eastAsia="MS Mincho"/>
        </w:rPr>
        <w:t>Censur:</w:t>
      </w:r>
      <w:r>
        <w:rPr>
          <w:rFonts w:eastAsia="MS Mincho"/>
        </w:rPr>
        <w:tab/>
        <w:t>Intern prøve med en eksaminator</w:t>
      </w:r>
    </w:p>
    <w:p w14:paraId="57AD8346" w14:textId="77777777" w:rsidR="009C5ED1" w:rsidRPr="003C6696" w:rsidRDefault="009C5ED1" w:rsidP="009C5ED1">
      <w:pPr>
        <w:ind w:left="567"/>
        <w:rPr>
          <w:rFonts w:eastAsia="MS Mincho"/>
        </w:rPr>
      </w:pPr>
      <w:r w:rsidRPr="003C6696">
        <w:rPr>
          <w:rFonts w:eastAsia="MS Mincho"/>
        </w:rPr>
        <w:t>Bedømmelse:</w:t>
      </w:r>
      <w:r w:rsidRPr="003C6696">
        <w:rPr>
          <w:rFonts w:eastAsia="MS Mincho"/>
        </w:rPr>
        <w:tab/>
        <w:t>Bestået/ikke bestået</w:t>
      </w:r>
    </w:p>
    <w:p w14:paraId="3691EF9E" w14:textId="77777777" w:rsidR="009C5ED1" w:rsidRPr="003C6696" w:rsidRDefault="009C5ED1" w:rsidP="009C5ED1">
      <w:pPr>
        <w:ind w:left="567"/>
        <w:rPr>
          <w:rFonts w:eastAsia="MS Mincho"/>
        </w:rPr>
      </w:pPr>
      <w:r w:rsidRPr="003C6696">
        <w:rPr>
          <w:rFonts w:eastAsia="MS Mincho"/>
        </w:rPr>
        <w:t>Vægtning:</w:t>
      </w:r>
      <w:r w:rsidRPr="003C6696">
        <w:rPr>
          <w:rFonts w:eastAsia="MS Mincho"/>
        </w:rPr>
        <w:tab/>
        <w:t xml:space="preserve">7,5 </w:t>
      </w:r>
      <w:r>
        <w:rPr>
          <w:rFonts w:eastAsia="MS Mincho"/>
        </w:rPr>
        <w:t>ECTS</w:t>
      </w:r>
    </w:p>
    <w:p w14:paraId="563A8C98" w14:textId="77777777" w:rsidR="00F92096" w:rsidRDefault="00F92096" w:rsidP="000D6C2B">
      <w:pPr>
        <w:rPr>
          <w:rStyle w:val="Overskrift3Tegn"/>
        </w:rPr>
      </w:pPr>
    </w:p>
    <w:p w14:paraId="341E733B" w14:textId="77777777" w:rsidR="009C5ED1" w:rsidRDefault="009C5ED1" w:rsidP="000D6C2B">
      <w:pPr>
        <w:rPr>
          <w:rStyle w:val="Overskrift3Tegn"/>
        </w:rPr>
      </w:pPr>
    </w:p>
    <w:p w14:paraId="6D9CE941" w14:textId="6C83FAF2" w:rsidR="008B5605" w:rsidRPr="00D1559C" w:rsidRDefault="001225BF" w:rsidP="00384A6D">
      <w:pPr>
        <w:pStyle w:val="Overskrift3"/>
      </w:pPr>
      <w:bookmarkStart w:id="37" w:name="a_19"/>
      <w:bookmarkStart w:id="38" w:name="_Toc427908122"/>
      <w:r w:rsidRPr="00D1559C">
        <w:t>Teknisk Akustik</w:t>
      </w:r>
      <w:bookmarkEnd w:id="37"/>
      <w:bookmarkEnd w:id="38"/>
      <w:r w:rsidRPr="00D1559C">
        <w:t xml:space="preserve"> </w:t>
      </w:r>
    </w:p>
    <w:p w14:paraId="59CEF8B1" w14:textId="10C04F13" w:rsidR="001225BF" w:rsidRPr="000D6C2B" w:rsidRDefault="008B5605" w:rsidP="000D6C2B">
      <w:pPr>
        <w:rPr>
          <w:i/>
        </w:rPr>
      </w:pPr>
      <w:r w:rsidRPr="000D6C2B">
        <w:rPr>
          <w:i/>
        </w:rPr>
        <w:tab/>
        <w:t>T</w:t>
      </w:r>
      <w:r w:rsidR="001225BF" w:rsidRPr="000D6C2B">
        <w:rPr>
          <w:i/>
        </w:rPr>
        <w:t xml:space="preserve">echnical </w:t>
      </w:r>
      <w:proofErr w:type="spellStart"/>
      <w:r w:rsidR="001225BF" w:rsidRPr="000D6C2B">
        <w:rPr>
          <w:i/>
        </w:rPr>
        <w:t>Acoustics</w:t>
      </w:r>
      <w:proofErr w:type="spellEnd"/>
    </w:p>
    <w:p w14:paraId="74279176" w14:textId="77777777" w:rsidR="001225BF" w:rsidRPr="00C04935" w:rsidRDefault="001225BF" w:rsidP="000D6C2B"/>
    <w:p w14:paraId="2D04630A" w14:textId="77777777" w:rsidR="001225BF" w:rsidRPr="000D6C2B" w:rsidRDefault="001225BF" w:rsidP="000D6C2B">
      <w:pPr>
        <w:rPr>
          <w:b/>
        </w:rPr>
      </w:pPr>
      <w:r w:rsidRPr="000D6C2B">
        <w:rPr>
          <w:b/>
        </w:rPr>
        <w:t xml:space="preserve">a. </w:t>
      </w:r>
      <w:r w:rsidRPr="000D6C2B">
        <w:rPr>
          <w:b/>
        </w:rPr>
        <w:tab/>
        <w:t>Undervisningens omfang:</w:t>
      </w:r>
    </w:p>
    <w:p w14:paraId="1C584430" w14:textId="77777777" w:rsidR="001225BF" w:rsidRPr="00C04935" w:rsidRDefault="001225BF" w:rsidP="000D6C2B">
      <w:r w:rsidRPr="00C04935">
        <w:tab/>
        <w:t xml:space="preserve">2 ugentlige timer i 1. semester </w:t>
      </w:r>
    </w:p>
    <w:p w14:paraId="013C98D8" w14:textId="77777777" w:rsidR="001225BF" w:rsidRPr="00C04935" w:rsidRDefault="001225BF" w:rsidP="000D6C2B">
      <w:r w:rsidRPr="00C04935">
        <w:tab/>
        <w:t>Vægtning: 5 ECTS</w:t>
      </w:r>
    </w:p>
    <w:p w14:paraId="0CC03AD0" w14:textId="77777777" w:rsidR="001225BF" w:rsidRPr="00C04935" w:rsidRDefault="001225BF" w:rsidP="000D6C2B">
      <w:r w:rsidRPr="00C04935">
        <w:tab/>
      </w:r>
    </w:p>
    <w:p w14:paraId="459CF4B6" w14:textId="77777777" w:rsidR="001225BF" w:rsidRPr="000D6C2B" w:rsidRDefault="001225BF" w:rsidP="000D6C2B">
      <w:pPr>
        <w:rPr>
          <w:b/>
        </w:rPr>
      </w:pPr>
      <w:r w:rsidRPr="000D6C2B">
        <w:rPr>
          <w:b/>
        </w:rPr>
        <w:t xml:space="preserve">b. </w:t>
      </w:r>
      <w:r w:rsidRPr="000D6C2B">
        <w:rPr>
          <w:b/>
        </w:rPr>
        <w:tab/>
        <w:t xml:space="preserve">Målbeskrivelse: </w:t>
      </w:r>
    </w:p>
    <w:p w14:paraId="3164C378" w14:textId="77777777" w:rsidR="001225BF" w:rsidRPr="00C04935" w:rsidRDefault="001225BF" w:rsidP="000D6C2B">
      <w:r w:rsidRPr="00C04935">
        <w:tab/>
        <w:t xml:space="preserve">Den studerende skal </w:t>
      </w:r>
    </w:p>
    <w:p w14:paraId="01ABB08F" w14:textId="77777777" w:rsidR="001225BF" w:rsidRPr="00C04935" w:rsidRDefault="001225BF" w:rsidP="000D6C2B">
      <w:r w:rsidRPr="00C04935">
        <w:tab/>
      </w:r>
    </w:p>
    <w:p w14:paraId="32A108E2" w14:textId="7466416B" w:rsidR="001225BF" w:rsidRPr="000D6C2B" w:rsidRDefault="001225BF" w:rsidP="000D6C2B">
      <w:pPr>
        <w:ind w:left="567"/>
        <w:rPr>
          <w:b/>
        </w:rPr>
      </w:pPr>
      <w:r w:rsidRPr="000D6C2B">
        <w:rPr>
          <w:b/>
        </w:rPr>
        <w:t xml:space="preserve">Viden </w:t>
      </w:r>
    </w:p>
    <w:p w14:paraId="548AADD5" w14:textId="77777777" w:rsidR="008B5605" w:rsidRDefault="001225BF" w:rsidP="000D6C2B">
      <w:pPr>
        <w:ind w:left="567"/>
      </w:pPr>
      <w:r w:rsidRPr="00C04935">
        <w:t xml:space="preserve">have teoretisk kendskab til </w:t>
      </w:r>
    </w:p>
    <w:p w14:paraId="48114E02" w14:textId="77777777" w:rsidR="008B5605" w:rsidRDefault="001225BF" w:rsidP="00EF2C23">
      <w:pPr>
        <w:pStyle w:val="Listeafsnit"/>
        <w:numPr>
          <w:ilvl w:val="0"/>
          <w:numId w:val="19"/>
        </w:numPr>
        <w:ind w:left="927"/>
      </w:pPr>
      <w:r w:rsidRPr="00C04935">
        <w:t>generel akustik og signalanalyse</w:t>
      </w:r>
    </w:p>
    <w:p w14:paraId="2D3D7BE9" w14:textId="5AEA7140" w:rsidR="001225BF" w:rsidRPr="00C04935" w:rsidRDefault="001225BF" w:rsidP="00EF2C23">
      <w:pPr>
        <w:pStyle w:val="Listeafsnit"/>
        <w:numPr>
          <w:ilvl w:val="0"/>
          <w:numId w:val="19"/>
        </w:numPr>
        <w:ind w:left="927"/>
      </w:pPr>
      <w:r w:rsidRPr="00C04935">
        <w:t>elektroakustik med henblik på at kunne forstå:</w:t>
      </w:r>
    </w:p>
    <w:p w14:paraId="2AC7780E" w14:textId="00F5305F" w:rsidR="001225BF" w:rsidRPr="00C04935" w:rsidRDefault="001225BF" w:rsidP="00EF2C23">
      <w:pPr>
        <w:pStyle w:val="Listeafsnit"/>
        <w:numPr>
          <w:ilvl w:val="0"/>
          <w:numId w:val="20"/>
        </w:numPr>
        <w:ind w:left="2061"/>
      </w:pPr>
      <w:r w:rsidRPr="00C04935">
        <w:t>akustiske transducere</w:t>
      </w:r>
    </w:p>
    <w:p w14:paraId="415585D5" w14:textId="14AC943A" w:rsidR="001225BF" w:rsidRPr="00C04935" w:rsidRDefault="001225BF" w:rsidP="00EF2C23">
      <w:pPr>
        <w:pStyle w:val="Listeafsnit"/>
        <w:numPr>
          <w:ilvl w:val="0"/>
          <w:numId w:val="20"/>
        </w:numPr>
        <w:ind w:left="2061"/>
      </w:pPr>
      <w:r w:rsidRPr="00C04935">
        <w:t>elektriske forstærkere og filtre</w:t>
      </w:r>
    </w:p>
    <w:p w14:paraId="08FC0091" w14:textId="607662AD" w:rsidR="001225BF" w:rsidRPr="00C04935" w:rsidRDefault="001225BF" w:rsidP="00EF2C23">
      <w:pPr>
        <w:pStyle w:val="Listeafsnit"/>
        <w:numPr>
          <w:ilvl w:val="0"/>
          <w:numId w:val="20"/>
        </w:numPr>
        <w:ind w:left="2061"/>
      </w:pPr>
      <w:r w:rsidRPr="00C04935">
        <w:t>måletekniske problemstillinger herunder kalibrering</w:t>
      </w:r>
    </w:p>
    <w:p w14:paraId="7FB2A725" w14:textId="77777777" w:rsidR="000D6C2B" w:rsidRDefault="001225BF" w:rsidP="000D6C2B">
      <w:pPr>
        <w:ind w:left="567"/>
      </w:pPr>
      <w:r w:rsidRPr="008B5605">
        <w:tab/>
      </w:r>
    </w:p>
    <w:p w14:paraId="46AE7964" w14:textId="78FB8C73" w:rsidR="001225BF" w:rsidRPr="000D6C2B" w:rsidRDefault="001225BF" w:rsidP="000D6C2B">
      <w:pPr>
        <w:ind w:left="567"/>
        <w:rPr>
          <w:b/>
        </w:rPr>
      </w:pPr>
      <w:r w:rsidRPr="000D6C2B">
        <w:rPr>
          <w:b/>
        </w:rPr>
        <w:t>Færdigheder</w:t>
      </w:r>
    </w:p>
    <w:p w14:paraId="2E73CC71" w14:textId="77777777" w:rsidR="001225BF" w:rsidRPr="00C04935" w:rsidRDefault="001225BF" w:rsidP="00EF2C23">
      <w:pPr>
        <w:pStyle w:val="Listeafsnit"/>
        <w:numPr>
          <w:ilvl w:val="0"/>
          <w:numId w:val="21"/>
        </w:numPr>
        <w:ind w:left="927"/>
      </w:pPr>
      <w:proofErr w:type="gramStart"/>
      <w:r w:rsidRPr="00C04935">
        <w:t>kunne foretage beregninger vedr. generel akustik, signalanalyse samt elektroakustik</w:t>
      </w:r>
      <w:proofErr w:type="gramEnd"/>
    </w:p>
    <w:p w14:paraId="2B76E019" w14:textId="77777777" w:rsidR="001225BF" w:rsidRPr="00C04935" w:rsidRDefault="001225BF" w:rsidP="000D6C2B">
      <w:pPr>
        <w:ind w:left="567"/>
      </w:pPr>
      <w:r w:rsidRPr="00C04935">
        <w:tab/>
      </w:r>
    </w:p>
    <w:p w14:paraId="0A7FD8C8" w14:textId="1002C311" w:rsidR="001225BF" w:rsidRPr="000D6C2B" w:rsidRDefault="001225BF" w:rsidP="000D6C2B">
      <w:pPr>
        <w:ind w:left="567"/>
        <w:rPr>
          <w:b/>
        </w:rPr>
      </w:pPr>
      <w:r w:rsidRPr="000D6C2B">
        <w:rPr>
          <w:b/>
        </w:rPr>
        <w:lastRenderedPageBreak/>
        <w:t>Kompetencer</w:t>
      </w:r>
    </w:p>
    <w:p w14:paraId="65AC1EE3" w14:textId="77777777" w:rsidR="001225BF" w:rsidRPr="00C04935" w:rsidRDefault="001225BF" w:rsidP="00EF2C23">
      <w:pPr>
        <w:pStyle w:val="Listeafsnit"/>
        <w:numPr>
          <w:ilvl w:val="0"/>
          <w:numId w:val="22"/>
        </w:numPr>
        <w:ind w:left="927"/>
      </w:pPr>
      <w:r w:rsidRPr="00C04935">
        <w:t>med udgangspunkt i viden og færdigheder kunne arbejde selvstændigt, struktureret og målrettet med teknisk akustiske problemstilli</w:t>
      </w:r>
      <w:r>
        <w:t>nger på et grundlæggende niveau</w:t>
      </w:r>
    </w:p>
    <w:p w14:paraId="1729C714" w14:textId="77777777" w:rsidR="001225BF" w:rsidRDefault="001225BF" w:rsidP="000D6C2B"/>
    <w:p w14:paraId="2A4AE1E6" w14:textId="63E30156" w:rsidR="009B1BF4"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16B72EC4" w14:textId="77777777" w:rsidR="009B1BF4" w:rsidRDefault="009B1BF4" w:rsidP="000D6C2B">
      <w:pPr>
        <w:rPr>
          <w:b/>
        </w:rPr>
      </w:pPr>
    </w:p>
    <w:p w14:paraId="38C71139" w14:textId="77777777" w:rsidR="001225BF" w:rsidRPr="000D6C2B" w:rsidRDefault="001225BF" w:rsidP="000D6C2B">
      <w:pPr>
        <w:rPr>
          <w:b/>
        </w:rPr>
      </w:pPr>
      <w:r w:rsidRPr="000D6C2B">
        <w:rPr>
          <w:b/>
        </w:rPr>
        <w:t xml:space="preserve">c. </w:t>
      </w:r>
      <w:r w:rsidRPr="000D6C2B">
        <w:rPr>
          <w:b/>
        </w:rPr>
        <w:tab/>
        <w:t>Undervisningsfagets indhold</w:t>
      </w:r>
    </w:p>
    <w:p w14:paraId="47EC9212" w14:textId="1AF50CA7" w:rsidR="001225BF" w:rsidRPr="00C04935" w:rsidRDefault="001225BF" w:rsidP="000D6C2B">
      <w:pPr>
        <w:ind w:left="567"/>
      </w:pPr>
      <w:r w:rsidRPr="00C04935">
        <w:t>Undervisningen indbefatter en videnskabelig og forsk</w:t>
      </w:r>
      <w:r w:rsidRPr="00C04935">
        <w:softHyphen/>
        <w:t>nings</w:t>
      </w:r>
      <w:r w:rsidRPr="00C04935">
        <w:softHyphen/>
        <w:t>ba</w:t>
      </w:r>
      <w:r w:rsidRPr="00C04935">
        <w:softHyphen/>
        <w:t>se</w:t>
      </w:r>
      <w:r w:rsidRPr="00C04935">
        <w:softHyphen/>
        <w:t>ret indføring i elektroakustik og ak</w:t>
      </w:r>
      <w:r w:rsidRPr="00C04935">
        <w:t>u</w:t>
      </w:r>
      <w:r w:rsidRPr="00C04935">
        <w:t>stiske signaler med særlig vægt på emner, der er relevante for audiologi. Desuden giver kurset en in</w:t>
      </w:r>
      <w:r w:rsidRPr="00C04935">
        <w:t>d</w:t>
      </w:r>
      <w:r w:rsidRPr="00C04935">
        <w:t>ledende oversigt over akustiske transducere (mikrofoner og telefoner/højttalere), elektriske forstæ</w:t>
      </w:r>
      <w:r w:rsidRPr="00C04935">
        <w:t>r</w:t>
      </w:r>
      <w:r w:rsidRPr="00C04935">
        <w:t xml:space="preserve">kere og filtre samt kalibrering af målesystemer. Faget opbygger faglige kvalifikationer. </w:t>
      </w:r>
    </w:p>
    <w:p w14:paraId="59AC98A0" w14:textId="77777777" w:rsidR="001225BF" w:rsidRPr="00C04935" w:rsidRDefault="001225BF" w:rsidP="000D6C2B"/>
    <w:p w14:paraId="4D681508" w14:textId="77777777" w:rsidR="001225BF" w:rsidRPr="000D6C2B" w:rsidRDefault="001225BF" w:rsidP="000D6C2B">
      <w:pPr>
        <w:rPr>
          <w:b/>
        </w:rPr>
      </w:pPr>
      <w:r w:rsidRPr="000D6C2B">
        <w:rPr>
          <w:b/>
        </w:rPr>
        <w:t xml:space="preserve">d. </w:t>
      </w:r>
      <w:r w:rsidRPr="000D6C2B">
        <w:rPr>
          <w:b/>
        </w:rPr>
        <w:tab/>
        <w:t>Undervisnings- og arbejdsformer:</w:t>
      </w:r>
    </w:p>
    <w:p w14:paraId="2CFBA4C1" w14:textId="77777777" w:rsidR="001225BF" w:rsidRPr="00C04935" w:rsidRDefault="001225BF" w:rsidP="000D6C2B">
      <w:r w:rsidRPr="00C04935">
        <w:tab/>
        <w:t xml:space="preserve">Forelæsning, øvelser, studiegrupper, e-læring, selvstændige studier </w:t>
      </w:r>
    </w:p>
    <w:p w14:paraId="4CEC5994" w14:textId="77777777" w:rsidR="001225BF" w:rsidRPr="00C04935" w:rsidRDefault="001225BF" w:rsidP="000D6C2B">
      <w:pPr>
        <w:ind w:left="567"/>
      </w:pPr>
    </w:p>
    <w:p w14:paraId="223557F6" w14:textId="7074817A" w:rsidR="001225BF" w:rsidRPr="00C04935" w:rsidRDefault="001225BF" w:rsidP="000D6C2B">
      <w:pPr>
        <w:ind w:left="567"/>
      </w:pPr>
      <w:r w:rsidRPr="00C04935">
        <w:t>Undervisningen tilrettelægges på en sådan måde, at den understøtter humanioramodellen for aktiv læring og aktiveren</w:t>
      </w:r>
      <w:r w:rsidR="005C2E7E">
        <w:t>de undervisning beskrevet i § 7</w:t>
      </w:r>
      <w:r w:rsidRPr="00C04935">
        <w:t>. Ved undervisningens start oplyser underviseren de studerende om, hvorledes st</w:t>
      </w:r>
      <w:r w:rsidR="008B5605">
        <w:t>udieaktiviteterne organiseres.</w:t>
      </w:r>
    </w:p>
    <w:p w14:paraId="737C3FFF" w14:textId="77777777" w:rsidR="001225BF" w:rsidRPr="00C04935" w:rsidRDefault="001225BF" w:rsidP="000D6C2B"/>
    <w:p w14:paraId="00B00C5B" w14:textId="77777777" w:rsidR="001225BF" w:rsidRPr="00C04935" w:rsidRDefault="001225BF" w:rsidP="000D6C2B">
      <w:r w:rsidRPr="00C04935">
        <w:rPr>
          <w:b/>
        </w:rPr>
        <w:t xml:space="preserve">e. </w:t>
      </w:r>
      <w:r w:rsidRPr="00C04935">
        <w:rPr>
          <w:b/>
        </w:rPr>
        <w:tab/>
        <w:t xml:space="preserve">Pensum: </w:t>
      </w:r>
      <w:r w:rsidRPr="00C04935">
        <w:t>Fastlægges af underviser</w:t>
      </w:r>
    </w:p>
    <w:p w14:paraId="7CD6B621" w14:textId="77777777" w:rsidR="001225BF" w:rsidRPr="00C04935" w:rsidRDefault="001225BF" w:rsidP="000D6C2B">
      <w:r w:rsidRPr="00C04935">
        <w:tab/>
        <w:t xml:space="preserve"> </w:t>
      </w:r>
    </w:p>
    <w:p w14:paraId="5415FD3C" w14:textId="77777777" w:rsidR="001225BF" w:rsidRPr="000D6C2B" w:rsidRDefault="001225BF" w:rsidP="000D6C2B">
      <w:pPr>
        <w:rPr>
          <w:b/>
        </w:rPr>
      </w:pPr>
      <w:r w:rsidRPr="000D6C2B">
        <w:rPr>
          <w:b/>
        </w:rPr>
        <w:t xml:space="preserve">f. </w:t>
      </w:r>
      <w:r w:rsidRPr="000D6C2B">
        <w:rPr>
          <w:b/>
        </w:rPr>
        <w:tab/>
        <w:t>Bedømmelseskriterier:</w:t>
      </w:r>
    </w:p>
    <w:p w14:paraId="6AA0C5BB" w14:textId="1AF36A1A" w:rsidR="001225BF" w:rsidRPr="00C04935" w:rsidRDefault="001225BF" w:rsidP="000D6C2B">
      <w:pPr>
        <w:ind w:left="567"/>
      </w:pPr>
      <w:r w:rsidRPr="00C04935">
        <w:t xml:space="preserve">Under hensyntagen til eksamensformen og niveauet på bacheloruddannelsens 1. semester lægges vægt på, i hvilken grad den studerendes præstation lever op til målbeskrivelsen, samt i hvilken grad den studerende behersker de i § 1. nævnte generelle kompetencemål, især nr. 2, 3, 4, 5, 10, 13, 14, 15, som faget i særlig grad understøtter. </w:t>
      </w:r>
    </w:p>
    <w:p w14:paraId="34CE7618" w14:textId="77777777" w:rsidR="001225BF" w:rsidRPr="00C04935" w:rsidRDefault="001225BF" w:rsidP="000D6C2B">
      <w:pPr>
        <w:ind w:left="567"/>
      </w:pPr>
    </w:p>
    <w:p w14:paraId="6F95446B" w14:textId="616D61B7" w:rsidR="001225BF" w:rsidRPr="00C04935" w:rsidRDefault="001225BF" w:rsidP="000D6C2B">
      <w:pPr>
        <w:ind w:left="567"/>
      </w:pPr>
      <w:r w:rsidRPr="00C04935">
        <w:t>Karakteren gives i henhold til gradsopfyldelsen af målbeskrivelsen, som beskrevet i karakterskala-bekendtgørelsen. Bedømmelsen bestået/ikke bestået markerer, om de generelle og disciplin-specifikke kompetencer samlet set beherskes i tilstrækkelig grad.</w:t>
      </w:r>
    </w:p>
    <w:p w14:paraId="4C6EA492" w14:textId="77777777" w:rsidR="001225BF" w:rsidRPr="00C04935" w:rsidRDefault="001225BF" w:rsidP="000D6C2B"/>
    <w:p w14:paraId="4BAC5DDD" w14:textId="77777777" w:rsidR="001225BF" w:rsidRPr="000D6C2B" w:rsidRDefault="001225BF" w:rsidP="000D6C2B">
      <w:pPr>
        <w:rPr>
          <w:b/>
        </w:rPr>
      </w:pPr>
      <w:r w:rsidRPr="000D6C2B">
        <w:rPr>
          <w:b/>
        </w:rPr>
        <w:t xml:space="preserve">g. </w:t>
      </w:r>
      <w:r w:rsidRPr="000D6C2B">
        <w:rPr>
          <w:b/>
        </w:rPr>
        <w:tab/>
        <w:t xml:space="preserve">Eksamensbestemmelser: </w:t>
      </w:r>
    </w:p>
    <w:p w14:paraId="2E99C58C" w14:textId="759ED656" w:rsidR="001225BF" w:rsidRPr="00C04935" w:rsidRDefault="001225BF" w:rsidP="000D6C2B">
      <w:r w:rsidRPr="00C04935">
        <w:rPr>
          <w:b/>
        </w:rPr>
        <w:tab/>
      </w:r>
      <w:r w:rsidRPr="00C04935">
        <w:t xml:space="preserve">Prøveform: </w:t>
      </w:r>
      <w:r w:rsidRPr="00C04935">
        <w:tab/>
        <w:t>Individuel bunden skriftlig prøv</w:t>
      </w:r>
      <w:r w:rsidR="008B5605">
        <w:t xml:space="preserve">e under tilsyn. Computer skal </w:t>
      </w:r>
      <w:r w:rsidRPr="00C04935">
        <w:t>benyttes.</w:t>
      </w:r>
    </w:p>
    <w:p w14:paraId="5C3C52AA" w14:textId="77777777" w:rsidR="001225BF" w:rsidRPr="00C04935" w:rsidRDefault="001225BF" w:rsidP="000D6C2B">
      <w:r w:rsidRPr="00C04935">
        <w:tab/>
        <w:t xml:space="preserve">Varighed: </w:t>
      </w:r>
      <w:r w:rsidRPr="00C04935">
        <w:tab/>
        <w:t>2 timer</w:t>
      </w:r>
    </w:p>
    <w:p w14:paraId="113C368D" w14:textId="77777777" w:rsidR="001225BF" w:rsidRPr="00C04935" w:rsidRDefault="001225BF" w:rsidP="000D6C2B">
      <w:r w:rsidRPr="00C04935">
        <w:tab/>
        <w:t xml:space="preserve">Hjælpemidler: </w:t>
      </w:r>
      <w:r w:rsidRPr="00C04935">
        <w:tab/>
        <w:t>Alle hjælpemidler undtagen elektronisk kommunikation</w:t>
      </w:r>
    </w:p>
    <w:p w14:paraId="4E057D30" w14:textId="6991A470" w:rsidR="001225BF" w:rsidRPr="00C04935" w:rsidRDefault="001225BF" w:rsidP="000D6C2B">
      <w:r w:rsidRPr="00C04935">
        <w:tab/>
        <w:t xml:space="preserve">Censur: </w:t>
      </w:r>
      <w:r w:rsidRPr="00C04935">
        <w:tab/>
        <w:t>Intern prøve med to eksaminatorer</w:t>
      </w:r>
    </w:p>
    <w:p w14:paraId="43A07C98" w14:textId="77777777" w:rsidR="001225BF" w:rsidRPr="00C04935" w:rsidRDefault="001225BF" w:rsidP="000D6C2B">
      <w:r w:rsidRPr="00C04935">
        <w:tab/>
        <w:t xml:space="preserve">Bedømmelse: </w:t>
      </w:r>
      <w:r w:rsidRPr="00C04935">
        <w:tab/>
        <w:t>7-trinsskalaen</w:t>
      </w:r>
    </w:p>
    <w:p w14:paraId="1BC2BF7F" w14:textId="77777777" w:rsidR="001225BF" w:rsidRDefault="001225BF" w:rsidP="000D6C2B">
      <w:r w:rsidRPr="00C04935">
        <w:tab/>
        <w:t>Vægtning:</w:t>
      </w:r>
      <w:r w:rsidRPr="00C04935">
        <w:tab/>
        <w:t>5 ECTS</w:t>
      </w:r>
    </w:p>
    <w:p w14:paraId="3E5E420C" w14:textId="69B4FE58" w:rsidR="003C441D" w:rsidRDefault="003C441D" w:rsidP="000D6C2B"/>
    <w:p w14:paraId="5A6B8408" w14:textId="07621799" w:rsidR="003C441D" w:rsidRDefault="003C441D" w:rsidP="000D6C2B">
      <w:r>
        <w:tab/>
        <w:t>Prøven indgår i førsteårsprøven.</w:t>
      </w:r>
    </w:p>
    <w:p w14:paraId="409818A3" w14:textId="269F77D5" w:rsidR="005C2E7E" w:rsidRDefault="005C2E7E" w:rsidP="000D6C2B"/>
    <w:p w14:paraId="62E92E3B" w14:textId="26A49B01" w:rsidR="005C2E7E" w:rsidRDefault="005C2E7E" w:rsidP="000D6C2B">
      <w:r>
        <w:tab/>
      </w:r>
      <w:r>
        <w:rPr>
          <w:i/>
        </w:rPr>
        <w:t>Reeksamen som den ordinære prøve.</w:t>
      </w:r>
    </w:p>
    <w:p w14:paraId="41E4C15A" w14:textId="77777777" w:rsidR="001225BF" w:rsidRDefault="001225BF" w:rsidP="000D6C2B"/>
    <w:p w14:paraId="6BE4FFBE" w14:textId="48F1AFCA" w:rsidR="008B5605" w:rsidRDefault="00C04935" w:rsidP="00384A6D">
      <w:pPr>
        <w:pStyle w:val="Overskrift3"/>
      </w:pPr>
      <w:bookmarkStart w:id="39" w:name="a_20"/>
      <w:bookmarkStart w:id="40" w:name="_Toc427908123"/>
      <w:r w:rsidRPr="0011510F">
        <w:t>Anatomi og Fysiologi I</w:t>
      </w:r>
      <w:bookmarkEnd w:id="39"/>
      <w:bookmarkEnd w:id="40"/>
      <w:r w:rsidRPr="0011510F">
        <w:t xml:space="preserve"> </w:t>
      </w:r>
    </w:p>
    <w:p w14:paraId="4CBA68C0" w14:textId="1A301ADA" w:rsidR="00C04935" w:rsidRPr="000D6C2B" w:rsidRDefault="008B5605" w:rsidP="000D6C2B">
      <w:pPr>
        <w:rPr>
          <w:i/>
        </w:rPr>
      </w:pPr>
      <w:r w:rsidRPr="000D6C2B">
        <w:rPr>
          <w:i/>
        </w:rPr>
        <w:tab/>
      </w:r>
      <w:proofErr w:type="spellStart"/>
      <w:r w:rsidR="00C04935" w:rsidRPr="000D6C2B">
        <w:rPr>
          <w:i/>
        </w:rPr>
        <w:t>Anatomy</w:t>
      </w:r>
      <w:proofErr w:type="spellEnd"/>
      <w:r w:rsidR="00C04935" w:rsidRPr="000D6C2B">
        <w:rPr>
          <w:i/>
        </w:rPr>
        <w:t xml:space="preserve"> and </w:t>
      </w:r>
      <w:proofErr w:type="spellStart"/>
      <w:r w:rsidR="00C04935" w:rsidRPr="000D6C2B">
        <w:rPr>
          <w:i/>
        </w:rPr>
        <w:t>Physiology</w:t>
      </w:r>
      <w:proofErr w:type="spellEnd"/>
      <w:r w:rsidR="00C04935" w:rsidRPr="000D6C2B">
        <w:rPr>
          <w:i/>
        </w:rPr>
        <w:t xml:space="preserve"> I</w:t>
      </w:r>
    </w:p>
    <w:p w14:paraId="26517980" w14:textId="77777777" w:rsidR="00C04935" w:rsidRPr="000D6C2B" w:rsidRDefault="00C04935" w:rsidP="000D6C2B">
      <w:pPr>
        <w:rPr>
          <w:b/>
        </w:rPr>
      </w:pPr>
    </w:p>
    <w:p w14:paraId="1EAEDE9F" w14:textId="77777777" w:rsidR="00C04935" w:rsidRPr="000D6C2B" w:rsidRDefault="00C04935" w:rsidP="000D6C2B">
      <w:pPr>
        <w:rPr>
          <w:b/>
        </w:rPr>
      </w:pPr>
      <w:r w:rsidRPr="000D6C2B">
        <w:rPr>
          <w:b/>
        </w:rPr>
        <w:t>a.</w:t>
      </w:r>
      <w:r w:rsidRPr="000D6C2B">
        <w:rPr>
          <w:b/>
        </w:rPr>
        <w:tab/>
        <w:t xml:space="preserve">Undervisningens omfang: </w:t>
      </w:r>
    </w:p>
    <w:p w14:paraId="359F394D" w14:textId="77777777" w:rsidR="00C04935" w:rsidRPr="001274DE" w:rsidRDefault="00C04935" w:rsidP="000D6C2B">
      <w:r w:rsidRPr="001274DE">
        <w:rPr>
          <w:b/>
        </w:rPr>
        <w:lastRenderedPageBreak/>
        <w:tab/>
      </w:r>
      <w:r w:rsidRPr="001274DE">
        <w:t xml:space="preserve">Gennemsnitligt 2 ugentlige timer i 1. semester </w:t>
      </w:r>
    </w:p>
    <w:p w14:paraId="38661A03" w14:textId="77777777" w:rsidR="00C04935" w:rsidRPr="001274DE" w:rsidRDefault="00C04935" w:rsidP="000D6C2B">
      <w:r w:rsidRPr="001274DE">
        <w:tab/>
        <w:t>Vægtning 5 ECTS</w:t>
      </w:r>
    </w:p>
    <w:p w14:paraId="4000B32A" w14:textId="77777777" w:rsidR="00C04935" w:rsidRPr="001274DE" w:rsidRDefault="00C04935" w:rsidP="000D6C2B"/>
    <w:p w14:paraId="75E6366F" w14:textId="77777777" w:rsidR="00C04935" w:rsidRPr="000D6C2B" w:rsidRDefault="00C04935" w:rsidP="000D6C2B">
      <w:pPr>
        <w:rPr>
          <w:b/>
          <w:bCs/>
        </w:rPr>
      </w:pPr>
      <w:r w:rsidRPr="000D6C2B">
        <w:rPr>
          <w:b/>
        </w:rPr>
        <w:t xml:space="preserve">b. </w:t>
      </w:r>
      <w:r w:rsidRPr="000D6C2B">
        <w:rPr>
          <w:b/>
        </w:rPr>
        <w:tab/>
        <w:t xml:space="preserve">Målbeskrivelse: </w:t>
      </w:r>
    </w:p>
    <w:p w14:paraId="1BC33AE9" w14:textId="77777777" w:rsidR="00C04935" w:rsidRPr="001274DE" w:rsidRDefault="00C04935" w:rsidP="000D6C2B">
      <w:r w:rsidRPr="001274DE">
        <w:tab/>
        <w:t xml:space="preserve">Den studerende skal </w:t>
      </w:r>
    </w:p>
    <w:p w14:paraId="2BB7B66A" w14:textId="77777777" w:rsidR="00C04935" w:rsidRPr="001274DE" w:rsidRDefault="00C04935" w:rsidP="000D6C2B">
      <w:r w:rsidRPr="001274DE">
        <w:tab/>
      </w:r>
    </w:p>
    <w:p w14:paraId="41DDDC12" w14:textId="77777777" w:rsidR="00C04935" w:rsidRPr="000D6C2B" w:rsidRDefault="00C04935" w:rsidP="000D6C2B">
      <w:pPr>
        <w:ind w:left="360"/>
        <w:rPr>
          <w:b/>
        </w:rPr>
      </w:pPr>
      <w:r w:rsidRPr="000D6C2B">
        <w:rPr>
          <w:b/>
        </w:rPr>
        <w:tab/>
        <w:t>Viden</w:t>
      </w:r>
    </w:p>
    <w:p w14:paraId="77507707" w14:textId="77777777" w:rsidR="00C04935" w:rsidRPr="001274DE" w:rsidRDefault="00C04935" w:rsidP="00EF2C23">
      <w:pPr>
        <w:pStyle w:val="Listeafsnit"/>
        <w:numPr>
          <w:ilvl w:val="0"/>
          <w:numId w:val="8"/>
        </w:numPr>
        <w:ind w:left="927"/>
      </w:pPr>
      <w:r w:rsidRPr="001274DE">
        <w:t xml:space="preserve">have kendskab til og forstå den normale anatomi og fysiologi indenfor almen vævslære, kraniet, ydre øre, mellemøre og indre øre, </w:t>
      </w:r>
      <w:r>
        <w:t xml:space="preserve">samt </w:t>
      </w:r>
      <w:proofErr w:type="spellStart"/>
      <w:r>
        <w:t>neuroanatomi</w:t>
      </w:r>
      <w:proofErr w:type="spellEnd"/>
      <w:r>
        <w:t xml:space="preserve"> og </w:t>
      </w:r>
      <w:proofErr w:type="gramStart"/>
      <w:r>
        <w:t>–fysiologi</w:t>
      </w:r>
      <w:proofErr w:type="gramEnd"/>
      <w:r w:rsidRPr="001274DE">
        <w:t xml:space="preserve"> </w:t>
      </w:r>
    </w:p>
    <w:p w14:paraId="64F3353C" w14:textId="77777777" w:rsidR="00C04935" w:rsidRPr="001274DE" w:rsidRDefault="00C04935" w:rsidP="00EF2C23">
      <w:pPr>
        <w:pStyle w:val="Listeafsnit"/>
        <w:numPr>
          <w:ilvl w:val="0"/>
          <w:numId w:val="8"/>
        </w:numPr>
        <w:ind w:left="927"/>
      </w:pPr>
      <w:r w:rsidRPr="001274DE">
        <w:t>kende den til</w:t>
      </w:r>
      <w:r>
        <w:t>hørende deskriptive terminologi</w:t>
      </w:r>
    </w:p>
    <w:p w14:paraId="614E3C00" w14:textId="77777777" w:rsidR="00C04935" w:rsidRPr="001274DE" w:rsidRDefault="00C04935" w:rsidP="000D6C2B">
      <w:pPr>
        <w:ind w:left="567"/>
      </w:pPr>
    </w:p>
    <w:p w14:paraId="1160B9D9" w14:textId="77777777" w:rsidR="00C04935" w:rsidRPr="000D6C2B" w:rsidRDefault="00C04935" w:rsidP="000D6C2B">
      <w:pPr>
        <w:ind w:left="360"/>
        <w:rPr>
          <w:b/>
        </w:rPr>
      </w:pPr>
      <w:r w:rsidRPr="000D6C2B">
        <w:rPr>
          <w:b/>
        </w:rPr>
        <w:tab/>
        <w:t>Færdigheder</w:t>
      </w:r>
    </w:p>
    <w:p w14:paraId="46C6783F" w14:textId="77777777" w:rsidR="00C04935" w:rsidRPr="001274DE" w:rsidRDefault="00C04935" w:rsidP="00EF2C23">
      <w:pPr>
        <w:pStyle w:val="Listeafsnit"/>
        <w:numPr>
          <w:ilvl w:val="0"/>
          <w:numId w:val="8"/>
        </w:numPr>
        <w:ind w:left="927"/>
      </w:pPr>
      <w:r w:rsidRPr="001274DE">
        <w:t>kunne anvende sin anatomisk/fysiologiske viden og deskriptive terminologi i en faglig beskriv</w:t>
      </w:r>
      <w:r>
        <w:t>else og i en faglig diskussion</w:t>
      </w:r>
    </w:p>
    <w:p w14:paraId="46FFEE7D" w14:textId="77777777" w:rsidR="00C04935" w:rsidRPr="001274DE" w:rsidRDefault="00C04935" w:rsidP="000D6C2B">
      <w:pPr>
        <w:ind w:left="567"/>
      </w:pPr>
    </w:p>
    <w:p w14:paraId="636D16F0" w14:textId="77777777" w:rsidR="00C04935" w:rsidRPr="000D6C2B" w:rsidRDefault="00C04935" w:rsidP="000D6C2B">
      <w:pPr>
        <w:ind w:left="360"/>
        <w:rPr>
          <w:b/>
          <w:i/>
        </w:rPr>
      </w:pPr>
      <w:r w:rsidRPr="000D6C2B">
        <w:rPr>
          <w:b/>
        </w:rPr>
        <w:tab/>
        <w:t>Kompetencer</w:t>
      </w:r>
    </w:p>
    <w:p w14:paraId="6B15D3BF" w14:textId="77777777" w:rsidR="00C04935" w:rsidRPr="001D1C6C" w:rsidRDefault="00C04935" w:rsidP="00EF2C23">
      <w:pPr>
        <w:pStyle w:val="Listeafsnit"/>
        <w:numPr>
          <w:ilvl w:val="1"/>
          <w:numId w:val="23"/>
        </w:numPr>
        <w:rPr>
          <w:i/>
        </w:rPr>
      </w:pPr>
      <w:r w:rsidRPr="001274DE">
        <w:t>opnå basale kompetencer, der gør den studerende i stand til senere i studiet, at forstå, diskut</w:t>
      </w:r>
      <w:r w:rsidRPr="001274DE">
        <w:t>e</w:t>
      </w:r>
      <w:r w:rsidRPr="001274DE">
        <w:t>re og udøve audiologopædisk intervention i forhold til sygelige tilstande i organerne</w:t>
      </w:r>
    </w:p>
    <w:p w14:paraId="3F692911" w14:textId="77777777" w:rsidR="00C04935" w:rsidRDefault="00C04935" w:rsidP="000D6C2B"/>
    <w:p w14:paraId="5DB69DF9" w14:textId="135B5A53" w:rsidR="009B1BF4"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42DCEEE" w14:textId="77777777" w:rsidR="009B1BF4" w:rsidRPr="001274DE" w:rsidRDefault="009B1BF4" w:rsidP="000D6C2B"/>
    <w:p w14:paraId="4059538F" w14:textId="77777777" w:rsidR="00C04935" w:rsidRPr="000D6C2B" w:rsidRDefault="00C04935" w:rsidP="000D6C2B">
      <w:pPr>
        <w:rPr>
          <w:b/>
        </w:rPr>
      </w:pPr>
      <w:r w:rsidRPr="000D6C2B">
        <w:rPr>
          <w:b/>
        </w:rPr>
        <w:t xml:space="preserve">c. </w:t>
      </w:r>
      <w:r w:rsidRPr="000D6C2B">
        <w:rPr>
          <w:b/>
        </w:rPr>
        <w:tab/>
        <w:t>Undervisningsfagets indhold:</w:t>
      </w:r>
    </w:p>
    <w:p w14:paraId="3DE75B62" w14:textId="029A0654" w:rsidR="00C04935" w:rsidRDefault="00C04935" w:rsidP="000D6C2B">
      <w:pPr>
        <w:ind w:left="567"/>
      </w:pPr>
      <w:r w:rsidRPr="001274DE">
        <w:t>Undervisningen indbefatter en videnskabelig og forsk</w:t>
      </w:r>
      <w:r w:rsidRPr="001274DE">
        <w:softHyphen/>
        <w:t>nings</w:t>
      </w:r>
      <w:r w:rsidRPr="001274DE">
        <w:softHyphen/>
        <w:t>ba</w:t>
      </w:r>
      <w:r w:rsidRPr="001274DE">
        <w:softHyphen/>
        <w:t>se</w:t>
      </w:r>
      <w:r w:rsidRPr="001274DE">
        <w:softHyphen/>
        <w:t>ret indføring i anatomiske og fysiol</w:t>
      </w:r>
      <w:r w:rsidRPr="001274DE">
        <w:t>o</w:t>
      </w:r>
      <w:r w:rsidRPr="001274DE">
        <w:t xml:space="preserve">giske emner </w:t>
      </w:r>
      <w:proofErr w:type="gramStart"/>
      <w:r w:rsidRPr="001274DE">
        <w:t>med  vægt</w:t>
      </w:r>
      <w:proofErr w:type="gramEnd"/>
      <w:r w:rsidRPr="001274DE">
        <w:t xml:space="preserve"> på anatomiske begreber og anatomisk terminologi, oversigt over mennesk</w:t>
      </w:r>
      <w:r w:rsidRPr="001274DE">
        <w:t>e</w:t>
      </w:r>
      <w:r w:rsidRPr="001274DE">
        <w:t>legemet</w:t>
      </w:r>
      <w:r>
        <w:t xml:space="preserve">, </w:t>
      </w:r>
      <w:r w:rsidRPr="001274DE">
        <w:t xml:space="preserve"> dets byggesten</w:t>
      </w:r>
      <w:r>
        <w:t xml:space="preserve"> og funktion.</w:t>
      </w:r>
      <w:r w:rsidRPr="001274DE">
        <w:t xml:space="preserve"> Det </w:t>
      </w:r>
      <w:proofErr w:type="spellStart"/>
      <w:r w:rsidRPr="001274DE">
        <w:t>neuroanatomiske</w:t>
      </w:r>
      <w:proofErr w:type="spellEnd"/>
      <w:r w:rsidRPr="001274DE">
        <w:t xml:space="preserve"> og neurofysiologiske system, som styrer bevægelserne i stemme- og taleorganer, gennemgås. Herudover omfatter undervisningen også grundlæggende anatomi, fysiologi og neurofysiologi af det ydre øre, mellemøret og det indre øre.</w:t>
      </w:r>
    </w:p>
    <w:p w14:paraId="6FA98E8C" w14:textId="77777777" w:rsidR="00C04935" w:rsidRPr="001274DE" w:rsidRDefault="00C04935" w:rsidP="000D6C2B"/>
    <w:p w14:paraId="56CE89CB" w14:textId="77777777" w:rsidR="00C04935" w:rsidRPr="000D6C2B" w:rsidRDefault="00C04935" w:rsidP="000D6C2B">
      <w:pPr>
        <w:rPr>
          <w:b/>
        </w:rPr>
      </w:pPr>
      <w:r w:rsidRPr="000D6C2B">
        <w:rPr>
          <w:b/>
        </w:rPr>
        <w:t xml:space="preserve">d. </w:t>
      </w:r>
      <w:r w:rsidRPr="000D6C2B">
        <w:rPr>
          <w:b/>
        </w:rPr>
        <w:tab/>
        <w:t>Undervisnings- og arbejdsformer:</w:t>
      </w:r>
    </w:p>
    <w:p w14:paraId="4C89112E" w14:textId="77777777" w:rsidR="00C04935" w:rsidRPr="00AB37F0" w:rsidRDefault="00C04935" w:rsidP="000D6C2B">
      <w:pPr>
        <w:ind w:left="567"/>
      </w:pPr>
      <w:r w:rsidRPr="001274DE">
        <w:t>Forelæsning, hjemmeøvelser, øvelser i u</w:t>
      </w:r>
      <w:r>
        <w:t xml:space="preserve">ndervisningen, studiegrupper, </w:t>
      </w:r>
      <w:r w:rsidRPr="001274DE">
        <w:t>e-læring</w:t>
      </w:r>
      <w:r>
        <w:t xml:space="preserve"> og selvstændige st</w:t>
      </w:r>
      <w:r>
        <w:t>u</w:t>
      </w:r>
      <w:r>
        <w:t>dier</w:t>
      </w:r>
      <w:r w:rsidRPr="001274DE">
        <w:t>. Mulighed for midtvejstests.</w:t>
      </w:r>
    </w:p>
    <w:p w14:paraId="4164E2C9" w14:textId="77777777" w:rsidR="00C04935" w:rsidRPr="001274DE" w:rsidRDefault="00C04935" w:rsidP="000D6C2B">
      <w:pPr>
        <w:ind w:left="567"/>
      </w:pPr>
    </w:p>
    <w:p w14:paraId="565D0106" w14:textId="46133645" w:rsidR="00C04935" w:rsidRPr="001274DE" w:rsidRDefault="00C04935" w:rsidP="000D6C2B">
      <w:pPr>
        <w:ind w:left="567"/>
      </w:pPr>
      <w:r w:rsidRPr="001274DE">
        <w:t>Undervisningen tilrettelægges på en sådan måde, at den understøtter humanioramodellen for aktiv læring og aktiveren</w:t>
      </w:r>
      <w:r w:rsidR="005C2E7E">
        <w:t>de undervisning beskrevet i § 7</w:t>
      </w:r>
      <w:r w:rsidRPr="001274DE">
        <w:t>. Ved undervisningens start oplyser underviseren de studerende om, hvorledes studie</w:t>
      </w:r>
      <w:r w:rsidR="000D6C2B">
        <w:t>aktiviteterne organiseres.</w:t>
      </w:r>
    </w:p>
    <w:p w14:paraId="48FD3260" w14:textId="77777777" w:rsidR="00C04935" w:rsidRPr="001274DE" w:rsidRDefault="00C04935" w:rsidP="000D6C2B"/>
    <w:p w14:paraId="348255A2" w14:textId="77777777" w:rsidR="00C04935" w:rsidRPr="001274DE" w:rsidRDefault="00C04935" w:rsidP="000D6C2B">
      <w:pPr>
        <w:rPr>
          <w:b/>
        </w:rPr>
      </w:pPr>
      <w:r w:rsidRPr="001274DE">
        <w:rPr>
          <w:b/>
        </w:rPr>
        <w:t xml:space="preserve">e. </w:t>
      </w:r>
      <w:r w:rsidRPr="001274DE">
        <w:rPr>
          <w:b/>
        </w:rPr>
        <w:tab/>
        <w:t>Pensu</w:t>
      </w:r>
      <w:r>
        <w:rPr>
          <w:b/>
        </w:rPr>
        <w:t>m</w:t>
      </w:r>
      <w:r w:rsidRPr="001274DE">
        <w:rPr>
          <w:b/>
        </w:rPr>
        <w:t>:</w:t>
      </w:r>
      <w:r>
        <w:rPr>
          <w:b/>
        </w:rPr>
        <w:t xml:space="preserve"> </w:t>
      </w:r>
      <w:r w:rsidRPr="00E113B5">
        <w:t>250 sider samt noter og PP.</w:t>
      </w:r>
    </w:p>
    <w:p w14:paraId="071BE9A4" w14:textId="77777777" w:rsidR="00C04935" w:rsidRPr="001274DE" w:rsidRDefault="00C04935" w:rsidP="000D6C2B">
      <w:pPr>
        <w:rPr>
          <w:b/>
        </w:rPr>
      </w:pPr>
      <w:r w:rsidRPr="001274DE">
        <w:tab/>
      </w:r>
      <w:r w:rsidRPr="001274DE">
        <w:rPr>
          <w:i/>
        </w:rPr>
        <w:tab/>
      </w:r>
    </w:p>
    <w:p w14:paraId="54DEFE7C" w14:textId="77777777" w:rsidR="00C04935" w:rsidRPr="000D6C2B" w:rsidRDefault="00C04935" w:rsidP="000D6C2B">
      <w:pPr>
        <w:rPr>
          <w:b/>
        </w:rPr>
      </w:pPr>
      <w:r w:rsidRPr="000D6C2B">
        <w:rPr>
          <w:b/>
        </w:rPr>
        <w:t xml:space="preserve">f. </w:t>
      </w:r>
      <w:r w:rsidRPr="000D6C2B">
        <w:rPr>
          <w:b/>
        </w:rPr>
        <w:tab/>
        <w:t>Bedømmelseskriterier:</w:t>
      </w:r>
    </w:p>
    <w:p w14:paraId="09D5C6F2" w14:textId="68113071" w:rsidR="00C04935" w:rsidRPr="001274DE" w:rsidRDefault="00C04935" w:rsidP="000D6C2B">
      <w:pPr>
        <w:ind w:left="567"/>
      </w:pPr>
      <w:r w:rsidRPr="001274DE">
        <w:t xml:space="preserve">Under hensyntagen til eksamensformen og niveauet på bacheloruddannelsens 1. semester lægges vægt på, i hvilken grad den studerendes præstation lever op til målbeskrivelsen, samt i hvilken grad den studerende behersker de i § 1. nævnte generelle kompetencemål, især nr. 2, 3, 4, 5, 10, 13, 14, 15, som faget i særlig grad understøtter. </w:t>
      </w:r>
    </w:p>
    <w:p w14:paraId="693DFAF8" w14:textId="77777777" w:rsidR="00C04935" w:rsidRPr="001274DE" w:rsidRDefault="00C04935" w:rsidP="000D6C2B">
      <w:pPr>
        <w:ind w:left="567"/>
      </w:pPr>
    </w:p>
    <w:p w14:paraId="09D1D9C2" w14:textId="7B0318B4" w:rsidR="00C04935" w:rsidRPr="001274DE" w:rsidRDefault="00C04935" w:rsidP="000D6C2B">
      <w:pPr>
        <w:ind w:left="567"/>
      </w:pPr>
      <w:r w:rsidRPr="001274DE">
        <w:t>Karakteren gives i henhold til gradsopfyldelsen af målbeskrivelsen, som beskrevet i karakterskala-bekendtgørelsen. Bedømmelsen bestået/ikke bestået markerer, om de generelle og disciplin-specifikke kompetencer samlet set beherskes i tilstrækkelig grad.</w:t>
      </w:r>
    </w:p>
    <w:p w14:paraId="529B9CE6" w14:textId="77777777" w:rsidR="00C04935" w:rsidRPr="001274DE" w:rsidRDefault="00C04935" w:rsidP="000D6C2B"/>
    <w:p w14:paraId="36DF10F3" w14:textId="77777777" w:rsidR="00C04935" w:rsidRPr="000D6C2B" w:rsidRDefault="00C04935" w:rsidP="000D6C2B">
      <w:pPr>
        <w:rPr>
          <w:b/>
          <w:i/>
          <w:u w:val="single"/>
        </w:rPr>
      </w:pPr>
      <w:r w:rsidRPr="000D6C2B">
        <w:rPr>
          <w:b/>
        </w:rPr>
        <w:t xml:space="preserve">g. </w:t>
      </w:r>
      <w:r w:rsidRPr="000D6C2B">
        <w:rPr>
          <w:b/>
        </w:rPr>
        <w:tab/>
        <w:t xml:space="preserve">Eksamensbestemmelser: </w:t>
      </w:r>
    </w:p>
    <w:p w14:paraId="269A1B9C" w14:textId="1C570745" w:rsidR="00C04935" w:rsidRPr="000D6C2B" w:rsidRDefault="00C04935" w:rsidP="000D6C2B">
      <w:pPr>
        <w:ind w:left="2552" w:hanging="1985"/>
      </w:pPr>
      <w:r w:rsidRPr="000D6C2B">
        <w:t xml:space="preserve">Prøveform: </w:t>
      </w:r>
      <w:r w:rsidRPr="000D6C2B">
        <w:tab/>
        <w:t>Individuel bunden skriftlig prøve under tilsyn med mulighed for de</w:t>
      </w:r>
      <w:r w:rsidR="000D6C2B">
        <w:t xml:space="preserve">lelementer </w:t>
      </w:r>
      <w:r w:rsidRPr="000D6C2B">
        <w:t>af MCQ tests i prøven. Computer skal benyttes.</w:t>
      </w:r>
    </w:p>
    <w:p w14:paraId="012207A4" w14:textId="77777777" w:rsidR="00C04935" w:rsidRPr="000D6C2B" w:rsidRDefault="00C04935" w:rsidP="000D6C2B">
      <w:pPr>
        <w:ind w:left="567"/>
      </w:pPr>
      <w:r w:rsidRPr="000D6C2B">
        <w:t xml:space="preserve">Varighed: </w:t>
      </w:r>
      <w:r w:rsidRPr="000D6C2B">
        <w:tab/>
        <w:t>2 timer</w:t>
      </w:r>
    </w:p>
    <w:p w14:paraId="118BDB7F" w14:textId="77777777" w:rsidR="00C04935" w:rsidRPr="000D6C2B" w:rsidRDefault="00C04935" w:rsidP="000D6C2B">
      <w:pPr>
        <w:ind w:left="567"/>
      </w:pPr>
      <w:r w:rsidRPr="000D6C2B">
        <w:t xml:space="preserve">Hjælpemidler: </w:t>
      </w:r>
      <w:r w:rsidRPr="000D6C2B">
        <w:tab/>
        <w:t>Ikke tilladt</w:t>
      </w:r>
    </w:p>
    <w:p w14:paraId="3D706477" w14:textId="6AF9A4F5" w:rsidR="00C04935" w:rsidRPr="000D6C2B" w:rsidRDefault="00C04935" w:rsidP="000D6C2B">
      <w:pPr>
        <w:ind w:left="567"/>
      </w:pPr>
      <w:r w:rsidRPr="000D6C2B">
        <w:t xml:space="preserve">Censur: </w:t>
      </w:r>
      <w:r w:rsidRPr="000D6C2B">
        <w:tab/>
        <w:t>Intern prøve med en eksaminator</w:t>
      </w:r>
    </w:p>
    <w:p w14:paraId="1BCAF998" w14:textId="77777777" w:rsidR="00C04935" w:rsidRPr="000D6C2B" w:rsidRDefault="00C04935" w:rsidP="000D6C2B">
      <w:pPr>
        <w:ind w:left="567"/>
      </w:pPr>
      <w:r w:rsidRPr="000D6C2B">
        <w:t xml:space="preserve">Bedømmelse: </w:t>
      </w:r>
      <w:r w:rsidRPr="000D6C2B">
        <w:tab/>
        <w:t>7-trinsskalaen</w:t>
      </w:r>
    </w:p>
    <w:p w14:paraId="54D5FB9B" w14:textId="77777777" w:rsidR="00C04935" w:rsidRPr="000D6C2B" w:rsidRDefault="00C04935" w:rsidP="000D6C2B">
      <w:pPr>
        <w:ind w:left="567"/>
      </w:pPr>
      <w:r w:rsidRPr="000D6C2B">
        <w:t xml:space="preserve">Vægtning: </w:t>
      </w:r>
      <w:r w:rsidRPr="000D6C2B">
        <w:tab/>
        <w:t>5 ECTS</w:t>
      </w:r>
    </w:p>
    <w:p w14:paraId="30225CC6" w14:textId="77777777" w:rsidR="00C04935" w:rsidRPr="000D6C2B" w:rsidRDefault="00C04935" w:rsidP="000D6C2B">
      <w:pPr>
        <w:ind w:left="567"/>
      </w:pPr>
    </w:p>
    <w:p w14:paraId="314DEE40" w14:textId="77777777" w:rsidR="00C04935" w:rsidRDefault="00C04935" w:rsidP="000D6C2B">
      <w:pPr>
        <w:ind w:left="567"/>
      </w:pPr>
      <w:r w:rsidRPr="001274DE">
        <w:t>Eksamen indgår i førsteårsprøve</w:t>
      </w:r>
      <w:r>
        <w:t>n</w:t>
      </w:r>
    </w:p>
    <w:p w14:paraId="13DB4A1C" w14:textId="3104AF0F" w:rsidR="005C2E7E" w:rsidRDefault="005C2E7E" w:rsidP="000D6C2B">
      <w:pPr>
        <w:ind w:left="567"/>
      </w:pPr>
    </w:p>
    <w:p w14:paraId="66ED19D3" w14:textId="523269E0" w:rsidR="005C2E7E" w:rsidRPr="001274DE" w:rsidRDefault="005C2E7E" w:rsidP="000D6C2B">
      <w:pPr>
        <w:ind w:left="567"/>
      </w:pPr>
      <w:r>
        <w:rPr>
          <w:i/>
        </w:rPr>
        <w:t>Reeksamen som den ordinære prøve.</w:t>
      </w:r>
    </w:p>
    <w:p w14:paraId="0E081B6B" w14:textId="77777777" w:rsidR="00C04935" w:rsidRDefault="00C04935" w:rsidP="000D6C2B">
      <w:pPr>
        <w:rPr>
          <w:rStyle w:val="Overskrift3Tegn"/>
        </w:rPr>
      </w:pPr>
    </w:p>
    <w:p w14:paraId="3E426DE6" w14:textId="4349B39E" w:rsidR="00BE1C60" w:rsidRDefault="009522F3" w:rsidP="00384A6D">
      <w:pPr>
        <w:pStyle w:val="Overskrift3"/>
        <w:rPr>
          <w:lang w:val="en-US"/>
        </w:rPr>
      </w:pPr>
      <w:bookmarkStart w:id="41" w:name="a_21"/>
      <w:bookmarkStart w:id="42" w:name="_Toc427908124"/>
      <w:proofErr w:type="spellStart"/>
      <w:r w:rsidRPr="001274DE">
        <w:rPr>
          <w:lang w:val="en-US"/>
        </w:rPr>
        <w:t>Anatomi</w:t>
      </w:r>
      <w:proofErr w:type="spellEnd"/>
      <w:r w:rsidRPr="001274DE">
        <w:rPr>
          <w:lang w:val="en-US"/>
        </w:rPr>
        <w:t xml:space="preserve"> </w:t>
      </w:r>
      <w:proofErr w:type="gramStart"/>
      <w:r w:rsidRPr="001274DE">
        <w:rPr>
          <w:lang w:val="en-US"/>
        </w:rPr>
        <w:t>og</w:t>
      </w:r>
      <w:proofErr w:type="gramEnd"/>
      <w:r w:rsidRPr="001274DE">
        <w:rPr>
          <w:lang w:val="en-US"/>
        </w:rPr>
        <w:t xml:space="preserve"> </w:t>
      </w:r>
      <w:proofErr w:type="spellStart"/>
      <w:r w:rsidRPr="001274DE">
        <w:rPr>
          <w:lang w:val="en-US"/>
        </w:rPr>
        <w:t>Fysiologi</w:t>
      </w:r>
      <w:proofErr w:type="spellEnd"/>
      <w:r w:rsidRPr="001274DE">
        <w:rPr>
          <w:lang w:val="en-US"/>
        </w:rPr>
        <w:t xml:space="preserve"> II</w:t>
      </w:r>
      <w:bookmarkEnd w:id="41"/>
      <w:bookmarkEnd w:id="42"/>
      <w:r w:rsidRPr="001274DE">
        <w:rPr>
          <w:lang w:val="en-US"/>
        </w:rPr>
        <w:t xml:space="preserve"> </w:t>
      </w:r>
    </w:p>
    <w:p w14:paraId="48BBA17F" w14:textId="0EC40889" w:rsidR="009522F3" w:rsidRPr="00BE1C60" w:rsidRDefault="00BE1C60" w:rsidP="00BE1C60">
      <w:pPr>
        <w:rPr>
          <w:i/>
          <w:lang w:val="en-US"/>
        </w:rPr>
      </w:pPr>
      <w:r w:rsidRPr="00BE1C60">
        <w:rPr>
          <w:i/>
          <w:lang w:val="en-US"/>
        </w:rPr>
        <w:tab/>
      </w:r>
      <w:r w:rsidR="009522F3" w:rsidRPr="00BE1C60">
        <w:rPr>
          <w:i/>
          <w:lang w:val="en-US"/>
        </w:rPr>
        <w:t>Anatomy and Physiology II</w:t>
      </w:r>
    </w:p>
    <w:p w14:paraId="612F639F" w14:textId="77777777" w:rsidR="009522F3" w:rsidRPr="001274DE" w:rsidRDefault="009522F3" w:rsidP="000D6C2B">
      <w:pPr>
        <w:rPr>
          <w:lang w:val="en-US"/>
        </w:rPr>
      </w:pPr>
    </w:p>
    <w:p w14:paraId="720DA679" w14:textId="77777777" w:rsidR="009522F3" w:rsidRPr="00BE1C60" w:rsidRDefault="009522F3" w:rsidP="000D6C2B">
      <w:pPr>
        <w:rPr>
          <w:b/>
        </w:rPr>
      </w:pPr>
      <w:r w:rsidRPr="00BE1C60">
        <w:rPr>
          <w:b/>
        </w:rPr>
        <w:t xml:space="preserve">a. </w:t>
      </w:r>
      <w:r w:rsidRPr="00BE1C60">
        <w:rPr>
          <w:b/>
        </w:rPr>
        <w:tab/>
        <w:t>Undervisningens omfang:</w:t>
      </w:r>
    </w:p>
    <w:p w14:paraId="10B85663" w14:textId="77777777" w:rsidR="009522F3" w:rsidRPr="001274DE" w:rsidRDefault="009522F3" w:rsidP="000D6C2B">
      <w:r w:rsidRPr="001274DE">
        <w:tab/>
        <w:t>Gennemsnitligt 4 ugentlige timer i 2. semester</w:t>
      </w:r>
    </w:p>
    <w:p w14:paraId="0AD6D322" w14:textId="77777777" w:rsidR="009522F3" w:rsidRPr="001274DE" w:rsidRDefault="009522F3" w:rsidP="000D6C2B">
      <w:r w:rsidRPr="001274DE">
        <w:tab/>
        <w:t>Vægtning 10 ECTS</w:t>
      </w:r>
    </w:p>
    <w:p w14:paraId="6E6E778C" w14:textId="77777777" w:rsidR="009522F3" w:rsidRPr="001274DE" w:rsidRDefault="009522F3" w:rsidP="000D6C2B"/>
    <w:p w14:paraId="1EED188B" w14:textId="77777777" w:rsidR="009522F3" w:rsidRPr="00BE1C60" w:rsidRDefault="009522F3" w:rsidP="000D6C2B">
      <w:pPr>
        <w:rPr>
          <w:b/>
        </w:rPr>
      </w:pPr>
      <w:r w:rsidRPr="00BE1C60">
        <w:rPr>
          <w:b/>
        </w:rPr>
        <w:t xml:space="preserve">b. </w:t>
      </w:r>
      <w:r w:rsidRPr="00BE1C60">
        <w:rPr>
          <w:b/>
        </w:rPr>
        <w:tab/>
        <w:t>Målbeskrivelse:</w:t>
      </w:r>
    </w:p>
    <w:p w14:paraId="08D34884" w14:textId="77777777" w:rsidR="009522F3" w:rsidRPr="001274DE" w:rsidRDefault="009522F3" w:rsidP="000D6C2B">
      <w:r w:rsidRPr="001274DE">
        <w:tab/>
        <w:t xml:space="preserve">Den studerende skal </w:t>
      </w:r>
    </w:p>
    <w:p w14:paraId="2C91B663" w14:textId="77777777" w:rsidR="009522F3" w:rsidRPr="001274DE" w:rsidRDefault="009522F3" w:rsidP="000D6C2B">
      <w:r w:rsidRPr="001274DE">
        <w:tab/>
      </w:r>
    </w:p>
    <w:p w14:paraId="6D0EC3E9" w14:textId="77777777" w:rsidR="009522F3" w:rsidRPr="001274DE" w:rsidRDefault="009522F3" w:rsidP="00BE1C60">
      <w:pPr>
        <w:ind w:left="360"/>
      </w:pPr>
      <w:r w:rsidRPr="001274DE">
        <w:tab/>
        <w:t xml:space="preserve">Viden </w:t>
      </w:r>
    </w:p>
    <w:p w14:paraId="6A7EBA94" w14:textId="77777777" w:rsidR="009522F3" w:rsidRPr="001274DE" w:rsidRDefault="009522F3" w:rsidP="00EF2C23">
      <w:pPr>
        <w:pStyle w:val="Listeafsnit"/>
        <w:numPr>
          <w:ilvl w:val="1"/>
          <w:numId w:val="24"/>
        </w:numPr>
      </w:pPr>
      <w:r w:rsidRPr="001274DE">
        <w:t>have kendskab til og forstå menneskets embryologi og menneskekroppens overordnede no</w:t>
      </w:r>
      <w:r w:rsidRPr="001274DE">
        <w:t>r</w:t>
      </w:r>
      <w:r w:rsidRPr="001274DE">
        <w:t xml:space="preserve">male anatomi og fysiologi </w:t>
      </w:r>
    </w:p>
    <w:p w14:paraId="1AC8A033" w14:textId="342E8A39" w:rsidR="009522F3" w:rsidRPr="001274DE" w:rsidRDefault="009522F3" w:rsidP="00EF2C23">
      <w:pPr>
        <w:pStyle w:val="Listeafsnit"/>
        <w:numPr>
          <w:ilvl w:val="1"/>
          <w:numId w:val="24"/>
        </w:numPr>
      </w:pPr>
      <w:r w:rsidRPr="001274DE">
        <w:t>have indgående viden om og forståelse af anat</w:t>
      </w:r>
      <w:r w:rsidR="00BE1C60">
        <w:t>omi og fysiologi i respiration-</w:t>
      </w:r>
      <w:r w:rsidRPr="001274DE">
        <w:t xml:space="preserve">, </w:t>
      </w:r>
      <w:proofErr w:type="spellStart"/>
      <w:r w:rsidRPr="001274DE">
        <w:t>fonations</w:t>
      </w:r>
      <w:proofErr w:type="spellEnd"/>
      <w:r w:rsidRPr="001274DE">
        <w:t>- og art</w:t>
      </w:r>
      <w:r w:rsidRPr="001274DE">
        <w:t>i</w:t>
      </w:r>
      <w:r w:rsidRPr="001274DE">
        <w:t xml:space="preserve">kulationsorganerne </w:t>
      </w:r>
    </w:p>
    <w:p w14:paraId="1DB6959A" w14:textId="77777777" w:rsidR="009522F3" w:rsidRPr="001274DE" w:rsidRDefault="009522F3" w:rsidP="00EF2C23">
      <w:pPr>
        <w:pStyle w:val="Listeafsnit"/>
        <w:numPr>
          <w:ilvl w:val="1"/>
          <w:numId w:val="24"/>
        </w:numPr>
      </w:pPr>
      <w:r>
        <w:t>have viden om</w:t>
      </w:r>
      <w:r w:rsidRPr="001274DE">
        <w:t xml:space="preserve"> og forståelse af lyd</w:t>
      </w:r>
    </w:p>
    <w:p w14:paraId="0095FCF5" w14:textId="77777777" w:rsidR="009522F3" w:rsidRPr="001274DE" w:rsidRDefault="009522F3" w:rsidP="00BE1C60">
      <w:pPr>
        <w:ind w:left="360"/>
      </w:pPr>
    </w:p>
    <w:p w14:paraId="1515E579" w14:textId="77777777" w:rsidR="009522F3" w:rsidRPr="001274DE" w:rsidRDefault="009522F3" w:rsidP="00BE1C60">
      <w:pPr>
        <w:ind w:left="360"/>
      </w:pPr>
      <w:r w:rsidRPr="001274DE">
        <w:tab/>
        <w:t>Færdigheder</w:t>
      </w:r>
    </w:p>
    <w:p w14:paraId="04111BB8" w14:textId="77777777" w:rsidR="009522F3" w:rsidRPr="001274DE" w:rsidRDefault="009522F3" w:rsidP="00EF2C23">
      <w:pPr>
        <w:pStyle w:val="Listeafsnit"/>
        <w:numPr>
          <w:ilvl w:val="0"/>
          <w:numId w:val="8"/>
        </w:numPr>
        <w:ind w:left="927"/>
      </w:pPr>
      <w:r w:rsidRPr="001274DE">
        <w:t>kunne anvende sin anatomisk/fysiologiske viden og deskriptive terminologi i en faglig forkl</w:t>
      </w:r>
      <w:r>
        <w:t>aring og i en faglig diskussion</w:t>
      </w:r>
    </w:p>
    <w:p w14:paraId="1F6108C5" w14:textId="77777777" w:rsidR="009522F3" w:rsidRPr="001274DE" w:rsidRDefault="009522F3" w:rsidP="00BE1C60">
      <w:pPr>
        <w:ind w:left="567"/>
      </w:pPr>
      <w:r w:rsidRPr="001274DE">
        <w:tab/>
      </w:r>
    </w:p>
    <w:p w14:paraId="689A421F" w14:textId="77777777" w:rsidR="009522F3" w:rsidRPr="001274DE" w:rsidRDefault="009522F3" w:rsidP="00BE1C60">
      <w:pPr>
        <w:ind w:left="360"/>
      </w:pPr>
      <w:r w:rsidRPr="001274DE">
        <w:tab/>
        <w:t>Kompetencer</w:t>
      </w:r>
    </w:p>
    <w:p w14:paraId="00E78B93" w14:textId="77777777" w:rsidR="009522F3" w:rsidRDefault="009522F3" w:rsidP="00EF2C23">
      <w:pPr>
        <w:pStyle w:val="Listeafsnit"/>
        <w:numPr>
          <w:ilvl w:val="1"/>
          <w:numId w:val="25"/>
        </w:numPr>
      </w:pPr>
      <w:r w:rsidRPr="001274DE">
        <w:t xml:space="preserve">Opnå basale kompetencer der gør den studerende i </w:t>
      </w:r>
      <w:r w:rsidRPr="00E113B5">
        <w:t>stand til</w:t>
      </w:r>
      <w:r>
        <w:t xml:space="preserve"> </w:t>
      </w:r>
      <w:r w:rsidRPr="001274DE">
        <w:t>senere i studiet, at forstå, diskut</w:t>
      </w:r>
      <w:r w:rsidRPr="001274DE">
        <w:t>e</w:t>
      </w:r>
      <w:r w:rsidRPr="001274DE">
        <w:t>re og udøve audiologopædisk intervention i forhold til sygelige tilstande i organerne.</w:t>
      </w:r>
      <w:r w:rsidRPr="001274DE">
        <w:br/>
      </w:r>
    </w:p>
    <w:p w14:paraId="32A4DB66" w14:textId="1CC3E5C5" w:rsidR="009B1BF4"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07804572" w14:textId="77777777" w:rsidR="009B1BF4" w:rsidRPr="001274DE" w:rsidRDefault="009B1BF4" w:rsidP="009B1BF4"/>
    <w:p w14:paraId="4DE23C33" w14:textId="77777777" w:rsidR="009522F3" w:rsidRPr="00BE1C60" w:rsidRDefault="009522F3" w:rsidP="000D6C2B">
      <w:pPr>
        <w:rPr>
          <w:b/>
        </w:rPr>
      </w:pPr>
      <w:r w:rsidRPr="00BE1C60">
        <w:rPr>
          <w:b/>
        </w:rPr>
        <w:t xml:space="preserve">c. </w:t>
      </w:r>
      <w:r w:rsidRPr="00BE1C60">
        <w:rPr>
          <w:b/>
        </w:rPr>
        <w:tab/>
        <w:t xml:space="preserve">Undervisningsfagets indhold: </w:t>
      </w:r>
    </w:p>
    <w:p w14:paraId="7B2C5A66" w14:textId="7CAF9776" w:rsidR="009522F3" w:rsidRPr="001274DE" w:rsidRDefault="00BE1C60" w:rsidP="00BE1C60">
      <w:pPr>
        <w:ind w:left="567"/>
      </w:pPr>
      <w:r>
        <w:t xml:space="preserve">Undervisningen indbefatter en </w:t>
      </w:r>
      <w:r w:rsidR="009522F3" w:rsidRPr="001274DE">
        <w:t>videnskabelig og forsk</w:t>
      </w:r>
      <w:r w:rsidR="009522F3" w:rsidRPr="001274DE">
        <w:softHyphen/>
        <w:t>nings</w:t>
      </w:r>
      <w:r w:rsidR="009522F3" w:rsidRPr="001274DE">
        <w:softHyphen/>
        <w:t>ba</w:t>
      </w:r>
      <w:r w:rsidR="009522F3" w:rsidRPr="001274DE">
        <w:softHyphen/>
        <w:t>se</w:t>
      </w:r>
      <w:r w:rsidR="009522F3" w:rsidRPr="001274DE">
        <w:softHyphen/>
        <w:t>ret indføring i anatomiske og fysiol</w:t>
      </w:r>
      <w:r w:rsidR="009522F3" w:rsidRPr="001274DE">
        <w:t>o</w:t>
      </w:r>
      <w:r w:rsidR="009522F3" w:rsidRPr="001274DE">
        <w:t xml:space="preserve">giske emner med særlig vægt på anatomiske begreber og anatomisk terminologi ligesom der gives en oversigt over menneskelegemet og dets byggesten samt centrale anatomiske og fysiologiske emner. Respirationsvejenes anatomi og fysiologi, strubens og vokaltragtens anatomi samt </w:t>
      </w:r>
      <w:proofErr w:type="spellStart"/>
      <w:r w:rsidR="009522F3" w:rsidRPr="001274DE">
        <w:t>fonationens</w:t>
      </w:r>
      <w:proofErr w:type="spellEnd"/>
      <w:r w:rsidR="009522F3" w:rsidRPr="001274DE">
        <w:t xml:space="preserve"> og a</w:t>
      </w:r>
      <w:r w:rsidR="009522F3" w:rsidRPr="001274DE">
        <w:t>r</w:t>
      </w:r>
      <w:r w:rsidR="009522F3" w:rsidRPr="001274DE">
        <w:t>tikulationens fysiologi gennemgås i detaljer. Der introduceres til basal lydlære.</w:t>
      </w:r>
    </w:p>
    <w:p w14:paraId="6F94F99B" w14:textId="77777777" w:rsidR="009522F3" w:rsidRPr="001274DE" w:rsidRDefault="009522F3" w:rsidP="000D6C2B"/>
    <w:p w14:paraId="4138A792" w14:textId="77777777" w:rsidR="009522F3" w:rsidRPr="00BE1C60" w:rsidRDefault="009522F3" w:rsidP="000D6C2B">
      <w:pPr>
        <w:rPr>
          <w:b/>
        </w:rPr>
      </w:pPr>
      <w:r w:rsidRPr="00BE1C60">
        <w:rPr>
          <w:b/>
        </w:rPr>
        <w:t xml:space="preserve">d. </w:t>
      </w:r>
      <w:r w:rsidRPr="00BE1C60">
        <w:rPr>
          <w:b/>
        </w:rPr>
        <w:tab/>
        <w:t>Undervisnings- og arbejdsformer:</w:t>
      </w:r>
    </w:p>
    <w:p w14:paraId="3581540C" w14:textId="332E5860" w:rsidR="009522F3" w:rsidRPr="00AB37F0" w:rsidRDefault="009522F3" w:rsidP="00BE1C60">
      <w:pPr>
        <w:ind w:left="567"/>
      </w:pPr>
      <w:r w:rsidRPr="001274DE">
        <w:t>Forelæsning, hjemmeøvelser, øvelser i u</w:t>
      </w:r>
      <w:r>
        <w:t xml:space="preserve">ndervisningen, studiegrupper, </w:t>
      </w:r>
      <w:r w:rsidRPr="001274DE">
        <w:t>e-læring</w:t>
      </w:r>
      <w:r>
        <w:t xml:space="preserve"> og selvstændige st</w:t>
      </w:r>
      <w:r>
        <w:t>u</w:t>
      </w:r>
      <w:r>
        <w:t>dier</w:t>
      </w:r>
      <w:r w:rsidRPr="001274DE">
        <w:t>. Mulighed for midtvejstests.</w:t>
      </w:r>
    </w:p>
    <w:p w14:paraId="3D821931" w14:textId="77777777" w:rsidR="009522F3" w:rsidRDefault="009522F3" w:rsidP="00BE1C60">
      <w:pPr>
        <w:ind w:left="567"/>
      </w:pPr>
      <w:r w:rsidRPr="001274DE">
        <w:tab/>
      </w:r>
    </w:p>
    <w:p w14:paraId="430D358E" w14:textId="09EAEE97" w:rsidR="009522F3" w:rsidRPr="001274DE" w:rsidRDefault="009522F3" w:rsidP="00BE1C60">
      <w:pPr>
        <w:ind w:left="567"/>
      </w:pPr>
      <w:r w:rsidRPr="001274DE">
        <w:t>Undervisningen tilrettelægges på en sådan måde, at den understøtter humanioramodellen for aktiv læring og aktiveren</w:t>
      </w:r>
      <w:r w:rsidR="001461CB">
        <w:t>de undervisning beskrevet i § 7</w:t>
      </w:r>
      <w:r w:rsidRPr="001274DE">
        <w:t>. Ved undervisningens start oplyser underviseren de studerende om, hvorledes st</w:t>
      </w:r>
      <w:r w:rsidR="00BE1C60">
        <w:t>udieaktiviteterne organiseres.</w:t>
      </w:r>
    </w:p>
    <w:p w14:paraId="6CCC70BC" w14:textId="77777777" w:rsidR="009522F3" w:rsidRPr="001274DE" w:rsidRDefault="009522F3" w:rsidP="000D6C2B"/>
    <w:p w14:paraId="7A0DC891" w14:textId="000E12CC" w:rsidR="009522F3" w:rsidRPr="00E113B5" w:rsidRDefault="009522F3" w:rsidP="000D6C2B">
      <w:r w:rsidRPr="001274DE">
        <w:rPr>
          <w:b/>
        </w:rPr>
        <w:t xml:space="preserve">e. </w:t>
      </w:r>
      <w:r w:rsidRPr="001274DE">
        <w:rPr>
          <w:b/>
        </w:rPr>
        <w:tab/>
        <w:t>Pensu</w:t>
      </w:r>
      <w:r>
        <w:rPr>
          <w:b/>
        </w:rPr>
        <w:t xml:space="preserve">m: </w:t>
      </w:r>
      <w:r w:rsidR="001225BF">
        <w:t>500 sider samt noter og PP</w:t>
      </w:r>
    </w:p>
    <w:p w14:paraId="7DD44EA5" w14:textId="77777777" w:rsidR="009522F3" w:rsidRPr="001274DE" w:rsidRDefault="009522F3" w:rsidP="000D6C2B">
      <w:pPr>
        <w:rPr>
          <w:b/>
        </w:rPr>
      </w:pPr>
      <w:r w:rsidRPr="001274DE">
        <w:tab/>
      </w:r>
      <w:r w:rsidRPr="001274DE">
        <w:rPr>
          <w:i/>
        </w:rPr>
        <w:tab/>
      </w:r>
    </w:p>
    <w:p w14:paraId="54DA0667" w14:textId="77777777" w:rsidR="009522F3" w:rsidRPr="00BE1C60" w:rsidRDefault="009522F3" w:rsidP="000D6C2B">
      <w:pPr>
        <w:rPr>
          <w:b/>
        </w:rPr>
      </w:pPr>
      <w:r w:rsidRPr="00BE1C60">
        <w:rPr>
          <w:b/>
        </w:rPr>
        <w:t xml:space="preserve">f. </w:t>
      </w:r>
      <w:r w:rsidRPr="00BE1C60">
        <w:rPr>
          <w:b/>
        </w:rPr>
        <w:tab/>
        <w:t>Bedømmelseskriterier:</w:t>
      </w:r>
    </w:p>
    <w:p w14:paraId="4B347E00" w14:textId="5C509AD8" w:rsidR="009522F3" w:rsidRPr="001274DE" w:rsidRDefault="009522F3" w:rsidP="00BE1C60">
      <w:pPr>
        <w:ind w:left="567"/>
      </w:pPr>
      <w:r w:rsidRPr="001274DE">
        <w:t xml:space="preserve">Under hensyntagen til eksamensformen og niveauet på bacheloruddannelsens 2. semester lægges vægt på, i hvilken grad den studerendes præstation lever op til målbeskrivelsen, samt i hvilken grad den studerende behersker de i § 1. nævnte generelle kompetencemål, især nr. 2, 3, 4, 5, 10, 13, 14, 15, som faget i særlig grad understøtter. </w:t>
      </w:r>
    </w:p>
    <w:p w14:paraId="37D2A503" w14:textId="77777777" w:rsidR="009522F3" w:rsidRPr="001274DE" w:rsidRDefault="009522F3" w:rsidP="00BE1C60">
      <w:pPr>
        <w:ind w:left="567"/>
      </w:pPr>
    </w:p>
    <w:p w14:paraId="271123DB" w14:textId="38D1612C" w:rsidR="009522F3" w:rsidRPr="001274DE" w:rsidRDefault="009522F3" w:rsidP="00BE1C60">
      <w:pPr>
        <w:ind w:left="567"/>
      </w:pPr>
      <w:r w:rsidRPr="001274DE">
        <w:t>Karakteren gives i henhold til gradsopfyldelsen af målbeskrivelsen, som beskrevet i karakterskala</w:t>
      </w:r>
      <w:r>
        <w:t>-</w:t>
      </w:r>
      <w:r w:rsidRPr="001274DE">
        <w:t>bekendtgørelsen. Bedømmelsen bestået/ikke bestået markerer, om de generelle og disciplin-specifikke kompetencer samlet set beherskes i tilstrækkelig grad.</w:t>
      </w:r>
    </w:p>
    <w:p w14:paraId="57995223" w14:textId="77777777" w:rsidR="009522F3" w:rsidRPr="001274DE" w:rsidRDefault="009522F3" w:rsidP="000D6C2B"/>
    <w:p w14:paraId="2FF0F0CB" w14:textId="77777777" w:rsidR="009522F3" w:rsidRPr="00BE1C60" w:rsidRDefault="009522F3" w:rsidP="000D6C2B">
      <w:pPr>
        <w:rPr>
          <w:b/>
        </w:rPr>
      </w:pPr>
      <w:r w:rsidRPr="00BE1C60">
        <w:rPr>
          <w:b/>
        </w:rPr>
        <w:t xml:space="preserve">g. </w:t>
      </w:r>
      <w:r w:rsidRPr="00BE1C60">
        <w:rPr>
          <w:b/>
        </w:rPr>
        <w:tab/>
        <w:t xml:space="preserve">Eksamensbestemmelser: </w:t>
      </w:r>
    </w:p>
    <w:p w14:paraId="49525AB0" w14:textId="7F3A5D2B" w:rsidR="009522F3" w:rsidRPr="001274DE" w:rsidRDefault="00BE1C60" w:rsidP="00BE1C60">
      <w:pPr>
        <w:ind w:left="2547" w:hanging="1980"/>
        <w:rPr>
          <w:i/>
          <w:u w:val="single"/>
        </w:rPr>
      </w:pPr>
      <w:r>
        <w:t>P</w:t>
      </w:r>
      <w:r w:rsidR="009522F3" w:rsidRPr="001274DE">
        <w:t xml:space="preserve">røveform: </w:t>
      </w:r>
      <w:r w:rsidR="009522F3" w:rsidRPr="001274DE">
        <w:tab/>
        <w:t>Individuel bunden skriftlig prøve under tilsyn med mulighed for delelementer af MCQ tests i prøven. Computer skal benyttes.</w:t>
      </w:r>
    </w:p>
    <w:p w14:paraId="776DDB97" w14:textId="77777777" w:rsidR="009522F3" w:rsidRPr="001274DE" w:rsidRDefault="009522F3" w:rsidP="00BE1C60">
      <w:pPr>
        <w:ind w:left="567"/>
      </w:pPr>
      <w:r w:rsidRPr="001274DE">
        <w:t xml:space="preserve">Varighed: </w:t>
      </w:r>
      <w:r w:rsidRPr="001274DE">
        <w:tab/>
        <w:t>3 timer</w:t>
      </w:r>
    </w:p>
    <w:p w14:paraId="4C8E1EE6" w14:textId="77777777" w:rsidR="009522F3" w:rsidRPr="001274DE" w:rsidRDefault="009522F3" w:rsidP="00BE1C60">
      <w:pPr>
        <w:ind w:left="567"/>
      </w:pPr>
      <w:r w:rsidRPr="001274DE">
        <w:t xml:space="preserve">Hjælpemidler: </w:t>
      </w:r>
      <w:r w:rsidRPr="001274DE">
        <w:tab/>
        <w:t>Ikke tilladt</w:t>
      </w:r>
    </w:p>
    <w:p w14:paraId="03443EE4" w14:textId="7D15349A" w:rsidR="009522F3" w:rsidRPr="001274DE" w:rsidRDefault="009522F3" w:rsidP="00BE1C60">
      <w:pPr>
        <w:ind w:left="567"/>
      </w:pPr>
      <w:r w:rsidRPr="001274DE">
        <w:t xml:space="preserve">Censur: </w:t>
      </w:r>
      <w:r w:rsidRPr="001274DE">
        <w:tab/>
        <w:t>Intern prøve med en eksaminator</w:t>
      </w:r>
    </w:p>
    <w:p w14:paraId="6C2D626E" w14:textId="77777777" w:rsidR="009522F3" w:rsidRPr="001274DE" w:rsidRDefault="009522F3" w:rsidP="00BE1C60">
      <w:pPr>
        <w:ind w:left="567"/>
      </w:pPr>
      <w:r w:rsidRPr="001274DE">
        <w:t xml:space="preserve">Bedømmelse: </w:t>
      </w:r>
      <w:r w:rsidRPr="001274DE">
        <w:tab/>
        <w:t>7-trinsskalaen</w:t>
      </w:r>
    </w:p>
    <w:p w14:paraId="2425F93F" w14:textId="77777777" w:rsidR="009522F3" w:rsidRPr="001274DE" w:rsidRDefault="009522F3" w:rsidP="00BE1C60">
      <w:pPr>
        <w:ind w:left="567"/>
      </w:pPr>
      <w:r w:rsidRPr="001274DE">
        <w:t xml:space="preserve">Vægtning: </w:t>
      </w:r>
      <w:r w:rsidRPr="001274DE">
        <w:tab/>
        <w:t>10 ECTS</w:t>
      </w:r>
    </w:p>
    <w:p w14:paraId="5FD7A3DA" w14:textId="77777777" w:rsidR="009522F3" w:rsidRPr="001274DE" w:rsidRDefault="009522F3" w:rsidP="00BE1C60">
      <w:pPr>
        <w:ind w:left="567"/>
      </w:pPr>
    </w:p>
    <w:p w14:paraId="6EB5C459" w14:textId="77777777" w:rsidR="009522F3" w:rsidRPr="001274DE" w:rsidRDefault="009522F3" w:rsidP="00BE1C60">
      <w:pPr>
        <w:ind w:left="567"/>
      </w:pPr>
      <w:r w:rsidRPr="001274DE">
        <w:t>Eksamen indgår i førsteårsprøve</w:t>
      </w:r>
      <w:r>
        <w:t xml:space="preserve">n </w:t>
      </w:r>
    </w:p>
    <w:bookmarkEnd w:id="32"/>
    <w:p w14:paraId="5E2D0950" w14:textId="77777777" w:rsidR="00C04935" w:rsidRDefault="00C04935" w:rsidP="000D6C2B"/>
    <w:p w14:paraId="14CFCFF4" w14:textId="169FC9C6" w:rsidR="001461CB" w:rsidRDefault="001461CB" w:rsidP="000D6C2B">
      <w:r>
        <w:tab/>
      </w:r>
      <w:r>
        <w:rPr>
          <w:i/>
        </w:rPr>
        <w:t>Reeksamen som den ordinære prøve.</w:t>
      </w:r>
    </w:p>
    <w:p w14:paraId="36F3D2BC" w14:textId="77777777" w:rsidR="001225BF" w:rsidRDefault="001225BF" w:rsidP="000D6C2B"/>
    <w:p w14:paraId="7536C166" w14:textId="7E248A7E" w:rsidR="00BE1C60" w:rsidRDefault="00396128" w:rsidP="00384A6D">
      <w:pPr>
        <w:pStyle w:val="Overskrift3"/>
      </w:pPr>
      <w:bookmarkStart w:id="43" w:name="a_22"/>
      <w:bookmarkStart w:id="44" w:name="_Toc427908125"/>
      <w:r w:rsidRPr="00396128">
        <w:t>Psykologi for audiologer</w:t>
      </w:r>
      <w:bookmarkEnd w:id="43"/>
      <w:bookmarkEnd w:id="44"/>
      <w:r w:rsidRPr="00396128">
        <w:t xml:space="preserve"> </w:t>
      </w:r>
    </w:p>
    <w:p w14:paraId="327E4C89" w14:textId="542429FA" w:rsidR="00396128" w:rsidRPr="00BE1C60" w:rsidRDefault="00396128" w:rsidP="00BE1C60">
      <w:pPr>
        <w:ind w:firstLine="567"/>
        <w:rPr>
          <w:i/>
        </w:rPr>
      </w:pPr>
      <w:proofErr w:type="spellStart"/>
      <w:r w:rsidRPr="00BE1C60">
        <w:rPr>
          <w:i/>
        </w:rPr>
        <w:t>Psychology</w:t>
      </w:r>
      <w:proofErr w:type="spellEnd"/>
      <w:r w:rsidRPr="00BE1C60">
        <w:rPr>
          <w:i/>
        </w:rPr>
        <w:t xml:space="preserve"> for </w:t>
      </w:r>
      <w:proofErr w:type="spellStart"/>
      <w:r w:rsidRPr="00BE1C60">
        <w:rPr>
          <w:i/>
        </w:rPr>
        <w:t>audiologist</w:t>
      </w:r>
      <w:r w:rsidR="001225BF" w:rsidRPr="00BE1C60">
        <w:rPr>
          <w:i/>
        </w:rPr>
        <w:t>s</w:t>
      </w:r>
      <w:proofErr w:type="spellEnd"/>
    </w:p>
    <w:p w14:paraId="324AEFE6" w14:textId="77777777" w:rsidR="00396128" w:rsidRPr="00396128" w:rsidRDefault="00396128" w:rsidP="000D6C2B"/>
    <w:p w14:paraId="7FE21302" w14:textId="77777777" w:rsidR="00396128" w:rsidRPr="00BE1C60" w:rsidRDefault="00396128" w:rsidP="000D6C2B">
      <w:pPr>
        <w:rPr>
          <w:b/>
        </w:rPr>
      </w:pPr>
      <w:r w:rsidRPr="00BE1C60">
        <w:rPr>
          <w:b/>
        </w:rPr>
        <w:t xml:space="preserve">a. </w:t>
      </w:r>
      <w:r w:rsidRPr="00BE1C60">
        <w:rPr>
          <w:b/>
        </w:rPr>
        <w:tab/>
        <w:t>Undervisningens omfang:</w:t>
      </w:r>
    </w:p>
    <w:p w14:paraId="1F00265F" w14:textId="77777777" w:rsidR="00396128" w:rsidRPr="00396128" w:rsidRDefault="00396128" w:rsidP="000D6C2B">
      <w:r w:rsidRPr="00396128">
        <w:tab/>
        <w:t>2 ugentlige timer i 2. semester</w:t>
      </w:r>
    </w:p>
    <w:p w14:paraId="63CCBA8A" w14:textId="77777777" w:rsidR="00396128" w:rsidRPr="00396128" w:rsidRDefault="00396128" w:rsidP="000D6C2B">
      <w:r w:rsidRPr="00396128">
        <w:tab/>
        <w:t>Vægtning: 5 ECTS</w:t>
      </w:r>
    </w:p>
    <w:p w14:paraId="401D2A88" w14:textId="77777777" w:rsidR="00396128" w:rsidRPr="00396128" w:rsidRDefault="00396128" w:rsidP="000D6C2B">
      <w:r w:rsidRPr="00396128">
        <w:tab/>
        <w:t xml:space="preserve"> </w:t>
      </w:r>
    </w:p>
    <w:p w14:paraId="39F57A8C" w14:textId="33456E74" w:rsidR="00396128" w:rsidRPr="00BE1C60" w:rsidRDefault="00396128" w:rsidP="000D6C2B">
      <w:pPr>
        <w:rPr>
          <w:b/>
        </w:rPr>
      </w:pPr>
      <w:r w:rsidRPr="00BE1C60">
        <w:rPr>
          <w:b/>
        </w:rPr>
        <w:t xml:space="preserve">b. </w:t>
      </w:r>
      <w:r w:rsidRPr="00BE1C60">
        <w:rPr>
          <w:b/>
        </w:rPr>
        <w:tab/>
        <w:t>Målbeskrivels</w:t>
      </w:r>
      <w:r w:rsidR="001225BF" w:rsidRPr="00BE1C60">
        <w:rPr>
          <w:b/>
        </w:rPr>
        <w:t xml:space="preserve">e: </w:t>
      </w:r>
    </w:p>
    <w:p w14:paraId="196B3038" w14:textId="77777777" w:rsidR="00396128" w:rsidRPr="00396128" w:rsidRDefault="00396128" w:rsidP="000D6C2B">
      <w:r w:rsidRPr="00396128">
        <w:tab/>
        <w:t xml:space="preserve">Den studerende skal </w:t>
      </w:r>
    </w:p>
    <w:p w14:paraId="40258246" w14:textId="77777777" w:rsidR="00396128" w:rsidRPr="00396128" w:rsidRDefault="00396128" w:rsidP="000D6C2B">
      <w:r w:rsidRPr="00396128">
        <w:tab/>
      </w:r>
    </w:p>
    <w:p w14:paraId="7A039E87" w14:textId="4390C9A9" w:rsidR="00396128" w:rsidRPr="00396128" w:rsidRDefault="00BE1C60" w:rsidP="000D6C2B">
      <w:r>
        <w:tab/>
      </w:r>
      <w:r w:rsidR="00396128" w:rsidRPr="00396128">
        <w:t xml:space="preserve">Viden </w:t>
      </w:r>
    </w:p>
    <w:p w14:paraId="77E59ED8" w14:textId="77777777" w:rsidR="00396128" w:rsidRPr="00396128" w:rsidRDefault="00396128" w:rsidP="00EF2C23">
      <w:pPr>
        <w:pStyle w:val="Listeafsnit"/>
        <w:numPr>
          <w:ilvl w:val="0"/>
          <w:numId w:val="9"/>
        </w:numPr>
      </w:pPr>
      <w:r w:rsidRPr="00396128">
        <w:t>have kendskab til børns psykologiske udvikling samt til, hvordan et høretab eller andre hørerel</w:t>
      </w:r>
      <w:r w:rsidRPr="00396128">
        <w:t>a</w:t>
      </w:r>
      <w:r w:rsidRPr="00396128">
        <w:t xml:space="preserve">terede vanskeligheder kan påvirke børns udvikling af identitet, personlighed, nære relationer og sociale færdigheder </w:t>
      </w:r>
    </w:p>
    <w:p w14:paraId="3F0BC3C6" w14:textId="77777777" w:rsidR="00396128" w:rsidRPr="00396128" w:rsidRDefault="00396128" w:rsidP="00EF2C23">
      <w:pPr>
        <w:pStyle w:val="Listeafsnit"/>
        <w:numPr>
          <w:ilvl w:val="0"/>
          <w:numId w:val="9"/>
        </w:numPr>
      </w:pPr>
      <w:r w:rsidRPr="00396128">
        <w:t xml:space="preserve">have kendskab til kognition, sundhed og aldring samt disse områders relation til hørelsen </w:t>
      </w:r>
    </w:p>
    <w:p w14:paraId="41624DC9" w14:textId="77777777" w:rsidR="00396128" w:rsidRPr="00396128" w:rsidRDefault="00396128" w:rsidP="00EF2C23">
      <w:pPr>
        <w:pStyle w:val="Listeafsnit"/>
        <w:numPr>
          <w:ilvl w:val="0"/>
          <w:numId w:val="9"/>
        </w:numPr>
      </w:pPr>
      <w:r w:rsidRPr="00396128">
        <w:lastRenderedPageBreak/>
        <w:t>have kendskab til, hvordan et høretab, tinnitus eller andre hørerelaterede vanskeligheder kan p</w:t>
      </w:r>
      <w:r w:rsidRPr="00396128">
        <w:t>å</w:t>
      </w:r>
      <w:r w:rsidRPr="00396128">
        <w:t>virke en voksen persons livssituation (jf. relationer, livskriser, sorg, ambitionsniveau, stress)</w:t>
      </w:r>
    </w:p>
    <w:p w14:paraId="734EDD1A" w14:textId="77777777" w:rsidR="00396128" w:rsidRPr="00396128" w:rsidRDefault="00396128" w:rsidP="00EF2C23">
      <w:pPr>
        <w:pStyle w:val="Listeafsnit"/>
        <w:numPr>
          <w:ilvl w:val="0"/>
          <w:numId w:val="9"/>
        </w:numPr>
      </w:pPr>
      <w:r w:rsidRPr="00396128">
        <w:t>skal have kendskab til hvordan andre diagnoser (fx ADHD, autisme, skizofreni, syndromer) kan r</w:t>
      </w:r>
      <w:r w:rsidRPr="00396128">
        <w:t>e</w:t>
      </w:r>
      <w:r w:rsidRPr="00396128">
        <w:t>lateres til høretab og den audiologiske praksis, herunder forekomst og behandling af differentia</w:t>
      </w:r>
      <w:r w:rsidRPr="00396128">
        <w:t>l</w:t>
      </w:r>
      <w:r w:rsidRPr="00396128">
        <w:t xml:space="preserve">diagnoser </w:t>
      </w:r>
    </w:p>
    <w:p w14:paraId="33851A6B" w14:textId="77777777" w:rsidR="00396128" w:rsidRPr="00396128" w:rsidRDefault="00396128" w:rsidP="000D6C2B"/>
    <w:p w14:paraId="14534AF9" w14:textId="77777777" w:rsidR="00396128" w:rsidRPr="00396128" w:rsidRDefault="00396128" w:rsidP="000D6C2B">
      <w:r w:rsidRPr="00396128">
        <w:tab/>
        <w:t>Færdigheder</w:t>
      </w:r>
    </w:p>
    <w:p w14:paraId="5A6FEC9A" w14:textId="77777777" w:rsidR="00396128" w:rsidRPr="00396128" w:rsidRDefault="00396128" w:rsidP="00EF2C23">
      <w:pPr>
        <w:pStyle w:val="Listeafsnit"/>
        <w:numPr>
          <w:ilvl w:val="1"/>
          <w:numId w:val="26"/>
        </w:numPr>
      </w:pPr>
      <w:r w:rsidRPr="00396128">
        <w:t>kunne forstå og beskrive udvalgte almenpsykologiske og klinisk psykologiske teorier med rel</w:t>
      </w:r>
      <w:r w:rsidRPr="00396128">
        <w:t>e</w:t>
      </w:r>
      <w:r w:rsidRPr="00396128">
        <w:t>vans for det audiologiske felt</w:t>
      </w:r>
    </w:p>
    <w:p w14:paraId="5B923C09" w14:textId="77777777" w:rsidR="00AB37F0" w:rsidRDefault="00396128" w:rsidP="00EF2C23">
      <w:pPr>
        <w:pStyle w:val="Listeafsnit"/>
        <w:numPr>
          <w:ilvl w:val="1"/>
          <w:numId w:val="26"/>
        </w:numPr>
      </w:pPr>
      <w:r w:rsidRPr="00396128">
        <w:t>anvende de udvalgte teorier i diskussioner af forskellige problemstillinger vedrørende personer med medfødte eller erhvervede vanskeligheder i relation til hørelsen</w:t>
      </w:r>
    </w:p>
    <w:p w14:paraId="2B644149" w14:textId="77777777" w:rsidR="00AB37F0" w:rsidRDefault="00AB37F0" w:rsidP="000D6C2B"/>
    <w:p w14:paraId="40294F28" w14:textId="576EC1CB" w:rsidR="00AB37F0" w:rsidRDefault="009B1BF4" w:rsidP="00BE1C60">
      <w:pPr>
        <w:ind w:firstLine="360"/>
      </w:pPr>
      <w:r>
        <w:tab/>
      </w:r>
      <w:r w:rsidR="00AB37F0">
        <w:t>Kompetencer</w:t>
      </w:r>
    </w:p>
    <w:p w14:paraId="553E011B" w14:textId="77777777" w:rsidR="00465D02" w:rsidRPr="00465D02" w:rsidRDefault="00F61041" w:rsidP="00465D02">
      <w:pPr>
        <w:pStyle w:val="Listeafsnit"/>
        <w:numPr>
          <w:ilvl w:val="1"/>
          <w:numId w:val="26"/>
        </w:numPr>
        <w:tabs>
          <w:tab w:val="clear" w:pos="567"/>
        </w:tabs>
        <w:rPr>
          <w:rFonts w:ascii="Calibri" w:hAnsi="Calibri"/>
        </w:rPr>
      </w:pPr>
      <w:r w:rsidRPr="00AB37F0">
        <w:t>med udgangspunkt i viden og færdigheder kunne arbejde selvstændigt, struktureret og målre</w:t>
      </w:r>
      <w:r w:rsidRPr="00AB37F0">
        <w:t>t</w:t>
      </w:r>
      <w:r w:rsidRPr="00AB37F0">
        <w:t>tet med psykologiske problemstillinger på et grundlæggende niveau.</w:t>
      </w:r>
    </w:p>
    <w:p w14:paraId="68DA67A2" w14:textId="77777777" w:rsidR="00465D02" w:rsidRPr="00465D02" w:rsidRDefault="00465D02" w:rsidP="00465D02">
      <w:pPr>
        <w:pStyle w:val="Listeafsnit"/>
        <w:tabs>
          <w:tab w:val="clear" w:pos="567"/>
        </w:tabs>
        <w:ind w:left="1080"/>
        <w:rPr>
          <w:rFonts w:ascii="Calibri" w:hAnsi="Calibri"/>
        </w:rPr>
      </w:pPr>
    </w:p>
    <w:p w14:paraId="21E4CFFF" w14:textId="46BD57B4" w:rsidR="00BE1C60" w:rsidRPr="00465D02" w:rsidRDefault="009B1BF4" w:rsidP="00465D02">
      <w:pPr>
        <w:tabs>
          <w:tab w:val="clear" w:pos="567"/>
        </w:tabs>
        <w:ind w:left="720"/>
        <w:rPr>
          <w:rFonts w:ascii="Calibri" w:hAnsi="Calibri"/>
        </w:rPr>
      </w:pPr>
      <w:r>
        <w:t>De beskrevne mål for viden, færdigheder og kompetencer understøttes af de specifikke undervi</w:t>
      </w:r>
      <w:r>
        <w:t>s</w:t>
      </w:r>
      <w:r>
        <w:t>nings- og arbejdsformer beskrevet under punkt ’d’. Samtidig er undervisnings- og arbejdsformer ti</w:t>
      </w:r>
      <w:r>
        <w:t>l</w:t>
      </w:r>
      <w:r>
        <w:t xml:space="preserve">rettelagt i overensstemmelse med prøveformen, som beskrevet under punkt ’g’, der vurderes at udgøre den mest hensigtsmæssige ramme for </w:t>
      </w:r>
      <w:proofErr w:type="spellStart"/>
      <w:r>
        <w:t>udprøvning</w:t>
      </w:r>
      <w:proofErr w:type="spellEnd"/>
      <w:r>
        <w:t xml:space="preserve"> af den studerendes opnåelse af fagets mål.</w:t>
      </w:r>
    </w:p>
    <w:p w14:paraId="22526626" w14:textId="77777777" w:rsidR="009B1BF4" w:rsidRDefault="009B1BF4" w:rsidP="00BE1C60">
      <w:pPr>
        <w:tabs>
          <w:tab w:val="clear" w:pos="567"/>
        </w:tabs>
        <w:rPr>
          <w:i/>
        </w:rPr>
      </w:pPr>
    </w:p>
    <w:p w14:paraId="667D0FA9" w14:textId="44F6E7AC" w:rsidR="00396128" w:rsidRPr="00BE1C60" w:rsidRDefault="00396128" w:rsidP="00BE1C60">
      <w:pPr>
        <w:rPr>
          <w:b/>
          <w:i/>
        </w:rPr>
      </w:pPr>
      <w:r w:rsidRPr="00BE1C60">
        <w:rPr>
          <w:b/>
        </w:rPr>
        <w:t>c.</w:t>
      </w:r>
      <w:r w:rsidR="00BE1C60" w:rsidRPr="00BE1C60">
        <w:rPr>
          <w:b/>
        </w:rPr>
        <w:tab/>
      </w:r>
      <w:r w:rsidRPr="00BE1C60">
        <w:rPr>
          <w:b/>
        </w:rPr>
        <w:t>Undervisningsfagets indhol</w:t>
      </w:r>
      <w:r w:rsidR="001225BF" w:rsidRPr="00BE1C60">
        <w:rPr>
          <w:b/>
        </w:rPr>
        <w:t xml:space="preserve">d: </w:t>
      </w:r>
    </w:p>
    <w:p w14:paraId="66CEB0F1" w14:textId="3A163112" w:rsidR="00396128" w:rsidRPr="00396128" w:rsidRDefault="00396128" w:rsidP="00BE1C60">
      <w:pPr>
        <w:ind w:left="567"/>
      </w:pPr>
      <w:r w:rsidRPr="00396128">
        <w:t>Undervisningen indbefatter en videnskabelig og forsk</w:t>
      </w:r>
      <w:r w:rsidRPr="00396128">
        <w:softHyphen/>
        <w:t>nings</w:t>
      </w:r>
      <w:r w:rsidRPr="00396128">
        <w:softHyphen/>
        <w:t>ba</w:t>
      </w:r>
      <w:r w:rsidRPr="00396128">
        <w:softHyphen/>
        <w:t>se</w:t>
      </w:r>
      <w:r w:rsidRPr="00396128">
        <w:softHyphen/>
        <w:t>ret indføring i almenpsykologiske og klinisk psykologiske problemstillinger, teorier og forskningsområder, som er relevante for det audi</w:t>
      </w:r>
      <w:r w:rsidRPr="00396128">
        <w:t>o</w:t>
      </w:r>
      <w:r w:rsidRPr="00396128">
        <w:t>logiske felt med en særlig vægt på centrale, relevante om</w:t>
      </w:r>
      <w:r w:rsidRPr="00396128">
        <w:softHyphen/>
        <w:t>råder inden for udviklingspsykologi, perso</w:t>
      </w:r>
      <w:r w:rsidRPr="00396128">
        <w:t>n</w:t>
      </w:r>
      <w:r w:rsidRPr="00396128">
        <w:t xml:space="preserve">lighedspsykologi, socialpsykologi, sundhedspsykologi, kognitionspsykologi, </w:t>
      </w:r>
      <w:proofErr w:type="spellStart"/>
      <w:r w:rsidRPr="00396128">
        <w:t>gerontopsykologi</w:t>
      </w:r>
      <w:proofErr w:type="spellEnd"/>
      <w:r w:rsidRPr="00396128">
        <w:t>, sun</w:t>
      </w:r>
      <w:r w:rsidRPr="00396128">
        <w:t>d</w:t>
      </w:r>
      <w:r w:rsidRPr="00396128">
        <w:t>hedspsykologi, neuropsykologi og psykiatri.</w:t>
      </w:r>
    </w:p>
    <w:p w14:paraId="2266F2A2" w14:textId="77777777" w:rsidR="00396128" w:rsidRPr="00396128" w:rsidRDefault="00396128" w:rsidP="000D6C2B"/>
    <w:p w14:paraId="6276E599" w14:textId="79F5771F" w:rsidR="00396128" w:rsidRPr="00BE1C60" w:rsidRDefault="00396128" w:rsidP="000D6C2B">
      <w:pPr>
        <w:rPr>
          <w:b/>
        </w:rPr>
      </w:pPr>
      <w:r w:rsidRPr="00BE1C60">
        <w:rPr>
          <w:b/>
        </w:rPr>
        <w:t xml:space="preserve">d. </w:t>
      </w:r>
      <w:r w:rsidRPr="00BE1C60">
        <w:rPr>
          <w:b/>
        </w:rPr>
        <w:tab/>
        <w:t>Undervisning</w:t>
      </w:r>
      <w:r w:rsidR="001225BF" w:rsidRPr="00BE1C60">
        <w:rPr>
          <w:b/>
        </w:rPr>
        <w:t xml:space="preserve">s- </w:t>
      </w:r>
      <w:r w:rsidRPr="00BE1C60">
        <w:rPr>
          <w:b/>
        </w:rPr>
        <w:t>og arbejdsformer:</w:t>
      </w:r>
    </w:p>
    <w:p w14:paraId="065319FE" w14:textId="22AB583E" w:rsidR="00396128" w:rsidRPr="00396128" w:rsidRDefault="00396128" w:rsidP="000D6C2B">
      <w:r w:rsidRPr="00396128">
        <w:rPr>
          <w:i/>
        </w:rPr>
        <w:tab/>
      </w:r>
      <w:r w:rsidRPr="00396128">
        <w:t>Forelæs</w:t>
      </w:r>
      <w:r w:rsidR="00AB37F0">
        <w:t xml:space="preserve">ning, øvelser, studiegrupper, </w:t>
      </w:r>
      <w:r w:rsidRPr="00396128">
        <w:t>e-læring</w:t>
      </w:r>
      <w:r w:rsidR="00AB37F0">
        <w:t>, selvstændige studier</w:t>
      </w:r>
    </w:p>
    <w:p w14:paraId="3D18DEF8" w14:textId="77777777" w:rsidR="00396128" w:rsidRPr="00396128" w:rsidRDefault="00396128" w:rsidP="000D6C2B"/>
    <w:p w14:paraId="7E2EA4AF" w14:textId="786A79CB" w:rsidR="00396128" w:rsidRPr="00396128" w:rsidRDefault="00396128" w:rsidP="00BE1C60">
      <w:pPr>
        <w:ind w:left="567"/>
      </w:pPr>
      <w:r w:rsidRPr="00396128">
        <w:t>Undervisningen tilrettelægges på en sådan måde, at den understøtter humanioramodellen for aktiv læring og aktiveren</w:t>
      </w:r>
      <w:r w:rsidR="005C2E7E">
        <w:t>de undervisning beskrevet i § 7</w:t>
      </w:r>
      <w:r w:rsidRPr="00396128">
        <w:t>. Ved undervisningens start oplyser underviseren de studerende om, hvorledes studieaktiviteterne or</w:t>
      </w:r>
      <w:r w:rsidR="005C2E7E">
        <w:t>ganiseres.</w:t>
      </w:r>
    </w:p>
    <w:p w14:paraId="5E70D08C" w14:textId="77777777" w:rsidR="00396128" w:rsidRPr="00396128" w:rsidRDefault="00396128" w:rsidP="000D6C2B"/>
    <w:p w14:paraId="28FD782E" w14:textId="59D5D045" w:rsidR="00396128" w:rsidRPr="001225BF" w:rsidRDefault="00396128" w:rsidP="000D6C2B">
      <w:r w:rsidRPr="00396128">
        <w:rPr>
          <w:b/>
        </w:rPr>
        <w:t xml:space="preserve">e. </w:t>
      </w:r>
      <w:r w:rsidRPr="00396128">
        <w:rPr>
          <w:b/>
        </w:rPr>
        <w:tab/>
        <w:t>Pensu</w:t>
      </w:r>
      <w:r w:rsidR="001225BF">
        <w:rPr>
          <w:b/>
        </w:rPr>
        <w:t>m</w:t>
      </w:r>
      <w:r w:rsidRPr="00396128">
        <w:rPr>
          <w:b/>
        </w:rPr>
        <w:t>:</w:t>
      </w:r>
      <w:r w:rsidR="001225BF">
        <w:rPr>
          <w:b/>
        </w:rPr>
        <w:t xml:space="preserve"> </w:t>
      </w:r>
      <w:r w:rsidR="001225BF" w:rsidRPr="001225BF">
        <w:t>Fastlægges af underviser</w:t>
      </w:r>
    </w:p>
    <w:p w14:paraId="1EF85714" w14:textId="77777777" w:rsidR="00396128" w:rsidRPr="00396128" w:rsidRDefault="00396128" w:rsidP="000D6C2B"/>
    <w:p w14:paraId="38314FFD" w14:textId="77777777" w:rsidR="00396128" w:rsidRPr="00BE1C60" w:rsidRDefault="00396128" w:rsidP="000D6C2B">
      <w:pPr>
        <w:rPr>
          <w:b/>
        </w:rPr>
      </w:pPr>
      <w:r w:rsidRPr="00BE1C60">
        <w:rPr>
          <w:b/>
        </w:rPr>
        <w:t xml:space="preserve">f. </w:t>
      </w:r>
      <w:r w:rsidRPr="00BE1C60">
        <w:rPr>
          <w:b/>
        </w:rPr>
        <w:tab/>
        <w:t>Bedømmelseskriterier:</w:t>
      </w:r>
    </w:p>
    <w:p w14:paraId="56D67FD0" w14:textId="71B1CED6" w:rsidR="00396128" w:rsidRPr="00396128" w:rsidRDefault="00396128" w:rsidP="00BE1C60">
      <w:pPr>
        <w:ind w:left="567"/>
      </w:pPr>
      <w:r w:rsidRPr="00396128">
        <w:t xml:space="preserve">Under hensyntagen til eksamensformen og niveauet på bacheloruddannelsens 2. semester lægges vægt på, i hvilken grad den studerendes præstation lever op til målbeskrivelsen, samt i hvilken grad den studerende behersker de i § 1. nævnte generelle kompetencemål, især nr. 1, 2, 4, 5, 6, 7, 9, 10-15, som faget i særlig grad understøtter. </w:t>
      </w:r>
    </w:p>
    <w:p w14:paraId="7DF245C5" w14:textId="77777777" w:rsidR="00396128" w:rsidRPr="00396128" w:rsidRDefault="00396128" w:rsidP="00BE1C60">
      <w:pPr>
        <w:ind w:left="567"/>
      </w:pPr>
    </w:p>
    <w:p w14:paraId="526B9665" w14:textId="7FC7B2CC" w:rsidR="00396128" w:rsidRPr="00396128" w:rsidRDefault="00396128" w:rsidP="00BE1C60">
      <w:pPr>
        <w:ind w:left="567"/>
      </w:pPr>
      <w:r w:rsidRPr="00396128">
        <w:t>Karakteren gives i henhold til gradsopfyldelsen af målbeskrivelsen, som beskrevet i karakterskala-bekendtgørelsen. Bedømmelsen bestået/ikke bestået markerer, om de generelle og disciplin-specifikke kompetencer samlet set beherskes i tilstrækkelig grad.</w:t>
      </w:r>
    </w:p>
    <w:p w14:paraId="047575E4" w14:textId="77777777" w:rsidR="00396128" w:rsidRPr="00396128" w:rsidRDefault="00396128" w:rsidP="000D6C2B"/>
    <w:p w14:paraId="29384D19" w14:textId="77777777" w:rsidR="00396128" w:rsidRPr="00BE1C60" w:rsidRDefault="00396128" w:rsidP="000D6C2B">
      <w:pPr>
        <w:rPr>
          <w:b/>
          <w:i/>
          <w:u w:val="single"/>
        </w:rPr>
      </w:pPr>
      <w:r w:rsidRPr="00BE1C60">
        <w:rPr>
          <w:b/>
        </w:rPr>
        <w:t xml:space="preserve">g. </w:t>
      </w:r>
      <w:r w:rsidRPr="00BE1C60">
        <w:rPr>
          <w:b/>
        </w:rPr>
        <w:tab/>
        <w:t xml:space="preserve">Eksamensbestemmelser: </w:t>
      </w:r>
    </w:p>
    <w:p w14:paraId="6FF2846E" w14:textId="77777777" w:rsidR="00396128" w:rsidRPr="00396128" w:rsidRDefault="00396128" w:rsidP="00BE1C60">
      <w:pPr>
        <w:ind w:left="567"/>
      </w:pPr>
      <w:r w:rsidRPr="00396128">
        <w:t xml:space="preserve">Prøveform: </w:t>
      </w:r>
      <w:r w:rsidRPr="00396128">
        <w:tab/>
        <w:t>Individuel mundtlig prøve</w:t>
      </w:r>
    </w:p>
    <w:p w14:paraId="45CF73AF" w14:textId="77777777" w:rsidR="00396128" w:rsidRPr="00396128" w:rsidRDefault="00396128" w:rsidP="00BE1C60">
      <w:pPr>
        <w:ind w:left="567"/>
      </w:pPr>
      <w:r w:rsidRPr="00396128">
        <w:lastRenderedPageBreak/>
        <w:t xml:space="preserve">Varighed: </w:t>
      </w:r>
      <w:r w:rsidRPr="00396128">
        <w:tab/>
        <w:t>30 min. pr. studerende inkl. censur</w:t>
      </w:r>
    </w:p>
    <w:p w14:paraId="4295E6DA" w14:textId="77777777" w:rsidR="00396128" w:rsidRPr="00396128" w:rsidRDefault="00396128" w:rsidP="00BE1C60">
      <w:pPr>
        <w:ind w:left="567"/>
      </w:pPr>
      <w:r w:rsidRPr="00396128">
        <w:t xml:space="preserve">Forberedelse: </w:t>
      </w:r>
      <w:r w:rsidRPr="00396128">
        <w:tab/>
        <w:t>30 min.</w:t>
      </w:r>
    </w:p>
    <w:p w14:paraId="0BC610B7" w14:textId="0225210F" w:rsidR="00396128" w:rsidRPr="00396128" w:rsidRDefault="00396128" w:rsidP="00BE1C60">
      <w:pPr>
        <w:ind w:left="567"/>
      </w:pPr>
      <w:r w:rsidRPr="00396128">
        <w:t xml:space="preserve">Hjælpemidler: </w:t>
      </w:r>
      <w:r w:rsidRPr="00396128">
        <w:tab/>
        <w:t>Alle hjælpemidler undtagen elektronis</w:t>
      </w:r>
      <w:r w:rsidR="009774B4">
        <w:t>k</w:t>
      </w:r>
      <w:r w:rsidR="009B33B2">
        <w:t xml:space="preserve"> kommunikation</w:t>
      </w:r>
    </w:p>
    <w:p w14:paraId="487BF5F3" w14:textId="34377A7E" w:rsidR="00396128" w:rsidRPr="00396128" w:rsidRDefault="00396128" w:rsidP="00BE1C60">
      <w:pPr>
        <w:ind w:left="567"/>
      </w:pPr>
      <w:r w:rsidRPr="00396128">
        <w:t xml:space="preserve">Censur: </w:t>
      </w:r>
      <w:r w:rsidRPr="00396128">
        <w:tab/>
        <w:t>Ekstern prøve</w:t>
      </w:r>
    </w:p>
    <w:p w14:paraId="56975154" w14:textId="77777777" w:rsidR="00396128" w:rsidRPr="00396128" w:rsidRDefault="00396128" w:rsidP="00BE1C60">
      <w:pPr>
        <w:ind w:left="567"/>
      </w:pPr>
      <w:r w:rsidRPr="00396128">
        <w:t xml:space="preserve">Bedømmelse: </w:t>
      </w:r>
      <w:r w:rsidRPr="00396128">
        <w:tab/>
        <w:t>7-trinsskalaen</w:t>
      </w:r>
    </w:p>
    <w:p w14:paraId="7AA3D6B5" w14:textId="77777777" w:rsidR="001225BF" w:rsidRDefault="001225BF" w:rsidP="000D6C2B"/>
    <w:p w14:paraId="457B7C3A" w14:textId="5C79D090" w:rsidR="003C441D" w:rsidRDefault="003C441D" w:rsidP="000D6C2B">
      <w:r>
        <w:tab/>
        <w:t>Eksamen indgår i førsteårsprøven.</w:t>
      </w:r>
    </w:p>
    <w:p w14:paraId="592FF4CA" w14:textId="77777777" w:rsidR="003C441D" w:rsidRDefault="003C441D" w:rsidP="000D6C2B"/>
    <w:p w14:paraId="0B0C62B0" w14:textId="0A64C61F" w:rsidR="001461CB" w:rsidRDefault="001461CB" w:rsidP="000D6C2B">
      <w:r>
        <w:tab/>
      </w:r>
      <w:r>
        <w:rPr>
          <w:i/>
        </w:rPr>
        <w:t>Reeksamen som den ordinære prøve.</w:t>
      </w:r>
    </w:p>
    <w:p w14:paraId="7A70D051" w14:textId="77777777" w:rsidR="001225BF" w:rsidRDefault="001225BF" w:rsidP="000D6C2B"/>
    <w:p w14:paraId="585B7FBC" w14:textId="77777777" w:rsidR="00F04863" w:rsidRDefault="00F04863" w:rsidP="00F04863">
      <w:pPr>
        <w:pStyle w:val="Overskrift3"/>
      </w:pPr>
      <w:bookmarkStart w:id="45" w:name="a_24"/>
      <w:bookmarkStart w:id="46" w:name="_Toc427908126"/>
      <w:r w:rsidRPr="001D1C6C">
        <w:t>Audiologiske Målemetoder</w:t>
      </w:r>
      <w:bookmarkEnd w:id="45"/>
      <w:bookmarkEnd w:id="46"/>
      <w:r w:rsidRPr="001D1C6C">
        <w:t xml:space="preserve"> </w:t>
      </w:r>
    </w:p>
    <w:p w14:paraId="494029F6" w14:textId="77777777" w:rsidR="00F04863" w:rsidRPr="00BE1C60" w:rsidRDefault="00F04863" w:rsidP="00F04863">
      <w:pPr>
        <w:rPr>
          <w:i/>
        </w:rPr>
      </w:pPr>
      <w:r w:rsidRPr="00BE1C60">
        <w:rPr>
          <w:i/>
        </w:rPr>
        <w:tab/>
      </w:r>
      <w:proofErr w:type="spellStart"/>
      <w:r w:rsidRPr="00BE1C60">
        <w:rPr>
          <w:i/>
        </w:rPr>
        <w:t>Audiological</w:t>
      </w:r>
      <w:proofErr w:type="spellEnd"/>
      <w:r w:rsidRPr="00BE1C60">
        <w:rPr>
          <w:i/>
        </w:rPr>
        <w:t xml:space="preserve"> Measurements</w:t>
      </w:r>
    </w:p>
    <w:p w14:paraId="3D9693F7" w14:textId="77777777" w:rsidR="00F04863" w:rsidRPr="001D1C6C" w:rsidRDefault="00F04863" w:rsidP="00F04863"/>
    <w:p w14:paraId="54B73D27" w14:textId="77777777" w:rsidR="00F04863" w:rsidRPr="00BE1C60" w:rsidRDefault="00F04863" w:rsidP="00F04863">
      <w:pPr>
        <w:rPr>
          <w:b/>
        </w:rPr>
      </w:pPr>
      <w:r w:rsidRPr="00BE1C60">
        <w:rPr>
          <w:b/>
        </w:rPr>
        <w:t xml:space="preserve">a. </w:t>
      </w:r>
      <w:r w:rsidRPr="00BE1C60">
        <w:rPr>
          <w:b/>
        </w:rPr>
        <w:tab/>
        <w:t>Undervisningens omfang:</w:t>
      </w:r>
    </w:p>
    <w:p w14:paraId="14B1D384" w14:textId="77777777" w:rsidR="00F04863" w:rsidRPr="00396128" w:rsidRDefault="00F04863" w:rsidP="00F04863">
      <w:r w:rsidRPr="00396128">
        <w:tab/>
        <w:t xml:space="preserve">4 ugentlige timer i 2. semester </w:t>
      </w:r>
    </w:p>
    <w:p w14:paraId="050C3A56" w14:textId="77777777" w:rsidR="00F04863" w:rsidRPr="00396128" w:rsidRDefault="00F04863" w:rsidP="00F04863">
      <w:r w:rsidRPr="00396128">
        <w:tab/>
        <w:t>Vægtning 10 ECTS</w:t>
      </w:r>
    </w:p>
    <w:p w14:paraId="41269E61" w14:textId="77777777" w:rsidR="00F04863" w:rsidRPr="00396128" w:rsidRDefault="00F04863" w:rsidP="00F04863">
      <w:r w:rsidRPr="00396128">
        <w:tab/>
      </w:r>
    </w:p>
    <w:p w14:paraId="0196BE5E" w14:textId="77777777" w:rsidR="00F04863" w:rsidRPr="00BE1C60" w:rsidRDefault="00F04863" w:rsidP="00F04863">
      <w:pPr>
        <w:rPr>
          <w:b/>
        </w:rPr>
      </w:pPr>
      <w:r w:rsidRPr="00BE1C60">
        <w:rPr>
          <w:b/>
        </w:rPr>
        <w:t xml:space="preserve">b. </w:t>
      </w:r>
      <w:r w:rsidRPr="00BE1C60">
        <w:rPr>
          <w:b/>
        </w:rPr>
        <w:tab/>
        <w:t>Målbeskrivelse:</w:t>
      </w:r>
    </w:p>
    <w:p w14:paraId="0F11C86F" w14:textId="77777777" w:rsidR="00F04863" w:rsidRPr="00396128" w:rsidRDefault="00F04863" w:rsidP="00F04863">
      <w:r w:rsidRPr="00396128">
        <w:tab/>
        <w:t xml:space="preserve">Den studerende skal </w:t>
      </w:r>
    </w:p>
    <w:p w14:paraId="38430B37" w14:textId="77777777" w:rsidR="00F04863" w:rsidRPr="00396128" w:rsidRDefault="00F04863" w:rsidP="00F04863">
      <w:r w:rsidRPr="00396128">
        <w:tab/>
      </w:r>
    </w:p>
    <w:p w14:paraId="7F12077E" w14:textId="77777777" w:rsidR="00F04863" w:rsidRPr="00BE1C60" w:rsidRDefault="00F04863" w:rsidP="00F04863">
      <w:pPr>
        <w:rPr>
          <w:b/>
        </w:rPr>
      </w:pPr>
      <w:r w:rsidRPr="00BE1C60">
        <w:rPr>
          <w:b/>
        </w:rPr>
        <w:tab/>
        <w:t>Viden</w:t>
      </w:r>
    </w:p>
    <w:p w14:paraId="71B67271" w14:textId="77777777" w:rsidR="00F04863" w:rsidRPr="00396128" w:rsidRDefault="00F04863" w:rsidP="00F04863">
      <w:pPr>
        <w:pStyle w:val="Listeafsnit"/>
        <w:numPr>
          <w:ilvl w:val="0"/>
          <w:numId w:val="8"/>
        </w:numPr>
        <w:ind w:left="927"/>
      </w:pPr>
      <w:r w:rsidRPr="00396128">
        <w:t>have teoretisk viden om de basale audiologiske målemetoder:</w:t>
      </w:r>
    </w:p>
    <w:p w14:paraId="7F515B0C" w14:textId="77777777" w:rsidR="00F04863" w:rsidRPr="00396128" w:rsidRDefault="00F04863" w:rsidP="00F04863">
      <w:pPr>
        <w:pStyle w:val="Listeafsnit"/>
        <w:numPr>
          <w:ilvl w:val="0"/>
          <w:numId w:val="28"/>
        </w:numPr>
      </w:pPr>
      <w:r w:rsidRPr="00396128">
        <w:t xml:space="preserve">maskeret og </w:t>
      </w:r>
      <w:proofErr w:type="spellStart"/>
      <w:r w:rsidRPr="00396128">
        <w:t>umaskeret</w:t>
      </w:r>
      <w:proofErr w:type="spellEnd"/>
      <w:r w:rsidRPr="00396128">
        <w:t xml:space="preserve"> </w:t>
      </w:r>
      <w:proofErr w:type="spellStart"/>
      <w:r w:rsidRPr="00396128">
        <w:t>rentoneaudiometri</w:t>
      </w:r>
      <w:proofErr w:type="spellEnd"/>
    </w:p>
    <w:p w14:paraId="6F1EE141" w14:textId="77777777" w:rsidR="00F04863" w:rsidRPr="00396128" w:rsidRDefault="00F04863" w:rsidP="00F04863">
      <w:pPr>
        <w:pStyle w:val="Listeafsnit"/>
        <w:numPr>
          <w:ilvl w:val="0"/>
          <w:numId w:val="28"/>
        </w:numPr>
      </w:pPr>
      <w:r w:rsidRPr="00396128">
        <w:t>taleaudiometri</w:t>
      </w:r>
    </w:p>
    <w:p w14:paraId="0EB46B3C" w14:textId="77777777" w:rsidR="00F04863" w:rsidRPr="00396128" w:rsidRDefault="00F04863" w:rsidP="00F04863">
      <w:pPr>
        <w:pStyle w:val="Listeafsnit"/>
        <w:numPr>
          <w:ilvl w:val="0"/>
          <w:numId w:val="28"/>
        </w:numPr>
      </w:pPr>
      <w:proofErr w:type="spellStart"/>
      <w:r w:rsidRPr="00396128">
        <w:t>tympanometri</w:t>
      </w:r>
      <w:proofErr w:type="spellEnd"/>
    </w:p>
    <w:p w14:paraId="3A829093" w14:textId="77777777" w:rsidR="00F04863" w:rsidRPr="00396128" w:rsidRDefault="00F04863" w:rsidP="00F04863">
      <w:pPr>
        <w:pStyle w:val="Listeafsnit"/>
        <w:numPr>
          <w:ilvl w:val="0"/>
          <w:numId w:val="28"/>
        </w:numPr>
      </w:pPr>
      <w:proofErr w:type="spellStart"/>
      <w:r w:rsidRPr="00A675CA">
        <w:t>stapediusrefleksmåling</w:t>
      </w:r>
      <w:proofErr w:type="spellEnd"/>
    </w:p>
    <w:p w14:paraId="3DF11E96" w14:textId="77777777" w:rsidR="00F04863" w:rsidRPr="00396128" w:rsidRDefault="00F04863" w:rsidP="00F04863">
      <w:pPr>
        <w:pStyle w:val="Listeafsnit"/>
        <w:numPr>
          <w:ilvl w:val="0"/>
          <w:numId w:val="28"/>
        </w:numPr>
      </w:pPr>
      <w:proofErr w:type="spellStart"/>
      <w:r w:rsidRPr="00396128">
        <w:t>otoakustiske</w:t>
      </w:r>
      <w:proofErr w:type="spellEnd"/>
      <w:r w:rsidRPr="00396128">
        <w:t xml:space="preserve"> emissioner</w:t>
      </w:r>
    </w:p>
    <w:p w14:paraId="662F2965" w14:textId="77777777" w:rsidR="00F04863" w:rsidRDefault="00F04863" w:rsidP="00F04863">
      <w:pPr>
        <w:pStyle w:val="Listeafsnit"/>
        <w:numPr>
          <w:ilvl w:val="0"/>
          <w:numId w:val="28"/>
        </w:numPr>
      </w:pPr>
      <w:proofErr w:type="spellStart"/>
      <w:r w:rsidRPr="00396128">
        <w:t>evoked</w:t>
      </w:r>
      <w:proofErr w:type="spellEnd"/>
      <w:r w:rsidRPr="00396128">
        <w:t xml:space="preserve"> </w:t>
      </w:r>
      <w:proofErr w:type="spellStart"/>
      <w:r w:rsidRPr="00396128">
        <w:t>response</w:t>
      </w:r>
      <w:proofErr w:type="spellEnd"/>
      <w:r w:rsidRPr="00396128">
        <w:t xml:space="preserve"> </w:t>
      </w:r>
      <w:proofErr w:type="spellStart"/>
      <w:r w:rsidRPr="00396128">
        <w:t>audiometry</w:t>
      </w:r>
      <w:proofErr w:type="spellEnd"/>
    </w:p>
    <w:p w14:paraId="3A53FDC7" w14:textId="77777777" w:rsidR="00F04863" w:rsidRDefault="00F04863" w:rsidP="00F04863">
      <w:pPr>
        <w:pStyle w:val="Listeafsnit"/>
        <w:numPr>
          <w:ilvl w:val="0"/>
          <w:numId w:val="28"/>
        </w:numPr>
      </w:pPr>
      <w:r w:rsidRPr="00396128">
        <w:t>have teoretisk kendskab til fejlkilder ved målingerne</w:t>
      </w:r>
    </w:p>
    <w:p w14:paraId="433B9F53" w14:textId="77777777" w:rsidR="00F04863" w:rsidRPr="00396128" w:rsidRDefault="00F04863" w:rsidP="00F04863">
      <w:pPr>
        <w:pStyle w:val="Listeafsnit"/>
        <w:numPr>
          <w:ilvl w:val="0"/>
          <w:numId w:val="28"/>
        </w:numPr>
      </w:pPr>
      <w:r w:rsidRPr="00396128">
        <w:t xml:space="preserve">have teoretisk viden om basal </w:t>
      </w:r>
      <w:proofErr w:type="spellStart"/>
      <w:r w:rsidRPr="00396128">
        <w:t>psykoakustik</w:t>
      </w:r>
      <w:proofErr w:type="spellEnd"/>
    </w:p>
    <w:p w14:paraId="615BF96F" w14:textId="77777777" w:rsidR="00F04863" w:rsidRPr="00396128" w:rsidRDefault="00F04863" w:rsidP="00F04863">
      <w:pPr>
        <w:ind w:left="567"/>
      </w:pPr>
    </w:p>
    <w:p w14:paraId="207CFFB4" w14:textId="77777777" w:rsidR="00F04863" w:rsidRPr="00BE1C60" w:rsidRDefault="00F04863" w:rsidP="00F04863">
      <w:pPr>
        <w:rPr>
          <w:b/>
        </w:rPr>
      </w:pPr>
      <w:r w:rsidRPr="00BE1C60">
        <w:rPr>
          <w:b/>
        </w:rPr>
        <w:tab/>
        <w:t>Færdigheder</w:t>
      </w:r>
    </w:p>
    <w:p w14:paraId="766A50D6" w14:textId="77777777" w:rsidR="00F04863" w:rsidRPr="00396128" w:rsidRDefault="00F04863" w:rsidP="00F04863">
      <w:pPr>
        <w:pStyle w:val="Listeafsnit"/>
        <w:numPr>
          <w:ilvl w:val="0"/>
          <w:numId w:val="8"/>
        </w:numPr>
        <w:ind w:left="927"/>
      </w:pPr>
      <w:r w:rsidRPr="00396128">
        <w:t>kunne udføre, diskutere og vurdere følgende målinger:</w:t>
      </w:r>
    </w:p>
    <w:p w14:paraId="67AC27A3" w14:textId="77777777" w:rsidR="00F04863" w:rsidRPr="00396128" w:rsidRDefault="00F04863" w:rsidP="00F04863">
      <w:pPr>
        <w:pStyle w:val="Listeafsnit"/>
        <w:numPr>
          <w:ilvl w:val="0"/>
          <w:numId w:val="27"/>
        </w:numPr>
      </w:pPr>
      <w:proofErr w:type="spellStart"/>
      <w:r w:rsidRPr="00396128">
        <w:t>umaskeret</w:t>
      </w:r>
      <w:proofErr w:type="spellEnd"/>
      <w:r w:rsidRPr="00396128">
        <w:t xml:space="preserve"> </w:t>
      </w:r>
      <w:proofErr w:type="spellStart"/>
      <w:r w:rsidRPr="00396128">
        <w:t>rentoneaudiometri</w:t>
      </w:r>
      <w:proofErr w:type="spellEnd"/>
    </w:p>
    <w:p w14:paraId="527988D5" w14:textId="77777777" w:rsidR="00F04863" w:rsidRPr="00396128" w:rsidRDefault="00F04863" w:rsidP="00F04863">
      <w:pPr>
        <w:pStyle w:val="Listeafsnit"/>
        <w:numPr>
          <w:ilvl w:val="0"/>
          <w:numId w:val="27"/>
        </w:numPr>
      </w:pPr>
      <w:r w:rsidRPr="00396128">
        <w:t>taleaudiometri</w:t>
      </w:r>
    </w:p>
    <w:p w14:paraId="1B832D72" w14:textId="77777777" w:rsidR="00F04863" w:rsidRPr="00396128" w:rsidRDefault="00F04863" w:rsidP="00F04863">
      <w:pPr>
        <w:pStyle w:val="Listeafsnit"/>
        <w:numPr>
          <w:ilvl w:val="0"/>
          <w:numId w:val="27"/>
        </w:numPr>
      </w:pPr>
      <w:proofErr w:type="spellStart"/>
      <w:r w:rsidRPr="00396128">
        <w:t>tympanometri</w:t>
      </w:r>
      <w:proofErr w:type="spellEnd"/>
    </w:p>
    <w:p w14:paraId="12732EA1" w14:textId="77777777" w:rsidR="00F04863" w:rsidRPr="00396128" w:rsidRDefault="00F04863" w:rsidP="00F04863">
      <w:pPr>
        <w:pStyle w:val="Listeafsnit"/>
        <w:numPr>
          <w:ilvl w:val="0"/>
          <w:numId w:val="27"/>
        </w:numPr>
      </w:pPr>
      <w:proofErr w:type="spellStart"/>
      <w:r w:rsidRPr="00A675CA">
        <w:t>stapediusrefleks</w:t>
      </w:r>
      <w:proofErr w:type="spellEnd"/>
      <w:r w:rsidRPr="00A675CA">
        <w:t xml:space="preserve"> måling</w:t>
      </w:r>
    </w:p>
    <w:p w14:paraId="67D0A383" w14:textId="77777777" w:rsidR="00F04863" w:rsidRPr="00BE1C60" w:rsidRDefault="00F04863" w:rsidP="00F04863">
      <w:pPr>
        <w:pStyle w:val="Listeafsnit"/>
        <w:numPr>
          <w:ilvl w:val="0"/>
          <w:numId w:val="27"/>
        </w:numPr>
        <w:rPr>
          <w:lang w:val="en-US"/>
        </w:rPr>
      </w:pPr>
      <w:proofErr w:type="spellStart"/>
      <w:r w:rsidRPr="00BE1C60">
        <w:rPr>
          <w:lang w:val="en-US"/>
        </w:rPr>
        <w:t>otoakustiske</w:t>
      </w:r>
      <w:proofErr w:type="spellEnd"/>
      <w:r w:rsidRPr="00BE1C60">
        <w:rPr>
          <w:lang w:val="en-US"/>
        </w:rPr>
        <w:t xml:space="preserve"> </w:t>
      </w:r>
      <w:proofErr w:type="spellStart"/>
      <w:r w:rsidRPr="00BE1C60">
        <w:rPr>
          <w:lang w:val="en-US"/>
        </w:rPr>
        <w:t>emissioner</w:t>
      </w:r>
      <w:proofErr w:type="spellEnd"/>
    </w:p>
    <w:p w14:paraId="4A1DCE4D" w14:textId="77777777" w:rsidR="00F04863" w:rsidRPr="00BE1C60" w:rsidRDefault="00F04863" w:rsidP="00F04863">
      <w:pPr>
        <w:pStyle w:val="Listeafsnit"/>
        <w:numPr>
          <w:ilvl w:val="0"/>
          <w:numId w:val="27"/>
        </w:numPr>
        <w:rPr>
          <w:lang w:val="en-US"/>
        </w:rPr>
      </w:pPr>
      <w:r w:rsidRPr="00BE1C60">
        <w:rPr>
          <w:lang w:val="en-US"/>
        </w:rPr>
        <w:t>Auditory Brainstem Response (ABR)</w:t>
      </w:r>
    </w:p>
    <w:p w14:paraId="74804785" w14:textId="77777777" w:rsidR="00F04863" w:rsidRPr="002D26D7" w:rsidRDefault="00F04863" w:rsidP="00F04863">
      <w:pPr>
        <w:rPr>
          <w:lang w:val="en-US"/>
        </w:rPr>
      </w:pPr>
    </w:p>
    <w:p w14:paraId="7844BA91" w14:textId="77777777" w:rsidR="00F04863" w:rsidRPr="00BE1C60" w:rsidRDefault="00F04863" w:rsidP="00F04863">
      <w:pPr>
        <w:rPr>
          <w:b/>
          <w:i/>
        </w:rPr>
      </w:pPr>
      <w:r w:rsidRPr="00BE1C60">
        <w:rPr>
          <w:b/>
          <w:lang w:val="en-US"/>
        </w:rPr>
        <w:tab/>
      </w:r>
      <w:r w:rsidRPr="00BE1C60">
        <w:rPr>
          <w:b/>
        </w:rPr>
        <w:t>Kompetencer</w:t>
      </w:r>
    </w:p>
    <w:p w14:paraId="7FB63340" w14:textId="77777777" w:rsidR="00F04863" w:rsidRPr="00A675CA" w:rsidRDefault="00F04863" w:rsidP="00F04863">
      <w:pPr>
        <w:pStyle w:val="Listeafsnit"/>
        <w:numPr>
          <w:ilvl w:val="0"/>
          <w:numId w:val="10"/>
        </w:numPr>
      </w:pPr>
      <w:r w:rsidRPr="00A675CA">
        <w:t>med udgangspunkt i viden og færdigheder kunne arbejde selvstændigt, struktureret og må</w:t>
      </w:r>
      <w:r w:rsidRPr="00A675CA">
        <w:t>l</w:t>
      </w:r>
      <w:r w:rsidRPr="00A675CA">
        <w:t xml:space="preserve">rettet med problemstillinger vedrørende audiologiske målemetoder. </w:t>
      </w:r>
      <w:r>
        <w:t>Der lægges særlig vægt på, at den studerende er i stand til at udføre målinger i praksis samt til at vurdere måleresu</w:t>
      </w:r>
      <w:r>
        <w:t>l</w:t>
      </w:r>
      <w:r>
        <w:t>taterne.</w:t>
      </w:r>
    </w:p>
    <w:p w14:paraId="0BD911B8" w14:textId="77777777" w:rsidR="00F04863" w:rsidRDefault="00F04863" w:rsidP="00F04863">
      <w:r>
        <w:tab/>
      </w:r>
    </w:p>
    <w:p w14:paraId="21896FE0" w14:textId="77777777" w:rsidR="00F04863" w:rsidRDefault="00F04863" w:rsidP="00F04863">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3095A869" w14:textId="77777777" w:rsidR="00F04863" w:rsidRDefault="00F04863" w:rsidP="00F04863"/>
    <w:p w14:paraId="786A9B48" w14:textId="77777777" w:rsidR="00F04863" w:rsidRPr="00396128" w:rsidRDefault="00F04863" w:rsidP="00F04863"/>
    <w:p w14:paraId="2CD422E0" w14:textId="77777777" w:rsidR="00F04863" w:rsidRPr="00BE1C60" w:rsidRDefault="00F04863" w:rsidP="00F04863">
      <w:pPr>
        <w:rPr>
          <w:b/>
        </w:rPr>
      </w:pPr>
      <w:r w:rsidRPr="00BE1C60">
        <w:rPr>
          <w:b/>
        </w:rPr>
        <w:t xml:space="preserve">c. </w:t>
      </w:r>
      <w:r w:rsidRPr="00BE1C60">
        <w:rPr>
          <w:b/>
        </w:rPr>
        <w:tab/>
        <w:t>Undervisningsfagets indhold</w:t>
      </w:r>
    </w:p>
    <w:p w14:paraId="614ABFAB" w14:textId="77777777" w:rsidR="00F04863" w:rsidRPr="00396128" w:rsidRDefault="00F04863" w:rsidP="00F04863">
      <w:pPr>
        <w:ind w:left="567"/>
      </w:pPr>
      <w:r w:rsidRPr="00396128">
        <w:t>Undervisningen indbefatter en videnskabelig og forsk</w:t>
      </w:r>
      <w:r w:rsidRPr="00396128">
        <w:softHyphen/>
        <w:t>nings</w:t>
      </w:r>
      <w:r w:rsidRPr="00396128">
        <w:softHyphen/>
        <w:t>ba</w:t>
      </w:r>
      <w:r w:rsidRPr="00396128">
        <w:softHyphen/>
        <w:t>se</w:t>
      </w:r>
      <w:r w:rsidRPr="00396128">
        <w:softHyphen/>
        <w:t>ret</w:t>
      </w:r>
      <w:r>
        <w:t xml:space="preserve"> teoretisk</w:t>
      </w:r>
      <w:r w:rsidRPr="00396128">
        <w:t xml:space="preserve"> indføring i de målemet</w:t>
      </w:r>
      <w:r w:rsidRPr="00396128">
        <w:t>o</w:t>
      </w:r>
      <w:r w:rsidRPr="00396128">
        <w:t>der, der anvendes ved en almindelig audiologisk undersøgelse</w:t>
      </w:r>
      <w:r>
        <w:t>.</w:t>
      </w:r>
    </w:p>
    <w:p w14:paraId="0BA7EA3A" w14:textId="77777777" w:rsidR="00F04863" w:rsidRDefault="00F04863" w:rsidP="00F04863">
      <w:pPr>
        <w:ind w:left="567"/>
      </w:pPr>
      <w:r w:rsidRPr="00396128">
        <w:t>Dele af undervisningen foregår som færdighedstræning i øvelseslaboratorium.</w:t>
      </w:r>
    </w:p>
    <w:p w14:paraId="43D16426" w14:textId="77777777" w:rsidR="00F04863" w:rsidRPr="00396128" w:rsidRDefault="00F04863" w:rsidP="00F04863">
      <w:pPr>
        <w:ind w:left="567"/>
        <w:rPr>
          <w:rFonts w:ascii="Calibri" w:hAnsi="Calibri"/>
        </w:rPr>
      </w:pPr>
      <w:r>
        <w:tab/>
      </w:r>
    </w:p>
    <w:p w14:paraId="52FBDEAB" w14:textId="77777777" w:rsidR="00F04863" w:rsidRPr="00BE1C60" w:rsidRDefault="00F04863" w:rsidP="00F04863">
      <w:pPr>
        <w:rPr>
          <w:b/>
        </w:rPr>
      </w:pPr>
      <w:r w:rsidRPr="00BE1C60">
        <w:rPr>
          <w:b/>
        </w:rPr>
        <w:t xml:space="preserve">d. </w:t>
      </w:r>
      <w:r w:rsidRPr="00BE1C60">
        <w:rPr>
          <w:b/>
        </w:rPr>
        <w:tab/>
        <w:t>Undervisnings- og arbejdsformer:</w:t>
      </w:r>
    </w:p>
    <w:p w14:paraId="239A304C" w14:textId="77777777" w:rsidR="00F04863" w:rsidRPr="00396128" w:rsidRDefault="00F04863" w:rsidP="00F04863">
      <w:r w:rsidRPr="00396128">
        <w:rPr>
          <w:i/>
        </w:rPr>
        <w:tab/>
      </w:r>
      <w:r w:rsidRPr="00396128">
        <w:t>Forelæs</w:t>
      </w:r>
      <w:r>
        <w:t xml:space="preserve">ning, øvelser, studiegrupper, </w:t>
      </w:r>
      <w:r w:rsidRPr="00396128">
        <w:t>e-lærin</w:t>
      </w:r>
      <w:r>
        <w:t>g, selvstændige studier</w:t>
      </w:r>
    </w:p>
    <w:p w14:paraId="6D3B95D8" w14:textId="77777777" w:rsidR="00F04863" w:rsidRPr="00396128" w:rsidRDefault="00F04863" w:rsidP="00F04863">
      <w:r w:rsidRPr="00396128">
        <w:tab/>
        <w:t xml:space="preserve"> </w:t>
      </w:r>
    </w:p>
    <w:p w14:paraId="21F06F30" w14:textId="77777777" w:rsidR="00F04863" w:rsidRPr="00396128" w:rsidRDefault="00F04863" w:rsidP="00F04863">
      <w:pPr>
        <w:ind w:left="567"/>
      </w:pPr>
      <w:r w:rsidRPr="00396128">
        <w:t>Undervisningen tilrettelægges på en sådan måde, at den understøtter humanioramodellen for aktiv læring og aktiveren</w:t>
      </w:r>
      <w:r>
        <w:t>de undervisning beskrevet i § 7</w:t>
      </w:r>
      <w:r w:rsidRPr="00396128">
        <w:t xml:space="preserve">. Ved undervisningens start oplyser underviseren de studerende om, hvorledes studieaktiviteterne organiseres.  </w:t>
      </w:r>
    </w:p>
    <w:p w14:paraId="1FE657AF" w14:textId="77777777" w:rsidR="00F04863" w:rsidRPr="00396128" w:rsidRDefault="00F04863" w:rsidP="00F04863"/>
    <w:p w14:paraId="62BEA6D8" w14:textId="77777777" w:rsidR="00F04863" w:rsidRPr="00A2712C" w:rsidRDefault="00F04863" w:rsidP="00F04863">
      <w:r w:rsidRPr="00396128">
        <w:rPr>
          <w:b/>
        </w:rPr>
        <w:t xml:space="preserve">e. </w:t>
      </w:r>
      <w:r w:rsidRPr="00396128">
        <w:rPr>
          <w:b/>
        </w:rPr>
        <w:tab/>
        <w:t>Pensum:</w:t>
      </w:r>
      <w:r>
        <w:rPr>
          <w:b/>
        </w:rPr>
        <w:t xml:space="preserve"> </w:t>
      </w:r>
      <w:r w:rsidRPr="00A2712C">
        <w:t>Ca. 250 sider</w:t>
      </w:r>
      <w:r>
        <w:t xml:space="preserve"> samt udleverede noter og PP</w:t>
      </w:r>
    </w:p>
    <w:p w14:paraId="4713973E" w14:textId="77777777" w:rsidR="00F04863" w:rsidRPr="00396128" w:rsidRDefault="00F04863" w:rsidP="00F04863">
      <w:r w:rsidRPr="00396128">
        <w:tab/>
      </w:r>
    </w:p>
    <w:p w14:paraId="559DF924" w14:textId="77777777" w:rsidR="00F04863" w:rsidRPr="00BE1C60" w:rsidRDefault="00F04863" w:rsidP="00F04863">
      <w:pPr>
        <w:rPr>
          <w:b/>
        </w:rPr>
      </w:pPr>
      <w:r w:rsidRPr="00BE1C60">
        <w:rPr>
          <w:b/>
        </w:rPr>
        <w:t xml:space="preserve">f. </w:t>
      </w:r>
      <w:r w:rsidRPr="00BE1C60">
        <w:rPr>
          <w:b/>
        </w:rPr>
        <w:tab/>
        <w:t>Bedømmelseskriterier:</w:t>
      </w:r>
    </w:p>
    <w:p w14:paraId="286BCF31" w14:textId="77777777" w:rsidR="00F04863" w:rsidRPr="00396128" w:rsidRDefault="00F04863" w:rsidP="00F04863">
      <w:pPr>
        <w:ind w:left="567"/>
      </w:pPr>
      <w:r w:rsidRPr="00396128">
        <w:t xml:space="preserve">Under hensyntagen til eksamensformen og niveauet på bacheloruddannelsens 2. semester lægges vægt på, i hvilken grad den studerendes præstation lever op til målbeskrivelsen, samt i hvilken grad den studerende behersker de i § 1. nævnte generelle kompetencemål, især nr. 2, 3, 4, 5, 10, 13, 14, 15, som faget i særlig grad understøtter. </w:t>
      </w:r>
    </w:p>
    <w:p w14:paraId="4AF860F8" w14:textId="77777777" w:rsidR="00F04863" w:rsidRPr="00396128" w:rsidRDefault="00F04863" w:rsidP="00F04863">
      <w:pPr>
        <w:ind w:left="567"/>
      </w:pPr>
    </w:p>
    <w:p w14:paraId="35ACDF96" w14:textId="77777777" w:rsidR="00F04863" w:rsidRPr="00396128" w:rsidRDefault="00F04863" w:rsidP="00F04863">
      <w:pPr>
        <w:ind w:left="567"/>
      </w:pPr>
      <w:r w:rsidRPr="00396128">
        <w:t>Karakteren gives i henhold til gradsopfyldelsen af målbeskrivelsen, som beskrevet i karakterskala-bekendtgørelsen. Bedømmelsen bestået/ikke bestået markerer, om de generelle og disciplin-specifikke kompetencer samlet set beherskes i tilstrækkelig grad.</w:t>
      </w:r>
    </w:p>
    <w:p w14:paraId="440A60FF" w14:textId="77777777" w:rsidR="00F04863" w:rsidRPr="00396128" w:rsidRDefault="00F04863" w:rsidP="00F04863"/>
    <w:p w14:paraId="5D37F8DE" w14:textId="77777777" w:rsidR="00F04863" w:rsidRPr="00BE1C60" w:rsidRDefault="00F04863" w:rsidP="00F04863">
      <w:pPr>
        <w:rPr>
          <w:b/>
          <w:i/>
          <w:u w:val="single"/>
        </w:rPr>
      </w:pPr>
      <w:r w:rsidRPr="00BE1C60">
        <w:rPr>
          <w:b/>
        </w:rPr>
        <w:t xml:space="preserve">g. </w:t>
      </w:r>
      <w:r w:rsidRPr="00BE1C60">
        <w:rPr>
          <w:b/>
        </w:rPr>
        <w:tab/>
        <w:t xml:space="preserve">Eksamensbestemmelser: </w:t>
      </w:r>
    </w:p>
    <w:p w14:paraId="47533B82" w14:textId="77777777" w:rsidR="00F04863" w:rsidRPr="00396128" w:rsidRDefault="00F04863" w:rsidP="00F04863">
      <w:pPr>
        <w:ind w:left="567"/>
      </w:pPr>
      <w:r w:rsidRPr="00396128">
        <w:t xml:space="preserve">Prøveform: </w:t>
      </w:r>
      <w:r w:rsidRPr="00396128">
        <w:tab/>
      </w:r>
      <w:r>
        <w:t>Individuel b</w:t>
      </w:r>
      <w:r w:rsidRPr="00396128">
        <w:t>unden skriftlig prøve under tilsyn. Computer skal benyttes.</w:t>
      </w:r>
    </w:p>
    <w:p w14:paraId="5F1EC26A" w14:textId="77777777" w:rsidR="00F04863" w:rsidRPr="00396128" w:rsidRDefault="00F04863" w:rsidP="00F04863">
      <w:pPr>
        <w:ind w:left="567"/>
      </w:pPr>
      <w:r w:rsidRPr="00396128">
        <w:t xml:space="preserve">Varighed: </w:t>
      </w:r>
      <w:r w:rsidRPr="00396128">
        <w:tab/>
        <w:t>4 timer</w:t>
      </w:r>
    </w:p>
    <w:p w14:paraId="3A1554B2" w14:textId="77777777" w:rsidR="00F04863" w:rsidRDefault="00F04863" w:rsidP="00F04863">
      <w:pPr>
        <w:ind w:left="567"/>
      </w:pPr>
      <w:r w:rsidRPr="00396128">
        <w:t xml:space="preserve">Hjælpemidler: </w:t>
      </w:r>
      <w:r w:rsidRPr="00396128">
        <w:tab/>
      </w:r>
      <w:r>
        <w:t>Ingen</w:t>
      </w:r>
      <w:r w:rsidRPr="00396128">
        <w:t xml:space="preserve"> hjælpemidler</w:t>
      </w:r>
    </w:p>
    <w:p w14:paraId="5F5EF1A0" w14:textId="77777777" w:rsidR="00F04863" w:rsidRPr="00396128" w:rsidRDefault="00F04863" w:rsidP="00F04863">
      <w:pPr>
        <w:ind w:left="567"/>
      </w:pPr>
      <w:r w:rsidRPr="00396128">
        <w:t>Censur:</w:t>
      </w:r>
      <w:r w:rsidRPr="00396128">
        <w:tab/>
        <w:t>Intern prøve med to eksaminatorer</w:t>
      </w:r>
    </w:p>
    <w:p w14:paraId="58687378" w14:textId="77777777" w:rsidR="00F04863" w:rsidRPr="00396128" w:rsidRDefault="00F04863" w:rsidP="00F04863">
      <w:pPr>
        <w:ind w:left="567"/>
      </w:pPr>
      <w:r w:rsidRPr="00396128">
        <w:t xml:space="preserve">Bedømmelse: </w:t>
      </w:r>
      <w:r w:rsidRPr="00396128">
        <w:tab/>
        <w:t>7-trinsskalaen</w:t>
      </w:r>
    </w:p>
    <w:p w14:paraId="3A22B576" w14:textId="77777777" w:rsidR="00F04863" w:rsidRDefault="00F04863" w:rsidP="00F04863">
      <w:pPr>
        <w:ind w:left="567"/>
      </w:pPr>
      <w:r w:rsidRPr="00396128">
        <w:t>Vægtning:</w:t>
      </w:r>
      <w:r w:rsidRPr="00396128">
        <w:tab/>
        <w:t>10 ECTS</w:t>
      </w:r>
    </w:p>
    <w:p w14:paraId="609834CD" w14:textId="77777777" w:rsidR="00F04863" w:rsidRDefault="00F04863" w:rsidP="00F04863">
      <w:pPr>
        <w:ind w:left="567"/>
      </w:pPr>
    </w:p>
    <w:p w14:paraId="4A2E7A82" w14:textId="77777777" w:rsidR="00F04863" w:rsidRPr="00396128" w:rsidRDefault="00F04863" w:rsidP="00F04863">
      <w:pPr>
        <w:ind w:left="567"/>
      </w:pPr>
      <w:r>
        <w:t>Eksamen indgår i førsteårsprøven.</w:t>
      </w:r>
    </w:p>
    <w:p w14:paraId="741EA57D" w14:textId="77777777" w:rsidR="00F04863" w:rsidRDefault="00F04863" w:rsidP="00F04863"/>
    <w:p w14:paraId="223F6323" w14:textId="77777777" w:rsidR="00727BA7" w:rsidRDefault="00F04863" w:rsidP="00727BA7">
      <w:pPr>
        <w:rPr>
          <w:i/>
        </w:rPr>
      </w:pPr>
      <w:r>
        <w:tab/>
      </w:r>
      <w:r>
        <w:rPr>
          <w:i/>
        </w:rPr>
        <w:t>Reeksamen som den ordinære prøve.</w:t>
      </w:r>
    </w:p>
    <w:p w14:paraId="29D09269" w14:textId="77777777" w:rsidR="00727BA7" w:rsidRDefault="00727BA7" w:rsidP="00727BA7">
      <w:pPr>
        <w:rPr>
          <w:i/>
        </w:rPr>
      </w:pPr>
    </w:p>
    <w:p w14:paraId="3BC0F33F" w14:textId="3C0546A2" w:rsidR="00BE1C60" w:rsidRDefault="006E79EF" w:rsidP="00384A6D">
      <w:pPr>
        <w:pStyle w:val="Overskrift3"/>
        <w:rPr>
          <w:lang w:val="en-US"/>
        </w:rPr>
      </w:pPr>
      <w:bookmarkStart w:id="47" w:name="a_27"/>
      <w:bookmarkStart w:id="48" w:name="_Toc427908127"/>
      <w:proofErr w:type="spellStart"/>
      <w:r w:rsidRPr="00F955E8">
        <w:rPr>
          <w:lang w:val="en-US"/>
        </w:rPr>
        <w:t>Videnskabsteori</w:t>
      </w:r>
      <w:bookmarkEnd w:id="47"/>
      <w:bookmarkEnd w:id="48"/>
      <w:proofErr w:type="spellEnd"/>
      <w:r w:rsidRPr="00F955E8">
        <w:rPr>
          <w:lang w:val="en-US"/>
        </w:rPr>
        <w:t xml:space="preserve"> </w:t>
      </w:r>
    </w:p>
    <w:p w14:paraId="2B799463" w14:textId="14BF8F15" w:rsidR="006E79EF" w:rsidRPr="00BE1C60" w:rsidRDefault="006E79EF" w:rsidP="00BE1C60">
      <w:pPr>
        <w:ind w:firstLine="567"/>
        <w:rPr>
          <w:i/>
          <w:lang w:val="en-US"/>
        </w:rPr>
      </w:pPr>
      <w:r w:rsidRPr="00BE1C60">
        <w:rPr>
          <w:i/>
          <w:lang w:val="en-US"/>
        </w:rPr>
        <w:t xml:space="preserve">Theory of Science </w:t>
      </w:r>
    </w:p>
    <w:p w14:paraId="723E5634" w14:textId="77777777" w:rsidR="006E79EF" w:rsidRPr="00BE1C60" w:rsidRDefault="006E79EF" w:rsidP="000D6C2B">
      <w:pPr>
        <w:rPr>
          <w:b/>
          <w:lang w:val="en-US"/>
        </w:rPr>
      </w:pPr>
    </w:p>
    <w:p w14:paraId="5C7E0A97" w14:textId="77777777" w:rsidR="006E79EF" w:rsidRPr="00BE1C60" w:rsidRDefault="006E79EF" w:rsidP="000D6C2B">
      <w:pPr>
        <w:rPr>
          <w:b/>
        </w:rPr>
      </w:pPr>
      <w:r w:rsidRPr="00BE1C60">
        <w:rPr>
          <w:b/>
          <w:lang w:val="en-US"/>
        </w:rPr>
        <w:t xml:space="preserve">a. </w:t>
      </w:r>
      <w:r w:rsidRPr="00BE1C60">
        <w:rPr>
          <w:b/>
          <w:lang w:val="en-US"/>
        </w:rPr>
        <w:tab/>
      </w:r>
      <w:r w:rsidRPr="00BE1C60">
        <w:rPr>
          <w:b/>
        </w:rPr>
        <w:t>Undervisningens omfang:</w:t>
      </w:r>
    </w:p>
    <w:p w14:paraId="6A692CE0" w14:textId="77777777" w:rsidR="006E79EF" w:rsidRDefault="006E79EF" w:rsidP="000D6C2B">
      <w:r w:rsidRPr="003B506D">
        <w:tab/>
      </w:r>
      <w:r>
        <w:t>3 ugentlige timer i 3. semester</w:t>
      </w:r>
    </w:p>
    <w:p w14:paraId="5FEB8E66" w14:textId="77777777" w:rsidR="006E79EF" w:rsidRPr="003B506D" w:rsidRDefault="006E79EF" w:rsidP="000D6C2B">
      <w:r>
        <w:tab/>
        <w:t>Vægtning: 7,5 ECTS</w:t>
      </w:r>
      <w:r w:rsidRPr="003B506D">
        <w:tab/>
      </w:r>
    </w:p>
    <w:p w14:paraId="6AC2D703" w14:textId="77777777" w:rsidR="006E79EF" w:rsidRPr="003B506D" w:rsidRDefault="006E79EF" w:rsidP="000D6C2B">
      <w:r w:rsidRPr="003B506D">
        <w:tab/>
      </w:r>
    </w:p>
    <w:p w14:paraId="4FBF86E0" w14:textId="441D8452" w:rsidR="006E79EF" w:rsidRPr="00BE1C60" w:rsidRDefault="006E79EF" w:rsidP="000D6C2B">
      <w:pPr>
        <w:rPr>
          <w:b/>
        </w:rPr>
      </w:pPr>
      <w:r w:rsidRPr="00BE1C60">
        <w:rPr>
          <w:b/>
        </w:rPr>
        <w:t xml:space="preserve">b. </w:t>
      </w:r>
      <w:r w:rsidRPr="00BE1C60">
        <w:rPr>
          <w:b/>
        </w:rPr>
        <w:tab/>
        <w:t>Målbeskrivels</w:t>
      </w:r>
      <w:r w:rsidR="007E7D1F" w:rsidRPr="00BE1C60">
        <w:rPr>
          <w:b/>
        </w:rPr>
        <w:t xml:space="preserve">e: </w:t>
      </w:r>
    </w:p>
    <w:p w14:paraId="01A611BA" w14:textId="77777777" w:rsidR="006E79EF" w:rsidRDefault="006E79EF" w:rsidP="000D6C2B">
      <w:r>
        <w:tab/>
        <w:t>Den studerende skal</w:t>
      </w:r>
    </w:p>
    <w:p w14:paraId="5B02B195" w14:textId="77777777" w:rsidR="006E79EF" w:rsidRDefault="006E79EF" w:rsidP="000D6C2B">
      <w:r>
        <w:tab/>
      </w:r>
    </w:p>
    <w:p w14:paraId="116396FF" w14:textId="0DB50D49" w:rsidR="006E79EF" w:rsidRDefault="006E79EF" w:rsidP="000D6C2B">
      <w:r>
        <w:tab/>
      </w:r>
    </w:p>
    <w:p w14:paraId="34A468DD" w14:textId="77777777" w:rsidR="006E79EF" w:rsidRPr="00542F9E" w:rsidRDefault="006E79EF" w:rsidP="000D6C2B"/>
    <w:p w14:paraId="2257B0EA" w14:textId="77777777" w:rsidR="006E79EF" w:rsidRPr="005E4697" w:rsidRDefault="006E79EF" w:rsidP="00C2059E">
      <w:pPr>
        <w:tabs>
          <w:tab w:val="clear" w:pos="567"/>
        </w:tabs>
        <w:ind w:firstLine="567"/>
        <w:rPr>
          <w:b/>
        </w:rPr>
      </w:pPr>
      <w:r w:rsidRPr="005E4697">
        <w:rPr>
          <w:b/>
        </w:rPr>
        <w:lastRenderedPageBreak/>
        <w:t>Færdigheder</w:t>
      </w:r>
    </w:p>
    <w:p w14:paraId="192AD78D" w14:textId="77777777" w:rsidR="006E79EF" w:rsidRDefault="006E79EF" w:rsidP="00EF2C23">
      <w:pPr>
        <w:pStyle w:val="Listeafsnit"/>
        <w:numPr>
          <w:ilvl w:val="1"/>
          <w:numId w:val="38"/>
        </w:numPr>
        <w:tabs>
          <w:tab w:val="clear" w:pos="567"/>
        </w:tabs>
      </w:pPr>
      <w:r w:rsidRPr="00493B97">
        <w:t>kunne</w:t>
      </w:r>
      <w:r>
        <w:t xml:space="preserve"> </w:t>
      </w:r>
      <w:r w:rsidRPr="00542F9E">
        <w:t>anvende relevante, grundlæggende statistiske begreber og metoder</w:t>
      </w:r>
    </w:p>
    <w:p w14:paraId="1B9C0E32" w14:textId="77777777" w:rsidR="006E79EF" w:rsidRDefault="006E79EF" w:rsidP="00EF2C23">
      <w:pPr>
        <w:pStyle w:val="Listeafsnit"/>
        <w:numPr>
          <w:ilvl w:val="1"/>
          <w:numId w:val="38"/>
        </w:numPr>
        <w:tabs>
          <w:tab w:val="clear" w:pos="567"/>
        </w:tabs>
      </w:pPr>
      <w:r>
        <w:t xml:space="preserve">kunne </w:t>
      </w:r>
      <w:r w:rsidRPr="00542F9E">
        <w:t>analysere det statistiske indhold i forskningsartikler</w:t>
      </w:r>
    </w:p>
    <w:p w14:paraId="4CD96310" w14:textId="77777777" w:rsidR="006E79EF" w:rsidRDefault="006E79EF" w:rsidP="00EF2C23">
      <w:pPr>
        <w:pStyle w:val="Listeafsnit"/>
        <w:numPr>
          <w:ilvl w:val="1"/>
          <w:numId w:val="38"/>
        </w:numPr>
        <w:tabs>
          <w:tab w:val="clear" w:pos="567"/>
        </w:tabs>
      </w:pPr>
      <w:r>
        <w:t xml:space="preserve">kunne </w:t>
      </w:r>
      <w:r w:rsidRPr="00542F9E">
        <w:t>analysere faglige argumenter, herunder at vurdere styrker og svagheder ved forskellige typer af argumenter</w:t>
      </w:r>
    </w:p>
    <w:p w14:paraId="4ABA40EB" w14:textId="77777777" w:rsidR="006E79EF" w:rsidRDefault="006E79EF" w:rsidP="00EF2C23">
      <w:pPr>
        <w:pStyle w:val="Listeafsnit"/>
        <w:numPr>
          <w:ilvl w:val="1"/>
          <w:numId w:val="38"/>
        </w:numPr>
        <w:tabs>
          <w:tab w:val="clear" w:pos="567"/>
        </w:tabs>
      </w:pPr>
      <w:r>
        <w:t xml:space="preserve">kunne foretage </w:t>
      </w:r>
      <w:r w:rsidRPr="00542F9E">
        <w:t xml:space="preserve">analyse af forskellige </w:t>
      </w:r>
      <w:proofErr w:type="spellStart"/>
      <w:r w:rsidRPr="00542F9E">
        <w:t>vidensformer</w:t>
      </w:r>
      <w:proofErr w:type="spellEnd"/>
      <w:r w:rsidRPr="00542F9E">
        <w:t xml:space="preserve"> og forskningsmetoder inden for logopædi og audiologi blandt andet under anvendelse af videnskabsteoretiske begreber og teorier (heru</w:t>
      </w:r>
      <w:r w:rsidRPr="00542F9E">
        <w:t>n</w:t>
      </w:r>
      <w:r w:rsidRPr="00542F9E">
        <w:t>der paradigmebegrebet)</w:t>
      </w:r>
    </w:p>
    <w:p w14:paraId="6659449F" w14:textId="77777777" w:rsidR="006E79EF" w:rsidRDefault="006E79EF" w:rsidP="00EF2C23">
      <w:pPr>
        <w:pStyle w:val="Listeafsnit"/>
        <w:numPr>
          <w:ilvl w:val="1"/>
          <w:numId w:val="38"/>
        </w:numPr>
        <w:tabs>
          <w:tab w:val="clear" w:pos="567"/>
        </w:tabs>
      </w:pPr>
      <w:r>
        <w:t xml:space="preserve">kunne </w:t>
      </w:r>
      <w:r w:rsidRPr="00542F9E">
        <w:t xml:space="preserve">forholde sig til naturvidenskabelige og humanistiske (herunder sundhedsvidenskabelige, psykologiske og lingvistiske) </w:t>
      </w:r>
      <w:proofErr w:type="spellStart"/>
      <w:r w:rsidRPr="00542F9E">
        <w:t>vidensformers</w:t>
      </w:r>
      <w:proofErr w:type="spellEnd"/>
      <w:r w:rsidRPr="00542F9E">
        <w:t xml:space="preserve"> og forskningsmetoders filosofiske grundlag, heru</w:t>
      </w:r>
      <w:r w:rsidRPr="00542F9E">
        <w:t>n</w:t>
      </w:r>
      <w:r w:rsidRPr="00542F9E">
        <w:t>der forholdet mellem det mentale og det fysiske, arv og miljø, filosofisk hermeneutik og sprogf</w:t>
      </w:r>
      <w:r w:rsidRPr="00542F9E">
        <w:t>i</w:t>
      </w:r>
      <w:r w:rsidRPr="00542F9E">
        <w:t>losofi</w:t>
      </w:r>
    </w:p>
    <w:p w14:paraId="09AA6C05" w14:textId="77777777" w:rsidR="006E79EF" w:rsidRDefault="006E79EF" w:rsidP="00EF2C23">
      <w:pPr>
        <w:pStyle w:val="Listeafsnit"/>
        <w:numPr>
          <w:ilvl w:val="1"/>
          <w:numId w:val="38"/>
        </w:numPr>
        <w:tabs>
          <w:tab w:val="clear" w:pos="567"/>
        </w:tabs>
      </w:pPr>
      <w:r>
        <w:t xml:space="preserve">kunne </w:t>
      </w:r>
      <w:r w:rsidRPr="00542F9E">
        <w:t>vurdere pålideligheden af og anvendelsesmulighederne for forskellige forskningsmet</w:t>
      </w:r>
      <w:r w:rsidRPr="00542F9E">
        <w:t>o</w:t>
      </w:r>
      <w:r w:rsidRPr="00542F9E">
        <w:t>der inden for logopædi og audiologi samt at diskutere pålideligheden og teoriprægningen af observationer og dataanalyse, blandt andet i forbindelse med diagnostik, klinisk forskning og sproglig empiri</w:t>
      </w:r>
    </w:p>
    <w:p w14:paraId="69FEB0A3" w14:textId="77777777" w:rsidR="006E79EF" w:rsidRDefault="006E79EF" w:rsidP="00EF2C23">
      <w:pPr>
        <w:pStyle w:val="Listeafsnit"/>
        <w:numPr>
          <w:ilvl w:val="1"/>
          <w:numId w:val="38"/>
        </w:numPr>
        <w:tabs>
          <w:tab w:val="clear" w:pos="567"/>
        </w:tabs>
      </w:pPr>
      <w:r>
        <w:t xml:space="preserve">kunne </w:t>
      </w:r>
      <w:r w:rsidRPr="00542F9E">
        <w:t>reflektere over og diskutere egne og andres opfattelser af centrale begreber som fx menneske, livskvalitet, sundhed, sygdom, handicap, logopædi, audiologi, årsag og evidens samt at reflektere over sygdomsklassifikationssystemer og sygdomsenheder</w:t>
      </w:r>
    </w:p>
    <w:p w14:paraId="6ACB5F96" w14:textId="77777777" w:rsidR="006E79EF" w:rsidRPr="00542F9E" w:rsidRDefault="006E79EF" w:rsidP="00EF2C23">
      <w:pPr>
        <w:pStyle w:val="Listeafsnit"/>
        <w:numPr>
          <w:ilvl w:val="1"/>
          <w:numId w:val="38"/>
        </w:numPr>
        <w:tabs>
          <w:tab w:val="clear" w:pos="567"/>
        </w:tabs>
      </w:pPr>
      <w:proofErr w:type="gramStart"/>
      <w:r>
        <w:t xml:space="preserve">kunne </w:t>
      </w:r>
      <w:r w:rsidRPr="00542F9E">
        <w:t>foretage nuancerede overvejelser i forbindelse med en række etiske problemstillinger inden for logopædisk og audiologisk praksis og forskning under inddragelse af etiske teorier og grundbegreber.</w:t>
      </w:r>
      <w:proofErr w:type="gramEnd"/>
    </w:p>
    <w:p w14:paraId="171EFFCC" w14:textId="77777777" w:rsidR="006E79EF" w:rsidRDefault="006E79EF" w:rsidP="000D6C2B">
      <w:pPr>
        <w:pStyle w:val="Listeafsnit"/>
      </w:pPr>
      <w:r w:rsidRPr="00493B97">
        <w:tab/>
      </w:r>
    </w:p>
    <w:p w14:paraId="1B47E3CB" w14:textId="77777777" w:rsidR="006E79EF" w:rsidRPr="005E4697" w:rsidRDefault="006E79EF" w:rsidP="000D6C2B">
      <w:pPr>
        <w:rPr>
          <w:b/>
        </w:rPr>
      </w:pPr>
      <w:r w:rsidRPr="005E4697">
        <w:rPr>
          <w:b/>
        </w:rPr>
        <w:tab/>
        <w:t>Kompetencer</w:t>
      </w:r>
    </w:p>
    <w:p w14:paraId="2FFA9C71" w14:textId="77777777" w:rsidR="006E79EF" w:rsidRPr="008C7CD0" w:rsidRDefault="006E79EF" w:rsidP="00EF2C23">
      <w:pPr>
        <w:pStyle w:val="Listeafsnit"/>
        <w:numPr>
          <w:ilvl w:val="1"/>
          <w:numId w:val="34"/>
        </w:numPr>
        <w:tabs>
          <w:tab w:val="clear" w:pos="567"/>
        </w:tabs>
      </w:pPr>
      <w:r w:rsidRPr="008C7CD0">
        <w:t>med udgangspunkt i viden og færdigheder kunne arbejde selvstændigt, struktureret o</w:t>
      </w:r>
      <w:r>
        <w:t>g målre</w:t>
      </w:r>
      <w:r>
        <w:t>t</w:t>
      </w:r>
      <w:r>
        <w:t xml:space="preserve">tet med videnskabsteoretiske </w:t>
      </w:r>
      <w:r w:rsidRPr="008C7CD0">
        <w:t>problemstillinger</w:t>
      </w:r>
      <w:r>
        <w:t xml:space="preserve"> på et grundlæggende niveau</w:t>
      </w:r>
    </w:p>
    <w:p w14:paraId="3C506FA5" w14:textId="77777777" w:rsidR="006E79EF" w:rsidRDefault="006E79EF" w:rsidP="000D6C2B"/>
    <w:p w14:paraId="5B582249" w14:textId="079D627F" w:rsidR="009B1BF4" w:rsidRDefault="009B1BF4" w:rsidP="009B1BF4">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4B0EE108" w14:textId="77777777" w:rsidR="009B1BF4" w:rsidRDefault="009B1BF4" w:rsidP="000D6C2B"/>
    <w:p w14:paraId="74D7E98D" w14:textId="5AB59A20" w:rsidR="006E79EF" w:rsidRPr="005E4697" w:rsidRDefault="006E79EF" w:rsidP="000D6C2B">
      <w:pPr>
        <w:rPr>
          <w:b/>
        </w:rPr>
      </w:pPr>
      <w:r w:rsidRPr="005E4697">
        <w:rPr>
          <w:b/>
        </w:rPr>
        <w:t xml:space="preserve">c. </w:t>
      </w:r>
      <w:r w:rsidRPr="005E4697">
        <w:rPr>
          <w:b/>
        </w:rPr>
        <w:tab/>
        <w:t>Undervisningsfagets indhol</w:t>
      </w:r>
      <w:r w:rsidR="008A0CAB" w:rsidRPr="005E4697">
        <w:rPr>
          <w:b/>
        </w:rPr>
        <w:t xml:space="preserve">d: </w:t>
      </w:r>
    </w:p>
    <w:p w14:paraId="1A27B38C" w14:textId="79212F1B" w:rsidR="006E79EF" w:rsidRDefault="006E79EF" w:rsidP="005E4697">
      <w:pPr>
        <w:ind w:left="567"/>
      </w:pPr>
      <w:r>
        <w:t>U</w:t>
      </w:r>
      <w:r w:rsidRPr="00A61485">
        <w:t xml:space="preserve">ndervisningen </w:t>
      </w:r>
      <w:r>
        <w:t xml:space="preserve">indbefatter en </w:t>
      </w:r>
      <w:r w:rsidRPr="003B506D">
        <w:t xml:space="preserve">indføring i </w:t>
      </w:r>
      <w:r w:rsidRPr="00542F9E">
        <w:t>akademisk og videnskabeligt</w:t>
      </w:r>
      <w:r>
        <w:t xml:space="preserve"> arbejde</w:t>
      </w:r>
      <w:r w:rsidRPr="00542F9E">
        <w:t>,</w:t>
      </w:r>
      <w:r>
        <w:t xml:space="preserve"> herunder</w:t>
      </w:r>
      <w:r w:rsidRPr="00542F9E">
        <w:t xml:space="preserve"> at forholde sig konstruktivt-kritisk til viden og forskning inden for logopædi og audiologi samt at forholde sig n</w:t>
      </w:r>
      <w:r w:rsidRPr="00542F9E">
        <w:t>u</w:t>
      </w:r>
      <w:r w:rsidRPr="00542F9E">
        <w:t>anceret og reflekteret til etiske problemstillinger inden for faget.</w:t>
      </w:r>
    </w:p>
    <w:p w14:paraId="001FB5F0" w14:textId="77777777" w:rsidR="006E79EF" w:rsidRPr="003B506D" w:rsidRDefault="006E79EF" w:rsidP="000D6C2B"/>
    <w:p w14:paraId="5B9374E1" w14:textId="2147D566" w:rsidR="006E79EF" w:rsidRPr="005E4697" w:rsidRDefault="006E79EF" w:rsidP="000D6C2B">
      <w:pPr>
        <w:rPr>
          <w:b/>
        </w:rPr>
      </w:pPr>
      <w:r w:rsidRPr="005E4697">
        <w:rPr>
          <w:b/>
        </w:rPr>
        <w:t xml:space="preserve">d. </w:t>
      </w:r>
      <w:r w:rsidRPr="005E4697">
        <w:rPr>
          <w:b/>
        </w:rPr>
        <w:tab/>
        <w:t>Undervisning</w:t>
      </w:r>
      <w:r w:rsidR="008A0CAB" w:rsidRPr="005E4697">
        <w:rPr>
          <w:b/>
        </w:rPr>
        <w:t xml:space="preserve">s- </w:t>
      </w:r>
      <w:r w:rsidRPr="005E4697">
        <w:rPr>
          <w:b/>
        </w:rPr>
        <w:t>og arbejdsformer:</w:t>
      </w:r>
    </w:p>
    <w:p w14:paraId="42F7BA86" w14:textId="77777777" w:rsidR="006E79EF" w:rsidRPr="00495F76" w:rsidRDefault="006E79EF" w:rsidP="000D6C2B">
      <w:r>
        <w:rPr>
          <w:i/>
        </w:rPr>
        <w:tab/>
      </w:r>
      <w:r w:rsidRPr="00495F76">
        <w:t>Forelæsninger og holdundervisning samt gruppearbejde</w:t>
      </w:r>
    </w:p>
    <w:p w14:paraId="34BB864A" w14:textId="77777777" w:rsidR="006E79EF" w:rsidRDefault="006E79EF" w:rsidP="000D6C2B">
      <w:r>
        <w:tab/>
      </w:r>
    </w:p>
    <w:p w14:paraId="191B9608" w14:textId="16DCE836" w:rsidR="006E79EF" w:rsidRPr="00D83152" w:rsidRDefault="006E79EF" w:rsidP="005E4697">
      <w:pPr>
        <w:ind w:left="567"/>
      </w:pPr>
      <w:r w:rsidRPr="00D83152">
        <w:t xml:space="preserve">Undervisningen tilrettelægges på en sådan måde, at den understøtter humanioramodellen for aktiv læring og aktiverende undervisning beskrevet i § </w:t>
      </w:r>
      <w:r w:rsidR="001461CB">
        <w:t>7</w:t>
      </w:r>
      <w:r w:rsidRPr="00D83152">
        <w:t xml:space="preserve">. Ved undervisningens start oplyser underviseren de studerende om, hvorledes studieaktiviteterne organiseres.  </w:t>
      </w:r>
    </w:p>
    <w:p w14:paraId="52577FE1" w14:textId="77777777" w:rsidR="006E79EF" w:rsidRPr="003B506D" w:rsidRDefault="006E79EF" w:rsidP="000D6C2B"/>
    <w:p w14:paraId="01D1C5D1" w14:textId="77777777" w:rsidR="006E79EF" w:rsidRPr="00A61485" w:rsidRDefault="006E79EF" w:rsidP="000D6C2B">
      <w:r w:rsidRPr="003B506D">
        <w:rPr>
          <w:b/>
        </w:rPr>
        <w:t xml:space="preserve">e. </w:t>
      </w:r>
      <w:r w:rsidRPr="003B506D">
        <w:rPr>
          <w:b/>
        </w:rPr>
        <w:tab/>
      </w:r>
      <w:r>
        <w:rPr>
          <w:b/>
        </w:rPr>
        <w:t xml:space="preserve">Pensum: </w:t>
      </w:r>
      <w:r>
        <w:t>Fastlægges af underviser</w:t>
      </w:r>
    </w:p>
    <w:p w14:paraId="679E85B1" w14:textId="77777777" w:rsidR="006E79EF" w:rsidRPr="003B506D" w:rsidRDefault="006E79EF" w:rsidP="000D6C2B"/>
    <w:p w14:paraId="477BBBEF" w14:textId="77777777" w:rsidR="006E79EF" w:rsidRPr="005E4697" w:rsidRDefault="006E79EF" w:rsidP="000D6C2B">
      <w:pPr>
        <w:rPr>
          <w:b/>
        </w:rPr>
      </w:pPr>
      <w:r w:rsidRPr="005E4697">
        <w:rPr>
          <w:b/>
        </w:rPr>
        <w:t xml:space="preserve">f. </w:t>
      </w:r>
      <w:r w:rsidRPr="005E4697">
        <w:rPr>
          <w:b/>
        </w:rPr>
        <w:tab/>
        <w:t>Bedømmelseskriterier:</w:t>
      </w:r>
    </w:p>
    <w:p w14:paraId="70E58821" w14:textId="1EFB367D" w:rsidR="006E79EF" w:rsidRPr="003B506D" w:rsidRDefault="006E79EF" w:rsidP="005E4697">
      <w:pPr>
        <w:ind w:left="567"/>
      </w:pPr>
      <w:r w:rsidRPr="003B506D">
        <w:t>Under</w:t>
      </w:r>
      <w:r>
        <w:t xml:space="preserve"> hensyntagen til eksamensform og niveauet på bacheloruddannelsens 3. semester</w:t>
      </w:r>
      <w:r w:rsidRPr="003B506D">
        <w:t xml:space="preserve"> lægges vægt på, i hvilken grad den studerendes præstation lever op til målbeskrivelsen, samt i hvilken grad den </w:t>
      </w:r>
      <w:r w:rsidRPr="003B506D">
        <w:lastRenderedPageBreak/>
        <w:t>studerende behersker de i § 1. nævnte generelle kompetencemål, især nr.</w:t>
      </w:r>
      <w:r w:rsidRPr="00495F76">
        <w:t xml:space="preserve"> </w:t>
      </w:r>
      <w:r>
        <w:t xml:space="preserve">2, 3, 4, 5, 6, 9, 10, 13, 14, 15, </w:t>
      </w:r>
      <w:r w:rsidRPr="003B506D">
        <w:t xml:space="preserve">som faget i særlig grad understøtter. </w:t>
      </w:r>
    </w:p>
    <w:p w14:paraId="30A43EB1" w14:textId="77777777" w:rsidR="006E79EF" w:rsidRPr="003B506D" w:rsidRDefault="006E79EF" w:rsidP="005E4697">
      <w:pPr>
        <w:ind w:left="567"/>
      </w:pPr>
    </w:p>
    <w:p w14:paraId="2805EAF0" w14:textId="0AE3FE95" w:rsidR="006E79EF" w:rsidRPr="003B506D" w:rsidRDefault="006E79EF" w:rsidP="005E4697">
      <w:pPr>
        <w:ind w:left="567"/>
      </w:pPr>
      <w:r w:rsidRPr="003B506D">
        <w:t>Karakteren gives i henhold til gradsopfyldelsen af målbeskrivelsen, som beskrevet i karakterskala</w:t>
      </w:r>
      <w:r>
        <w:t>-</w:t>
      </w:r>
      <w:r w:rsidRPr="003B506D">
        <w:t>bekendtgørelsen. Bedømmelsen bestået/ikke bestået markerer, om de generelle og disciplin</w:t>
      </w:r>
      <w:r>
        <w:t>-</w:t>
      </w:r>
      <w:r w:rsidRPr="003B506D">
        <w:t>specifikke kompetencer samlet set beherskes i tilstrækkelig grad.</w:t>
      </w:r>
    </w:p>
    <w:p w14:paraId="0612BC7A" w14:textId="77777777" w:rsidR="006E79EF" w:rsidRPr="003B506D" w:rsidRDefault="006E79EF" w:rsidP="000D6C2B"/>
    <w:p w14:paraId="17D54C25" w14:textId="77777777" w:rsidR="006E79EF" w:rsidRPr="005E4697" w:rsidRDefault="006E79EF" w:rsidP="000D6C2B">
      <w:pPr>
        <w:rPr>
          <w:b/>
          <w:i/>
          <w:u w:val="single"/>
        </w:rPr>
      </w:pPr>
      <w:r w:rsidRPr="005E4697">
        <w:rPr>
          <w:b/>
        </w:rPr>
        <w:t xml:space="preserve">g. </w:t>
      </w:r>
      <w:r w:rsidRPr="005E4697">
        <w:rPr>
          <w:b/>
        </w:rPr>
        <w:tab/>
        <w:t xml:space="preserve">Eksamensbestemmelser: </w:t>
      </w:r>
    </w:p>
    <w:p w14:paraId="0B7385B5" w14:textId="7A90A1A0" w:rsidR="006E79EF" w:rsidRDefault="006E79EF" w:rsidP="000D6C2B">
      <w:r w:rsidRPr="00496067">
        <w:tab/>
      </w:r>
      <w:r w:rsidRPr="00495F76">
        <w:t xml:space="preserve">Prøveform: </w:t>
      </w:r>
      <w:r>
        <w:tab/>
      </w:r>
      <w:r w:rsidR="00C2059E">
        <w:t xml:space="preserve">Bunden skriftlig </w:t>
      </w:r>
      <w:r w:rsidRPr="00495F76">
        <w:t>hjemmeopgave</w:t>
      </w:r>
    </w:p>
    <w:p w14:paraId="0FDB1262" w14:textId="413C4C64" w:rsidR="00C2059E" w:rsidRPr="00495F76" w:rsidRDefault="00C2059E" w:rsidP="000D6C2B">
      <w:r>
        <w:tab/>
        <w:t>Varighed:</w:t>
      </w:r>
      <w:r>
        <w:tab/>
        <w:t>48 timer</w:t>
      </w:r>
    </w:p>
    <w:p w14:paraId="69DD2E6B" w14:textId="1B303D04" w:rsidR="006E79EF" w:rsidRPr="00495F76" w:rsidRDefault="006E79EF" w:rsidP="000D6C2B">
      <w:r>
        <w:tab/>
      </w:r>
      <w:r w:rsidRPr="00495F76">
        <w:t xml:space="preserve">Sideomfang: </w:t>
      </w:r>
      <w:r>
        <w:tab/>
        <w:t>9-13</w:t>
      </w:r>
      <w:r w:rsidRPr="00495F76">
        <w:t xml:space="preserve"> side</w:t>
      </w:r>
      <w:r w:rsidR="008A0CAB">
        <w:t xml:space="preserve">r </w:t>
      </w:r>
    </w:p>
    <w:p w14:paraId="654AAB84" w14:textId="77777777" w:rsidR="006E79EF" w:rsidRPr="00495F76" w:rsidRDefault="006E79EF" w:rsidP="000D6C2B">
      <w:r>
        <w:tab/>
      </w:r>
      <w:r w:rsidRPr="00495F76">
        <w:t xml:space="preserve">Vejledning: </w:t>
      </w:r>
      <w:r>
        <w:tab/>
      </w:r>
      <w:r w:rsidRPr="00495F76">
        <w:t>Nej</w:t>
      </w:r>
    </w:p>
    <w:p w14:paraId="6D7B341B" w14:textId="77777777" w:rsidR="005E4697" w:rsidRDefault="006E79EF" w:rsidP="000D6C2B">
      <w:r>
        <w:tab/>
        <w:t xml:space="preserve">Flere studerende </w:t>
      </w:r>
    </w:p>
    <w:p w14:paraId="0CF8A455" w14:textId="7E66C09C" w:rsidR="006E79EF" w:rsidRPr="00495F76" w:rsidRDefault="005E4697" w:rsidP="005E4697">
      <w:pPr>
        <w:ind w:left="2550" w:hanging="2550"/>
      </w:pPr>
      <w:r>
        <w:tab/>
        <w:t>k</w:t>
      </w:r>
      <w:r w:rsidR="006E79EF" w:rsidRPr="00495F76">
        <w:t>an</w:t>
      </w:r>
      <w:r>
        <w:t xml:space="preserve"> bidrage</w:t>
      </w:r>
      <w:r w:rsidR="006E79EF" w:rsidRPr="00495F76">
        <w:t xml:space="preserve">: </w:t>
      </w:r>
      <w:r w:rsidR="006E79EF">
        <w:tab/>
      </w:r>
      <w:r w:rsidR="006E79EF" w:rsidRPr="00495F76">
        <w:t>Ja, maks. 3 studer</w:t>
      </w:r>
      <w:r w:rsidR="006E79EF">
        <w:t>e</w:t>
      </w:r>
      <w:r w:rsidR="001461CB">
        <w:t>nde pr. opgave</w:t>
      </w:r>
      <w:r w:rsidR="006E79EF">
        <w:t xml:space="preserve">. </w:t>
      </w:r>
      <w:r w:rsidR="006E79EF" w:rsidRPr="00495F76">
        <w:t>Omfanget udvides med</w:t>
      </w:r>
      <w:r w:rsidR="008A0CAB">
        <w:t xml:space="preserve"> 4 </w:t>
      </w:r>
      <w:r w:rsidR="006E79EF" w:rsidRPr="00495F76">
        <w:t>sider for hver deltager udover den første</w:t>
      </w:r>
    </w:p>
    <w:p w14:paraId="39C50A0D" w14:textId="77777777" w:rsidR="006E79EF" w:rsidRPr="00495F76" w:rsidRDefault="006E79EF" w:rsidP="000D6C2B">
      <w:r>
        <w:tab/>
      </w:r>
      <w:r w:rsidRPr="00495F76">
        <w:t xml:space="preserve">Censur: </w:t>
      </w:r>
      <w:r>
        <w:tab/>
      </w:r>
      <w:r w:rsidRPr="00495F76">
        <w:t>Intern prøve med en eksaminator</w:t>
      </w:r>
    </w:p>
    <w:p w14:paraId="571F5EE7" w14:textId="77777777" w:rsidR="006E79EF" w:rsidRPr="00495F76" w:rsidRDefault="006E79EF" w:rsidP="000D6C2B">
      <w:r>
        <w:tab/>
      </w:r>
      <w:r w:rsidRPr="00495F76">
        <w:t xml:space="preserve">Bedømmelse: </w:t>
      </w:r>
      <w:r>
        <w:tab/>
      </w:r>
      <w:r w:rsidRPr="00495F76">
        <w:t>Bestået/ikke bestået</w:t>
      </w:r>
    </w:p>
    <w:p w14:paraId="69889703" w14:textId="77777777" w:rsidR="006E79EF" w:rsidRDefault="006E79EF" w:rsidP="000D6C2B">
      <w:r>
        <w:tab/>
      </w:r>
      <w:r w:rsidRPr="00495F76">
        <w:t xml:space="preserve">Vægtning: </w:t>
      </w:r>
      <w:r>
        <w:tab/>
      </w:r>
      <w:r w:rsidRPr="00495F76">
        <w:t>7,5 ECTS</w:t>
      </w:r>
    </w:p>
    <w:p w14:paraId="68C3AB8E" w14:textId="77777777" w:rsidR="006E79EF" w:rsidRDefault="006E79EF" w:rsidP="000D6C2B"/>
    <w:p w14:paraId="038888CF" w14:textId="11932D16" w:rsidR="001461CB" w:rsidRPr="00F13597" w:rsidRDefault="001461CB" w:rsidP="000D6C2B">
      <w:r>
        <w:tab/>
      </w:r>
      <w:r>
        <w:rPr>
          <w:i/>
        </w:rPr>
        <w:t>Reeksamen som den ordinære prøve.</w:t>
      </w:r>
    </w:p>
    <w:p w14:paraId="282888E0" w14:textId="77777777" w:rsidR="00F13597" w:rsidRDefault="00F13597" w:rsidP="000D6C2B"/>
    <w:p w14:paraId="60A65668" w14:textId="77777777" w:rsidR="009B33B2" w:rsidRPr="00380374" w:rsidRDefault="009B33B2">
      <w:pPr>
        <w:tabs>
          <w:tab w:val="clear" w:pos="567"/>
          <w:tab w:val="clear" w:pos="2552"/>
          <w:tab w:val="clear" w:pos="6400"/>
          <w:tab w:val="clear" w:pos="6480"/>
          <w:tab w:val="clear" w:pos="7200"/>
          <w:tab w:val="clear" w:pos="7920"/>
          <w:tab w:val="clear" w:pos="8640"/>
        </w:tabs>
        <w:ind w:right="0"/>
        <w:jc w:val="left"/>
        <w:rPr>
          <w:b/>
          <w:szCs w:val="24"/>
        </w:rPr>
      </w:pPr>
      <w:bookmarkStart w:id="49" w:name="a_28"/>
      <w:r w:rsidRPr="00380374">
        <w:br w:type="page"/>
      </w:r>
    </w:p>
    <w:p w14:paraId="248094C8" w14:textId="6571FA90" w:rsidR="005E4697" w:rsidRDefault="002E5C70" w:rsidP="00384A6D">
      <w:pPr>
        <w:pStyle w:val="Overskrift3"/>
        <w:rPr>
          <w:lang w:val="en-US"/>
        </w:rPr>
      </w:pPr>
      <w:bookmarkStart w:id="50" w:name="_Toc427908128"/>
      <w:proofErr w:type="spellStart"/>
      <w:r w:rsidRPr="0011510F">
        <w:rPr>
          <w:lang w:val="en-US"/>
        </w:rPr>
        <w:lastRenderedPageBreak/>
        <w:t>Neurobiologi</w:t>
      </w:r>
      <w:proofErr w:type="spellEnd"/>
      <w:r w:rsidRPr="0011510F">
        <w:rPr>
          <w:lang w:val="en-US"/>
        </w:rPr>
        <w:t xml:space="preserve"> </w:t>
      </w:r>
      <w:proofErr w:type="gramStart"/>
      <w:r w:rsidRPr="0011510F">
        <w:rPr>
          <w:lang w:val="en-US"/>
        </w:rPr>
        <w:t>og</w:t>
      </w:r>
      <w:proofErr w:type="gramEnd"/>
      <w:r w:rsidRPr="0011510F">
        <w:rPr>
          <w:lang w:val="en-US"/>
        </w:rPr>
        <w:t xml:space="preserve"> </w:t>
      </w:r>
      <w:proofErr w:type="spellStart"/>
      <w:r w:rsidRPr="0011510F">
        <w:rPr>
          <w:lang w:val="en-US"/>
        </w:rPr>
        <w:t>Neurologi</w:t>
      </w:r>
      <w:bookmarkEnd w:id="49"/>
      <w:bookmarkEnd w:id="50"/>
      <w:proofErr w:type="spellEnd"/>
      <w:r w:rsidRPr="0011510F">
        <w:rPr>
          <w:lang w:val="en-US"/>
        </w:rPr>
        <w:t xml:space="preserve"> </w:t>
      </w:r>
    </w:p>
    <w:p w14:paraId="15E656AF" w14:textId="515D463D" w:rsidR="002E5C70" w:rsidRPr="005E4697" w:rsidRDefault="005E4697" w:rsidP="005E4697">
      <w:pPr>
        <w:rPr>
          <w:i/>
          <w:lang w:val="en-US"/>
        </w:rPr>
      </w:pPr>
      <w:r w:rsidRPr="005E4697">
        <w:rPr>
          <w:i/>
          <w:lang w:val="en-US"/>
        </w:rPr>
        <w:tab/>
      </w:r>
      <w:r w:rsidR="002E5C70" w:rsidRPr="005E4697">
        <w:rPr>
          <w:i/>
          <w:lang w:val="en-US"/>
        </w:rPr>
        <w:t>Neurobiology and Neurology</w:t>
      </w:r>
    </w:p>
    <w:p w14:paraId="4098334B" w14:textId="77777777" w:rsidR="002E5C70" w:rsidRPr="0011510F" w:rsidRDefault="002E5C70" w:rsidP="000D6C2B">
      <w:pPr>
        <w:rPr>
          <w:lang w:val="en-US"/>
        </w:rPr>
      </w:pPr>
    </w:p>
    <w:p w14:paraId="29F4952C" w14:textId="77777777" w:rsidR="002E5C70" w:rsidRPr="005E4697" w:rsidRDefault="002E5C70" w:rsidP="000D6C2B">
      <w:pPr>
        <w:rPr>
          <w:b/>
        </w:rPr>
      </w:pPr>
      <w:r w:rsidRPr="005E4697">
        <w:rPr>
          <w:b/>
        </w:rPr>
        <w:t xml:space="preserve">a. </w:t>
      </w:r>
      <w:r w:rsidRPr="005E4697">
        <w:rPr>
          <w:b/>
        </w:rPr>
        <w:tab/>
        <w:t>Undervisningens omfang:</w:t>
      </w:r>
    </w:p>
    <w:p w14:paraId="270B730E" w14:textId="77777777" w:rsidR="002E5C70" w:rsidRPr="00F13597" w:rsidRDefault="002E5C70" w:rsidP="000D6C2B">
      <w:r w:rsidRPr="00F13597">
        <w:tab/>
        <w:t>3 ugentlige timer i 3. semester</w:t>
      </w:r>
    </w:p>
    <w:p w14:paraId="7D49B128" w14:textId="77777777" w:rsidR="002E5C70" w:rsidRPr="00F13597" w:rsidRDefault="002E5C70" w:rsidP="000D6C2B">
      <w:r w:rsidRPr="00F13597">
        <w:tab/>
        <w:t>Vægtning: 7,5 ECTS</w:t>
      </w:r>
    </w:p>
    <w:p w14:paraId="0F1E39E7" w14:textId="77777777" w:rsidR="002E5C70" w:rsidRPr="00F13597" w:rsidRDefault="002E5C70" w:rsidP="000D6C2B">
      <w:r w:rsidRPr="00F13597">
        <w:tab/>
      </w:r>
    </w:p>
    <w:p w14:paraId="15A01BD3" w14:textId="77777777" w:rsidR="002E5C70" w:rsidRPr="005E4697" w:rsidRDefault="002E5C70" w:rsidP="000D6C2B">
      <w:pPr>
        <w:rPr>
          <w:b/>
        </w:rPr>
      </w:pPr>
      <w:r w:rsidRPr="005E4697">
        <w:rPr>
          <w:b/>
        </w:rPr>
        <w:t xml:space="preserve">b. </w:t>
      </w:r>
      <w:r w:rsidRPr="005E4697">
        <w:rPr>
          <w:b/>
        </w:rPr>
        <w:tab/>
        <w:t xml:space="preserve">Målbeskrivelse: </w:t>
      </w:r>
    </w:p>
    <w:p w14:paraId="3A583D60" w14:textId="77777777" w:rsidR="002E5C70" w:rsidRPr="00F13597" w:rsidRDefault="002E5C70" w:rsidP="000D6C2B">
      <w:r w:rsidRPr="00F13597">
        <w:tab/>
        <w:t xml:space="preserve">Den studerende skal </w:t>
      </w:r>
    </w:p>
    <w:p w14:paraId="66376FE7" w14:textId="77777777" w:rsidR="002E5C70" w:rsidRPr="00F13597" w:rsidRDefault="002E5C70" w:rsidP="000D6C2B">
      <w:r w:rsidRPr="00F13597">
        <w:tab/>
      </w:r>
    </w:p>
    <w:p w14:paraId="77CCDD90" w14:textId="77777777" w:rsidR="002E5C70" w:rsidRPr="001461CB" w:rsidRDefault="002E5C70" w:rsidP="000D6C2B">
      <w:pPr>
        <w:rPr>
          <w:b/>
        </w:rPr>
      </w:pPr>
      <w:r w:rsidRPr="001461CB">
        <w:rPr>
          <w:b/>
        </w:rPr>
        <w:tab/>
        <w:t>Viden</w:t>
      </w:r>
    </w:p>
    <w:p w14:paraId="095CC5B1" w14:textId="77777777" w:rsidR="002E5C70" w:rsidRPr="00F13597" w:rsidRDefault="002E5C70" w:rsidP="00EF2C23">
      <w:pPr>
        <w:pStyle w:val="Listeafsnit"/>
        <w:numPr>
          <w:ilvl w:val="1"/>
          <w:numId w:val="34"/>
        </w:numPr>
      </w:pPr>
      <w:r w:rsidRPr="00F13597">
        <w:t xml:space="preserve">have et grundlæggende kendskab til de dele af nervesystemets normale anatomi og fysiologi, som danner baggrund for normal adfærd og funktion, dels generelt, dels med særligt henblik på høre-, sprog- og talefunktionen </w:t>
      </w:r>
    </w:p>
    <w:p w14:paraId="4718CBD3" w14:textId="77777777" w:rsidR="002E5C70" w:rsidRPr="00F13597" w:rsidRDefault="002E5C70" w:rsidP="00EF2C23">
      <w:pPr>
        <w:pStyle w:val="Listeafsnit"/>
        <w:numPr>
          <w:ilvl w:val="1"/>
          <w:numId w:val="34"/>
        </w:numPr>
      </w:pPr>
      <w:r w:rsidRPr="00F13597">
        <w:t xml:space="preserve">have kendskab til principperne i neurologiske undersøgelsesmetoder </w:t>
      </w:r>
    </w:p>
    <w:p w14:paraId="1D504428" w14:textId="77777777" w:rsidR="002E5C70" w:rsidRPr="00F13597" w:rsidRDefault="002E5C70" w:rsidP="00EF2C23">
      <w:pPr>
        <w:pStyle w:val="Listeafsnit"/>
        <w:numPr>
          <w:ilvl w:val="1"/>
          <w:numId w:val="34"/>
        </w:numPr>
      </w:pPr>
      <w:r w:rsidRPr="00F13597">
        <w:t>have kendskab til sygdomsbilleder med uddybende fokus på neurologiske lidelser med relevans for stemme, tale, sprog og hørelse</w:t>
      </w:r>
    </w:p>
    <w:p w14:paraId="2B537897" w14:textId="77777777" w:rsidR="002E5C70" w:rsidRPr="00F13597" w:rsidRDefault="002E5C70" w:rsidP="000D6C2B"/>
    <w:p w14:paraId="3C460C53" w14:textId="77777777" w:rsidR="002E5C70" w:rsidRPr="005E4697" w:rsidRDefault="002E5C70" w:rsidP="000D6C2B">
      <w:pPr>
        <w:rPr>
          <w:b/>
        </w:rPr>
      </w:pPr>
      <w:r w:rsidRPr="005E4697">
        <w:rPr>
          <w:b/>
        </w:rPr>
        <w:tab/>
        <w:t>Færdigheder</w:t>
      </w:r>
    </w:p>
    <w:p w14:paraId="6653B354" w14:textId="77777777" w:rsidR="002E5C70" w:rsidRPr="00F13597" w:rsidRDefault="002E5C70" w:rsidP="00EF2C23">
      <w:pPr>
        <w:pStyle w:val="Listeafsnit"/>
        <w:numPr>
          <w:ilvl w:val="1"/>
          <w:numId w:val="35"/>
        </w:numPr>
      </w:pPr>
      <w:proofErr w:type="gramStart"/>
      <w:r w:rsidRPr="00F13597">
        <w:t>kunne gøre rede for og demonstrere forståelse af ovenstående punkter.</w:t>
      </w:r>
      <w:proofErr w:type="gramEnd"/>
    </w:p>
    <w:p w14:paraId="34137BED" w14:textId="77777777" w:rsidR="002E5C70" w:rsidRPr="00F13597" w:rsidRDefault="002E5C70" w:rsidP="000D6C2B"/>
    <w:p w14:paraId="6A8607D7" w14:textId="77777777" w:rsidR="002E5C70" w:rsidRPr="005E4697" w:rsidRDefault="002E5C70" w:rsidP="000D6C2B">
      <w:pPr>
        <w:rPr>
          <w:b/>
        </w:rPr>
      </w:pPr>
      <w:r w:rsidRPr="005E4697">
        <w:rPr>
          <w:b/>
        </w:rPr>
        <w:tab/>
        <w:t>Kompetencer</w:t>
      </w:r>
    </w:p>
    <w:p w14:paraId="32E7ADA8" w14:textId="77777777" w:rsidR="002E5C70" w:rsidRPr="008C7CD0" w:rsidRDefault="002E5C70" w:rsidP="00EF2C23">
      <w:pPr>
        <w:pStyle w:val="Listeafsnit"/>
        <w:numPr>
          <w:ilvl w:val="1"/>
          <w:numId w:val="35"/>
        </w:numPr>
      </w:pPr>
      <w:r w:rsidRPr="008C7CD0">
        <w:t>med udgangspunkt i viden og færdigheder kunne arbejde selvstændigt, struktureret o</w:t>
      </w:r>
      <w:r>
        <w:t>g målre</w:t>
      </w:r>
      <w:r>
        <w:t>t</w:t>
      </w:r>
      <w:r>
        <w:t xml:space="preserve">tet med </w:t>
      </w:r>
      <w:proofErr w:type="spellStart"/>
      <w:r>
        <w:t>neurobiologiske</w:t>
      </w:r>
      <w:proofErr w:type="spellEnd"/>
      <w:r>
        <w:t xml:space="preserve"> og neurologiske</w:t>
      </w:r>
      <w:r w:rsidRPr="008C7CD0">
        <w:t xml:space="preserve"> problemstillinger på et grundlæggende niveau.</w:t>
      </w:r>
    </w:p>
    <w:p w14:paraId="3D268E01" w14:textId="77777777" w:rsidR="009B1BF4" w:rsidRDefault="009B1BF4" w:rsidP="005E4697"/>
    <w:p w14:paraId="5B5F63B4" w14:textId="77777777" w:rsidR="009B1BF4" w:rsidRDefault="009B1BF4" w:rsidP="009B1BF4">
      <w:pPr>
        <w:ind w:left="567"/>
        <w:rPr>
          <w:b/>
        </w:rPr>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r w:rsidR="002E5C70" w:rsidRPr="005E4697">
        <w:rPr>
          <w:i/>
        </w:rPr>
        <w:br/>
      </w:r>
    </w:p>
    <w:p w14:paraId="7CFDC4BE" w14:textId="7580CA74" w:rsidR="002E5C70" w:rsidRPr="005E4697" w:rsidRDefault="002E5C70" w:rsidP="009B1BF4">
      <w:pPr>
        <w:rPr>
          <w:b/>
          <w:i/>
        </w:rPr>
      </w:pPr>
      <w:r w:rsidRPr="005E4697">
        <w:rPr>
          <w:b/>
        </w:rPr>
        <w:t xml:space="preserve">c. </w:t>
      </w:r>
      <w:r w:rsidRPr="005E4697">
        <w:rPr>
          <w:b/>
        </w:rPr>
        <w:tab/>
        <w:t xml:space="preserve">Undervisningsfagets indhold: </w:t>
      </w:r>
    </w:p>
    <w:p w14:paraId="2E71AE80" w14:textId="77777777" w:rsidR="002E5C70" w:rsidRPr="00F13597" w:rsidRDefault="002E5C70" w:rsidP="000D6C2B">
      <w:r w:rsidRPr="00F13597">
        <w:tab/>
      </w:r>
      <w:proofErr w:type="spellStart"/>
      <w:r w:rsidRPr="00F13597">
        <w:t>Neurobiolog</w:t>
      </w:r>
      <w:r>
        <w:t>i</w:t>
      </w:r>
      <w:proofErr w:type="spellEnd"/>
      <w:r>
        <w:t xml:space="preserve"> </w:t>
      </w:r>
    </w:p>
    <w:p w14:paraId="5A40398B" w14:textId="1F501EED" w:rsidR="002E5C70" w:rsidRPr="00F13597" w:rsidRDefault="002E5C70" w:rsidP="005E4697">
      <w:pPr>
        <w:ind w:left="567"/>
      </w:pPr>
      <w:r w:rsidRPr="00F13597">
        <w:t>Undervisningen indbefatter en videnskabelig og forsk</w:t>
      </w:r>
      <w:r w:rsidRPr="00F13597">
        <w:softHyphen/>
        <w:t>nings</w:t>
      </w:r>
      <w:r w:rsidRPr="00F13597">
        <w:softHyphen/>
        <w:t>ba</w:t>
      </w:r>
      <w:r w:rsidRPr="00F13597">
        <w:softHyphen/>
        <w:t>se</w:t>
      </w:r>
      <w:r w:rsidRPr="00F13597">
        <w:softHyphen/>
        <w:t xml:space="preserve">ret indføring i det centrale og perifere nervesystems opbygning og funktion med en særlig vægt på det motoriske og sensoriske system og forhold af betydning for sprogfunktion, lydopfattelse/lydbehandling og kommunikation. Der gives en detaljeret gennemgang af hjernebarkens primære motoriske og sensoriske områder, </w:t>
      </w:r>
      <w:proofErr w:type="spellStart"/>
      <w:r w:rsidRPr="00F13597">
        <w:t>associationsco</w:t>
      </w:r>
      <w:r w:rsidRPr="00F13597">
        <w:t>r</w:t>
      </w:r>
      <w:r w:rsidRPr="00F13597">
        <w:t>tex</w:t>
      </w:r>
      <w:proofErr w:type="spellEnd"/>
      <w:r w:rsidRPr="00F13597">
        <w:t xml:space="preserve"> og </w:t>
      </w:r>
      <w:proofErr w:type="spellStart"/>
      <w:r w:rsidRPr="00F13597">
        <w:t>corticale</w:t>
      </w:r>
      <w:proofErr w:type="spellEnd"/>
      <w:r w:rsidRPr="00F13597">
        <w:t xml:space="preserve"> områder, som er involveret i sprogfunktion, lydopfattelse/lydbehandling og komm</w:t>
      </w:r>
      <w:r w:rsidRPr="00F13597">
        <w:t>u</w:t>
      </w:r>
      <w:r w:rsidRPr="00F13597">
        <w:t xml:space="preserve">nikation. Thalamus' anatomi og betydning som relækerne i det sensoriske system gennemgås. </w:t>
      </w:r>
    </w:p>
    <w:p w14:paraId="6CEC698D" w14:textId="055348C9" w:rsidR="002E5C70" w:rsidRPr="00F13597" w:rsidRDefault="002E5C70" w:rsidP="005E4697">
      <w:pPr>
        <w:ind w:left="567"/>
      </w:pPr>
      <w:proofErr w:type="spellStart"/>
      <w:r w:rsidRPr="00F13597">
        <w:t>Cerebellum</w:t>
      </w:r>
      <w:proofErr w:type="spellEnd"/>
      <w:r w:rsidRPr="00F13597">
        <w:t xml:space="preserve"> og basalgangliernes anatomi og deres betydning for bevægelsesfunktionen gennemgås. Rygmarvens og hjernestammens interne struktur gennemgås, og det anatomiske grundlag for </w:t>
      </w:r>
      <w:proofErr w:type="spellStart"/>
      <w:r w:rsidRPr="00F13597">
        <w:t>stræ</w:t>
      </w:r>
      <w:r w:rsidRPr="00F13597">
        <w:t>k</w:t>
      </w:r>
      <w:r w:rsidRPr="00F13597">
        <w:t>reflexen</w:t>
      </w:r>
      <w:proofErr w:type="spellEnd"/>
      <w:r w:rsidRPr="00F13597">
        <w:t xml:space="preserve"> uddybes. </w:t>
      </w:r>
      <w:proofErr w:type="spellStart"/>
      <w:r w:rsidRPr="00F13597">
        <w:t>Hypothalamus</w:t>
      </w:r>
      <w:proofErr w:type="spellEnd"/>
      <w:r w:rsidRPr="00F13597">
        <w:t xml:space="preserve">, og det </w:t>
      </w:r>
      <w:proofErr w:type="spellStart"/>
      <w:r w:rsidRPr="00F13597">
        <w:t>limbiske</w:t>
      </w:r>
      <w:proofErr w:type="spellEnd"/>
      <w:r w:rsidRPr="00F13597">
        <w:t xml:space="preserve"> systems gennemgås kort. Nervesystemets udvikling gennemgås med henblik på at forstå opståen af udviklingsbetingede lidelser. Endelig gennemgås hjernens hinder og ventrikelsystem, </w:t>
      </w:r>
      <w:proofErr w:type="spellStart"/>
      <w:r w:rsidRPr="00F13597">
        <w:t>cerebrospinalvæskens</w:t>
      </w:r>
      <w:proofErr w:type="spellEnd"/>
      <w:r w:rsidRPr="00F13597">
        <w:t xml:space="preserve"> dannelsessteder og udbredelse, og hje</w:t>
      </w:r>
      <w:r w:rsidRPr="00F13597">
        <w:t>r</w:t>
      </w:r>
      <w:r w:rsidRPr="00F13597">
        <w:t>nens arterielle blodforsyning og venøse drænage.</w:t>
      </w:r>
      <w:r w:rsidRPr="00F13597">
        <w:tab/>
      </w:r>
    </w:p>
    <w:p w14:paraId="449A412E" w14:textId="77777777" w:rsidR="002E5C70" w:rsidRPr="00F13597" w:rsidRDefault="002E5C70" w:rsidP="005E4697">
      <w:pPr>
        <w:ind w:left="567"/>
      </w:pPr>
    </w:p>
    <w:p w14:paraId="6CC35E65" w14:textId="62AD06F4" w:rsidR="002E5C70" w:rsidRPr="00F13597" w:rsidRDefault="002E5C70" w:rsidP="005E4697">
      <w:pPr>
        <w:ind w:left="567"/>
      </w:pPr>
      <w:r w:rsidRPr="00F13597">
        <w:t>Neurologi</w:t>
      </w:r>
    </w:p>
    <w:p w14:paraId="1E093CFC" w14:textId="42DD7E49" w:rsidR="002E5C70" w:rsidRPr="00F13597" w:rsidRDefault="002E5C70" w:rsidP="005E4697">
      <w:pPr>
        <w:ind w:left="567"/>
      </w:pPr>
      <w:r w:rsidRPr="00F13597">
        <w:t>Undervisningen indbefatter en videnskabelig og forskningsbaseret indføring i den neurologiske u</w:t>
      </w:r>
      <w:r w:rsidRPr="00F13597">
        <w:t>n</w:t>
      </w:r>
      <w:r w:rsidRPr="00F13597">
        <w:t xml:space="preserve">dersøgelse, neurologiske fagudtryk og </w:t>
      </w:r>
      <w:proofErr w:type="spellStart"/>
      <w:r w:rsidRPr="00F13597">
        <w:t>parakliniske</w:t>
      </w:r>
      <w:proofErr w:type="spellEnd"/>
      <w:r w:rsidRPr="00F13597">
        <w:t xml:space="preserve"> undersøgelser. De større neurologiske sygdom</w:t>
      </w:r>
      <w:r w:rsidRPr="00F13597">
        <w:t>s</w:t>
      </w:r>
      <w:r w:rsidRPr="00F13597">
        <w:t xml:space="preserve">grupper gennemgås med særlig vægt på de sygdomme, der medfører affektion af sprog, tale eller stemme, hvor </w:t>
      </w:r>
      <w:r w:rsidRPr="00325A26">
        <w:t>audiologe</w:t>
      </w:r>
      <w:r w:rsidR="00325A26" w:rsidRPr="00325A26">
        <w:t>n</w:t>
      </w:r>
      <w:r w:rsidR="00325A26">
        <w:t xml:space="preserve"> </w:t>
      </w:r>
      <w:r w:rsidRPr="00F13597">
        <w:t xml:space="preserve">på anden vis ser disse som led i sin patientkontakt. Bl.a. </w:t>
      </w:r>
      <w:proofErr w:type="spellStart"/>
      <w:r w:rsidRPr="00F13597">
        <w:t>apoplexi</w:t>
      </w:r>
      <w:proofErr w:type="spellEnd"/>
      <w:r w:rsidRPr="00F13597">
        <w:t xml:space="preserve">, tumorer, </w:t>
      </w:r>
      <w:r w:rsidRPr="00F13597">
        <w:lastRenderedPageBreak/>
        <w:t xml:space="preserve">kranietraumer, epilepsi, </w:t>
      </w:r>
      <w:proofErr w:type="spellStart"/>
      <w:r w:rsidRPr="00F13597">
        <w:t>demyeliniserende</w:t>
      </w:r>
      <w:proofErr w:type="spellEnd"/>
      <w:r w:rsidRPr="00F13597">
        <w:t xml:space="preserve"> lidelser herunder MS, </w:t>
      </w:r>
      <w:proofErr w:type="spellStart"/>
      <w:r w:rsidRPr="00F13597">
        <w:t>neuromuskulære</w:t>
      </w:r>
      <w:proofErr w:type="spellEnd"/>
      <w:r w:rsidRPr="00F13597">
        <w:t xml:space="preserve"> sygdomme som </w:t>
      </w:r>
      <w:proofErr w:type="spellStart"/>
      <w:r w:rsidRPr="00F13597">
        <w:t>myasteni</w:t>
      </w:r>
      <w:proofErr w:type="spellEnd"/>
      <w:r w:rsidRPr="00F13597">
        <w:t xml:space="preserve"> og motorneuronsygdomme herunder ALS, basalganglielidelser som parkinsonisme, </w:t>
      </w:r>
      <w:proofErr w:type="spellStart"/>
      <w:r w:rsidRPr="00F13597">
        <w:t>neuroi</w:t>
      </w:r>
      <w:r w:rsidRPr="00F13597">
        <w:t>n</w:t>
      </w:r>
      <w:r w:rsidRPr="00F13597">
        <w:t>fektioner</w:t>
      </w:r>
      <w:proofErr w:type="spellEnd"/>
      <w:r w:rsidRPr="00F13597">
        <w:t>, udviklingsanomalier, cerebral parese og demens gennemgås.</w:t>
      </w:r>
    </w:p>
    <w:p w14:paraId="63753F6D" w14:textId="77777777" w:rsidR="002E5C70" w:rsidRPr="00F13597" w:rsidRDefault="002E5C70" w:rsidP="000D6C2B">
      <w:r w:rsidRPr="00F13597">
        <w:tab/>
      </w:r>
    </w:p>
    <w:p w14:paraId="240F1510" w14:textId="77777777" w:rsidR="002E5C70" w:rsidRPr="005E4697" w:rsidRDefault="002E5C70" w:rsidP="000D6C2B">
      <w:pPr>
        <w:rPr>
          <w:b/>
        </w:rPr>
      </w:pPr>
      <w:r w:rsidRPr="005E4697">
        <w:rPr>
          <w:b/>
        </w:rPr>
        <w:t xml:space="preserve">d. </w:t>
      </w:r>
      <w:r w:rsidRPr="005E4697">
        <w:rPr>
          <w:b/>
        </w:rPr>
        <w:tab/>
        <w:t>Undervisnings- og arbejdsformer:</w:t>
      </w:r>
    </w:p>
    <w:p w14:paraId="71A7BFD5" w14:textId="77777777" w:rsidR="002E5C70" w:rsidRPr="00F13597" w:rsidRDefault="002E5C70" w:rsidP="000D6C2B">
      <w:r w:rsidRPr="00F13597">
        <w:rPr>
          <w:i/>
        </w:rPr>
        <w:tab/>
      </w:r>
      <w:r w:rsidRPr="00F13597">
        <w:t>Forelæs</w:t>
      </w:r>
      <w:r>
        <w:t xml:space="preserve">ning, øvelser, studiegrupper, </w:t>
      </w:r>
      <w:r w:rsidRPr="00F13597">
        <w:t>e-læring</w:t>
      </w:r>
      <w:r>
        <w:t>, selvstændige studier</w:t>
      </w:r>
    </w:p>
    <w:p w14:paraId="4B7730FC" w14:textId="77777777" w:rsidR="002E5C70" w:rsidRPr="00F13597" w:rsidRDefault="002E5C70" w:rsidP="005E4697">
      <w:pPr>
        <w:ind w:left="567"/>
      </w:pPr>
      <w:r w:rsidRPr="00F13597">
        <w:t xml:space="preserve"> </w:t>
      </w:r>
    </w:p>
    <w:p w14:paraId="369F0EE3" w14:textId="2795C051" w:rsidR="002E5C70" w:rsidRPr="00F13597" w:rsidRDefault="002E5C70" w:rsidP="005E4697">
      <w:pPr>
        <w:ind w:left="567"/>
      </w:pPr>
      <w:r w:rsidRPr="00F13597">
        <w:t>Undervisningen tilrettelægges på en sådan måde, at den understøtter humanioramodellen for aktiv læring og aktiveren</w:t>
      </w:r>
      <w:r w:rsidR="001461CB">
        <w:t>de undervisning beskrevet i § 7</w:t>
      </w:r>
      <w:r w:rsidRPr="00F13597">
        <w:t xml:space="preserve">. Ved undervisningens start oplyser underviseren de studerende om, hvorledes studieaktiviteterne organiseres.  </w:t>
      </w:r>
    </w:p>
    <w:p w14:paraId="0F0ADE0E" w14:textId="77777777" w:rsidR="002E5C70" w:rsidRPr="00F13597" w:rsidRDefault="002E5C70" w:rsidP="000D6C2B"/>
    <w:p w14:paraId="2EF56C6B" w14:textId="77777777" w:rsidR="002E5C70" w:rsidRPr="007F76DF" w:rsidRDefault="002E5C70" w:rsidP="000D6C2B">
      <w:r w:rsidRPr="00F13597">
        <w:rPr>
          <w:b/>
        </w:rPr>
        <w:t xml:space="preserve">e. </w:t>
      </w:r>
      <w:r w:rsidRPr="00F13597">
        <w:rPr>
          <w:b/>
        </w:rPr>
        <w:tab/>
        <w:t>Pensu</w:t>
      </w:r>
      <w:r>
        <w:rPr>
          <w:b/>
        </w:rPr>
        <w:t xml:space="preserve">m: </w:t>
      </w:r>
      <w:r w:rsidRPr="007F76DF">
        <w:t xml:space="preserve">Fastsættes af underviser </w:t>
      </w:r>
    </w:p>
    <w:p w14:paraId="184D1A98" w14:textId="77777777" w:rsidR="002E5C70" w:rsidRPr="007F76DF" w:rsidRDefault="002E5C70" w:rsidP="000D6C2B">
      <w:r w:rsidRPr="007F76DF">
        <w:tab/>
      </w:r>
    </w:p>
    <w:p w14:paraId="6101E4E6" w14:textId="77777777" w:rsidR="002E5C70" w:rsidRPr="005E4697" w:rsidRDefault="002E5C70" w:rsidP="000D6C2B">
      <w:pPr>
        <w:rPr>
          <w:b/>
        </w:rPr>
      </w:pPr>
      <w:r w:rsidRPr="005E4697">
        <w:rPr>
          <w:b/>
        </w:rPr>
        <w:t xml:space="preserve">f. </w:t>
      </w:r>
      <w:r w:rsidRPr="005E4697">
        <w:rPr>
          <w:b/>
        </w:rPr>
        <w:tab/>
        <w:t>Bedømmelseskriterier:</w:t>
      </w:r>
    </w:p>
    <w:p w14:paraId="20B747CA" w14:textId="5B6A4B65" w:rsidR="002E5C70" w:rsidRPr="00F13597" w:rsidRDefault="002E5C70" w:rsidP="005E4697">
      <w:pPr>
        <w:ind w:left="567"/>
      </w:pPr>
      <w:r w:rsidRPr="00F13597">
        <w:t xml:space="preserve">Under hensyntagen til eksamensformen og niveauet på bacheloruddannelsens 3. semester lægges vægt på, i hvilken grad den studerendes præstation lever op til målbeskrivelsen, samt i hvilken grad den studerende behersker de i § 1. nævnte generelle kompetencemål, især nr. 2, 3, 4, 5, 10, 13, 14, 15, som faget i særlig grad understøtter. </w:t>
      </w:r>
    </w:p>
    <w:p w14:paraId="3249CA01" w14:textId="77777777" w:rsidR="002E5C70" w:rsidRPr="00F13597" w:rsidRDefault="002E5C70" w:rsidP="000D6C2B"/>
    <w:p w14:paraId="53D755FD" w14:textId="03B90788" w:rsidR="002E5C70" w:rsidRPr="00F13597" w:rsidRDefault="002E5C70" w:rsidP="005E4697">
      <w:pPr>
        <w:ind w:left="567"/>
      </w:pPr>
      <w:r w:rsidRPr="00F13597">
        <w:t>Karakteren gives i henhold til gradsopfyldelsen af målbeskrivelsen, som beskrevet i karakterskala-bekendtgørelsen. Bedømmelsen bestået/ikke bestået markerer, om de generelle og disciplin-specifikke kompetencer samlet set beherskes i tilstrækkelig grad.</w:t>
      </w:r>
    </w:p>
    <w:p w14:paraId="070AABA5" w14:textId="77777777" w:rsidR="002E5C70" w:rsidRPr="00F13597" w:rsidRDefault="002E5C70" w:rsidP="000D6C2B"/>
    <w:p w14:paraId="3F679F86" w14:textId="77777777" w:rsidR="002E5C70" w:rsidRPr="005E4697" w:rsidRDefault="002E5C70" w:rsidP="000D6C2B">
      <w:pPr>
        <w:rPr>
          <w:b/>
          <w:i/>
          <w:u w:val="single"/>
        </w:rPr>
      </w:pPr>
      <w:r w:rsidRPr="005E4697">
        <w:rPr>
          <w:b/>
        </w:rPr>
        <w:t xml:space="preserve">g. </w:t>
      </w:r>
      <w:r w:rsidRPr="005E4697">
        <w:rPr>
          <w:b/>
        </w:rPr>
        <w:tab/>
        <w:t xml:space="preserve">Eksamensbestemmelser: </w:t>
      </w:r>
    </w:p>
    <w:p w14:paraId="055FB592" w14:textId="1C4E025C" w:rsidR="002E5C70" w:rsidRPr="00F13597" w:rsidRDefault="002E5C70" w:rsidP="005E4697">
      <w:pPr>
        <w:ind w:left="567"/>
      </w:pPr>
      <w:r w:rsidRPr="00F13597">
        <w:t xml:space="preserve">Prøveform: </w:t>
      </w:r>
      <w:r w:rsidRPr="00F13597">
        <w:tab/>
        <w:t>Individuel bunden skriftlig prøve under tilsyn. Computer skal benyttes.</w:t>
      </w:r>
    </w:p>
    <w:p w14:paraId="43C54601" w14:textId="77777777" w:rsidR="002E5C70" w:rsidRPr="00F13597" w:rsidRDefault="002E5C70" w:rsidP="005E4697">
      <w:pPr>
        <w:ind w:left="567"/>
      </w:pPr>
      <w:r w:rsidRPr="00F13597">
        <w:t xml:space="preserve">Varighed: </w:t>
      </w:r>
      <w:r w:rsidRPr="00F13597">
        <w:tab/>
        <w:t>4 timer</w:t>
      </w:r>
    </w:p>
    <w:p w14:paraId="021B7566" w14:textId="77777777" w:rsidR="002E5C70" w:rsidRPr="00F13597" w:rsidRDefault="002E5C70" w:rsidP="005E4697">
      <w:pPr>
        <w:ind w:left="567"/>
      </w:pPr>
      <w:r w:rsidRPr="00F13597">
        <w:t>Hjælpemidler:</w:t>
      </w:r>
      <w:r w:rsidRPr="00F13597">
        <w:tab/>
        <w:t>Ikke tilladt</w:t>
      </w:r>
    </w:p>
    <w:p w14:paraId="72738625" w14:textId="22832291" w:rsidR="002E5C70" w:rsidRPr="00F13597" w:rsidRDefault="002E5C70" w:rsidP="005E4697">
      <w:pPr>
        <w:ind w:left="567"/>
      </w:pPr>
      <w:r w:rsidRPr="00F13597">
        <w:t xml:space="preserve">Censur: </w:t>
      </w:r>
      <w:r w:rsidRPr="00F13597">
        <w:tab/>
        <w:t>Intern prøve med en eksaminator</w:t>
      </w:r>
    </w:p>
    <w:p w14:paraId="54EE2D35" w14:textId="77777777" w:rsidR="002E5C70" w:rsidRPr="00F13597" w:rsidRDefault="002E5C70" w:rsidP="005E4697">
      <w:pPr>
        <w:ind w:left="567"/>
      </w:pPr>
      <w:r w:rsidRPr="00F13597">
        <w:t xml:space="preserve">Bedømmelse: </w:t>
      </w:r>
      <w:r w:rsidRPr="00F13597">
        <w:tab/>
        <w:t>7-trinsskalaen</w:t>
      </w:r>
    </w:p>
    <w:p w14:paraId="36FFB6BF" w14:textId="77777777" w:rsidR="001461CB" w:rsidRDefault="002E5C70" w:rsidP="005E4697">
      <w:pPr>
        <w:ind w:left="567"/>
      </w:pPr>
      <w:r w:rsidRPr="00F13597">
        <w:t xml:space="preserve">Vægtning: </w:t>
      </w:r>
      <w:r w:rsidRPr="00F13597">
        <w:tab/>
        <w:t>7,5 ECTS</w:t>
      </w:r>
    </w:p>
    <w:p w14:paraId="561AFE1C" w14:textId="77777777" w:rsidR="001461CB" w:rsidRDefault="001461CB" w:rsidP="005E4697">
      <w:pPr>
        <w:ind w:left="567"/>
      </w:pPr>
    </w:p>
    <w:p w14:paraId="50492D15" w14:textId="64936018" w:rsidR="002E5C70" w:rsidRPr="00F13597" w:rsidRDefault="001461CB" w:rsidP="005E4697">
      <w:pPr>
        <w:ind w:left="567"/>
      </w:pPr>
      <w:r>
        <w:rPr>
          <w:i/>
        </w:rPr>
        <w:t>Reeksamen som den ordinære prøve.</w:t>
      </w:r>
      <w:r w:rsidR="002E5C70" w:rsidRPr="00F13597">
        <w:tab/>
      </w:r>
    </w:p>
    <w:p w14:paraId="4034D96F" w14:textId="77777777" w:rsidR="00F13597" w:rsidRDefault="00F13597" w:rsidP="000D6C2B"/>
    <w:p w14:paraId="3151E6DD" w14:textId="694A0274" w:rsidR="005E4697" w:rsidRDefault="002E5C70" w:rsidP="00384A6D">
      <w:pPr>
        <w:pStyle w:val="Overskrift3"/>
      </w:pPr>
      <w:bookmarkStart w:id="51" w:name="a_29"/>
      <w:bookmarkStart w:id="52" w:name="_Toc427908129"/>
      <w:r w:rsidRPr="001D1C6C">
        <w:t>Medicinsk Audiologi</w:t>
      </w:r>
      <w:bookmarkEnd w:id="51"/>
      <w:bookmarkEnd w:id="52"/>
      <w:r w:rsidRPr="001D1C6C">
        <w:t xml:space="preserve"> </w:t>
      </w:r>
    </w:p>
    <w:p w14:paraId="28639559" w14:textId="4BE960B6" w:rsidR="002E5C70" w:rsidRPr="005E4697" w:rsidRDefault="005E4697" w:rsidP="005E4697">
      <w:pPr>
        <w:rPr>
          <w:i/>
        </w:rPr>
      </w:pPr>
      <w:r w:rsidRPr="005E4697">
        <w:rPr>
          <w:i/>
        </w:rPr>
        <w:tab/>
      </w:r>
      <w:r w:rsidR="002E5C70" w:rsidRPr="005E4697">
        <w:rPr>
          <w:i/>
        </w:rPr>
        <w:t xml:space="preserve">Medical </w:t>
      </w:r>
      <w:proofErr w:type="spellStart"/>
      <w:r w:rsidR="002E5C70" w:rsidRPr="005E4697">
        <w:rPr>
          <w:i/>
        </w:rPr>
        <w:t>Audiology</w:t>
      </w:r>
      <w:proofErr w:type="spellEnd"/>
    </w:p>
    <w:p w14:paraId="0F654556" w14:textId="77777777" w:rsidR="002E5C70" w:rsidRPr="001D1C6C" w:rsidRDefault="002E5C70" w:rsidP="000D6C2B"/>
    <w:p w14:paraId="3B21AB17" w14:textId="77777777" w:rsidR="002E5C70" w:rsidRPr="005E4697" w:rsidRDefault="002E5C70" w:rsidP="000D6C2B">
      <w:pPr>
        <w:rPr>
          <w:b/>
        </w:rPr>
      </w:pPr>
      <w:r w:rsidRPr="005E4697">
        <w:rPr>
          <w:b/>
        </w:rPr>
        <w:t xml:space="preserve">a. </w:t>
      </w:r>
      <w:r w:rsidRPr="005E4697">
        <w:rPr>
          <w:b/>
        </w:rPr>
        <w:tab/>
        <w:t>Undervisningens omfang:</w:t>
      </w:r>
    </w:p>
    <w:p w14:paraId="15AD69B3" w14:textId="77777777" w:rsidR="002E5C70" w:rsidRPr="00F13597" w:rsidRDefault="002E5C70" w:rsidP="000D6C2B">
      <w:r w:rsidRPr="00F13597">
        <w:tab/>
        <w:t xml:space="preserve">4 timer om ugen i 3. og 4. semester </w:t>
      </w:r>
    </w:p>
    <w:p w14:paraId="38BCB16C" w14:textId="77777777" w:rsidR="002E5C70" w:rsidRPr="00F13597" w:rsidRDefault="002E5C70" w:rsidP="000D6C2B">
      <w:r w:rsidRPr="00F13597">
        <w:tab/>
        <w:t>Vægtning: 20 ECTS</w:t>
      </w:r>
    </w:p>
    <w:p w14:paraId="39EF5B52" w14:textId="77777777" w:rsidR="002E5C70" w:rsidRPr="00F13597" w:rsidRDefault="002E5C70" w:rsidP="000D6C2B">
      <w:r w:rsidRPr="00F13597">
        <w:tab/>
      </w:r>
    </w:p>
    <w:p w14:paraId="2E8F1F86" w14:textId="77777777" w:rsidR="002E5C70" w:rsidRPr="005E4697" w:rsidRDefault="002E5C70" w:rsidP="000D6C2B">
      <w:pPr>
        <w:rPr>
          <w:b/>
        </w:rPr>
      </w:pPr>
      <w:r w:rsidRPr="005E4697">
        <w:rPr>
          <w:b/>
        </w:rPr>
        <w:t xml:space="preserve">b. </w:t>
      </w:r>
      <w:r w:rsidRPr="005E4697">
        <w:rPr>
          <w:b/>
        </w:rPr>
        <w:tab/>
        <w:t>Målbeskrivelse:</w:t>
      </w:r>
    </w:p>
    <w:p w14:paraId="43B91D23" w14:textId="77777777" w:rsidR="002E5C70" w:rsidRPr="00F13597" w:rsidRDefault="002E5C70" w:rsidP="000D6C2B">
      <w:r w:rsidRPr="00F13597">
        <w:tab/>
        <w:t xml:space="preserve">Den studerende skal </w:t>
      </w:r>
    </w:p>
    <w:p w14:paraId="2F9FB02B" w14:textId="77777777" w:rsidR="002E5C70" w:rsidRDefault="002E5C70" w:rsidP="000D6C2B">
      <w:r w:rsidRPr="00F13597">
        <w:tab/>
      </w:r>
    </w:p>
    <w:p w14:paraId="1C361D0B" w14:textId="77777777" w:rsidR="002E5C70" w:rsidRPr="00C2059E" w:rsidRDefault="002E5C70" w:rsidP="000D6C2B">
      <w:pPr>
        <w:rPr>
          <w:b/>
        </w:rPr>
      </w:pPr>
      <w:r w:rsidRPr="00C2059E">
        <w:rPr>
          <w:b/>
        </w:rPr>
        <w:tab/>
        <w:t>Viden</w:t>
      </w:r>
    </w:p>
    <w:p w14:paraId="6304E40B" w14:textId="77777777" w:rsidR="002E5C70" w:rsidRDefault="002E5C70" w:rsidP="00EF2C23">
      <w:pPr>
        <w:pStyle w:val="Listeafsnit"/>
        <w:numPr>
          <w:ilvl w:val="1"/>
          <w:numId w:val="36"/>
        </w:numPr>
      </w:pPr>
      <w:r>
        <w:t xml:space="preserve">kende </w:t>
      </w:r>
      <w:r w:rsidRPr="00F13597">
        <w:t>de almindeligt forekommende øresygdomme ud fra patologi/</w:t>
      </w:r>
      <w:proofErr w:type="spellStart"/>
      <w:r w:rsidRPr="00F13597">
        <w:t>patofysiologi</w:t>
      </w:r>
      <w:proofErr w:type="spellEnd"/>
      <w:r w:rsidRPr="00F13597">
        <w:t xml:space="preserve"> </w:t>
      </w:r>
    </w:p>
    <w:p w14:paraId="4DAD6AEA" w14:textId="77777777" w:rsidR="002E5C70" w:rsidRPr="00F13597" w:rsidRDefault="002E5C70" w:rsidP="00EF2C23">
      <w:pPr>
        <w:pStyle w:val="Listeafsnit"/>
        <w:numPr>
          <w:ilvl w:val="1"/>
          <w:numId w:val="36"/>
        </w:numPr>
      </w:pPr>
      <w:r>
        <w:t>kende</w:t>
      </w:r>
      <w:r w:rsidRPr="00F13597">
        <w:t xml:space="preserve"> </w:t>
      </w:r>
      <w:r>
        <w:t>klassifikation af</w:t>
      </w:r>
      <w:r w:rsidRPr="00F13597">
        <w:t xml:space="preserve"> de tre hovedtyper af ørelidelser: </w:t>
      </w:r>
      <w:proofErr w:type="spellStart"/>
      <w:r w:rsidRPr="00F13597">
        <w:t>lydledningshøretab</w:t>
      </w:r>
      <w:proofErr w:type="spellEnd"/>
      <w:r w:rsidRPr="00F13597">
        <w:t xml:space="preserve"> (</w:t>
      </w:r>
      <w:proofErr w:type="spellStart"/>
      <w:r w:rsidRPr="00F13597">
        <w:t>konduktive</w:t>
      </w:r>
      <w:proofErr w:type="spellEnd"/>
      <w:r w:rsidRPr="00F13597">
        <w:t xml:space="preserve">), </w:t>
      </w:r>
      <w:proofErr w:type="spellStart"/>
      <w:r w:rsidRPr="00F13597">
        <w:t>cochleære</w:t>
      </w:r>
      <w:proofErr w:type="spellEnd"/>
      <w:r w:rsidRPr="00F13597">
        <w:t xml:space="preserve"> høretab (lidelse i indre øre) og </w:t>
      </w:r>
      <w:proofErr w:type="spellStart"/>
      <w:r w:rsidRPr="00F13597">
        <w:t>retrocochleære</w:t>
      </w:r>
      <w:proofErr w:type="spellEnd"/>
      <w:r w:rsidRPr="00F13597">
        <w:t xml:space="preserve"> høretab (lidelse i centralnervesyst</w:t>
      </w:r>
      <w:r w:rsidRPr="00F13597">
        <w:t>e</w:t>
      </w:r>
      <w:r w:rsidRPr="00F13597">
        <w:t>met)</w:t>
      </w:r>
    </w:p>
    <w:p w14:paraId="10EB6296" w14:textId="77777777" w:rsidR="002E5C70" w:rsidRDefault="002E5C70" w:rsidP="00EF2C23">
      <w:pPr>
        <w:pStyle w:val="Listeafsnit"/>
        <w:numPr>
          <w:ilvl w:val="1"/>
          <w:numId w:val="36"/>
        </w:numPr>
      </w:pPr>
      <w:r>
        <w:t>kende de typiske måleresultater for de enkelte diagnoser</w:t>
      </w:r>
    </w:p>
    <w:p w14:paraId="3131C439" w14:textId="77777777" w:rsidR="002E5C70" w:rsidRDefault="002E5C70" w:rsidP="00EF2C23">
      <w:pPr>
        <w:pStyle w:val="Listeafsnit"/>
        <w:numPr>
          <w:ilvl w:val="1"/>
          <w:numId w:val="36"/>
        </w:numPr>
      </w:pPr>
      <w:proofErr w:type="gramStart"/>
      <w:r>
        <w:t>kende behandlingen relateret til måleresultater.</w:t>
      </w:r>
      <w:proofErr w:type="gramEnd"/>
    </w:p>
    <w:p w14:paraId="5D418D3B" w14:textId="77777777" w:rsidR="002E5C70" w:rsidRDefault="002E5C70" w:rsidP="00EF2C23">
      <w:pPr>
        <w:pStyle w:val="Listeafsnit"/>
        <w:numPr>
          <w:ilvl w:val="1"/>
          <w:numId w:val="36"/>
        </w:numPr>
      </w:pPr>
      <w:r>
        <w:lastRenderedPageBreak/>
        <w:t xml:space="preserve">kende de </w:t>
      </w:r>
      <w:proofErr w:type="spellStart"/>
      <w:r w:rsidRPr="00E83951">
        <w:t>psykoakustiske</w:t>
      </w:r>
      <w:proofErr w:type="spellEnd"/>
      <w:r w:rsidRPr="00E83951">
        <w:t xml:space="preserve"> faktorer og disses ændring ved ørelidelser</w:t>
      </w:r>
    </w:p>
    <w:p w14:paraId="36D3F80F" w14:textId="77777777" w:rsidR="002E5C70" w:rsidRPr="00F13597" w:rsidRDefault="002E5C70" w:rsidP="00EF2C23">
      <w:pPr>
        <w:pStyle w:val="Listeafsnit"/>
        <w:numPr>
          <w:ilvl w:val="1"/>
          <w:numId w:val="36"/>
        </w:numPr>
      </w:pPr>
      <w:r>
        <w:t xml:space="preserve">kende </w:t>
      </w:r>
      <w:proofErr w:type="spellStart"/>
      <w:r w:rsidRPr="00F13597">
        <w:t>vestibulærapparatets</w:t>
      </w:r>
      <w:proofErr w:type="spellEnd"/>
      <w:r w:rsidRPr="00F13597">
        <w:t xml:space="preserve"> anatomi, fysiologi og dets almindelige sygdomme</w:t>
      </w:r>
    </w:p>
    <w:p w14:paraId="7CE0394D" w14:textId="77777777" w:rsidR="002E5C70" w:rsidRDefault="002E5C70" w:rsidP="00EF2C23">
      <w:pPr>
        <w:pStyle w:val="Listeafsnit"/>
        <w:numPr>
          <w:ilvl w:val="1"/>
          <w:numId w:val="36"/>
        </w:numPr>
      </w:pPr>
      <w:r>
        <w:t>kende opbygningen af den audiologiske journal</w:t>
      </w:r>
    </w:p>
    <w:p w14:paraId="410347B8" w14:textId="77777777" w:rsidR="002E5C70" w:rsidRPr="00E83951" w:rsidRDefault="002E5C70" w:rsidP="00EF2C23">
      <w:pPr>
        <w:pStyle w:val="Listeafsnit"/>
        <w:numPr>
          <w:ilvl w:val="1"/>
          <w:numId w:val="36"/>
        </w:numPr>
      </w:pPr>
      <w:r>
        <w:t xml:space="preserve">kende de mulige socialpædagogiske </w:t>
      </w:r>
      <w:proofErr w:type="spellStart"/>
      <w:r>
        <w:t>indsater</w:t>
      </w:r>
      <w:proofErr w:type="spellEnd"/>
      <w:r>
        <w:t xml:space="preserve"> for hørehandikappede</w:t>
      </w:r>
    </w:p>
    <w:p w14:paraId="35E3245A" w14:textId="77777777" w:rsidR="002E5C70" w:rsidRPr="00F13597" w:rsidRDefault="002E5C70" w:rsidP="000D6C2B"/>
    <w:p w14:paraId="65F6679C" w14:textId="77777777" w:rsidR="002E5C70" w:rsidRPr="00C2059E" w:rsidRDefault="002E5C70" w:rsidP="000D6C2B">
      <w:pPr>
        <w:rPr>
          <w:b/>
        </w:rPr>
      </w:pPr>
      <w:r w:rsidRPr="00C2059E">
        <w:rPr>
          <w:b/>
        </w:rPr>
        <w:tab/>
        <w:t>Færdigheder</w:t>
      </w:r>
    </w:p>
    <w:p w14:paraId="38F1C07C" w14:textId="77777777" w:rsidR="002E5C70" w:rsidRDefault="002E5C70" w:rsidP="00EF2C23">
      <w:pPr>
        <w:pStyle w:val="Listeafsnit"/>
        <w:numPr>
          <w:ilvl w:val="1"/>
          <w:numId w:val="37"/>
        </w:numPr>
      </w:pPr>
      <w:proofErr w:type="gramStart"/>
      <w:r>
        <w:t xml:space="preserve">kunne </w:t>
      </w:r>
      <w:r w:rsidRPr="00F13597">
        <w:t xml:space="preserve"> beskrive</w:t>
      </w:r>
      <w:proofErr w:type="gramEnd"/>
      <w:r w:rsidRPr="00F13597">
        <w:t xml:space="preserve"> de almindeligt forekommende øresygdomme ud fra</w:t>
      </w:r>
      <w:r>
        <w:t xml:space="preserve"> de</w:t>
      </w:r>
      <w:r w:rsidRPr="00F13597">
        <w:t xml:space="preserve"> patologi</w:t>
      </w:r>
      <w:r>
        <w:t xml:space="preserve">ske </w:t>
      </w:r>
      <w:proofErr w:type="spellStart"/>
      <w:r w:rsidRPr="00F13597">
        <w:t>patofysi</w:t>
      </w:r>
      <w:r w:rsidRPr="00F13597">
        <w:t>o</w:t>
      </w:r>
      <w:r w:rsidRPr="00F13597">
        <w:t>logi</w:t>
      </w:r>
      <w:r>
        <w:t>ske</w:t>
      </w:r>
      <w:proofErr w:type="spellEnd"/>
      <w:r>
        <w:t xml:space="preserve"> forhold</w:t>
      </w:r>
    </w:p>
    <w:p w14:paraId="2D7235B5" w14:textId="77777777" w:rsidR="002E5C70" w:rsidRPr="00F13597" w:rsidRDefault="002E5C70" w:rsidP="00EF2C23">
      <w:pPr>
        <w:pStyle w:val="Listeafsnit"/>
        <w:numPr>
          <w:ilvl w:val="1"/>
          <w:numId w:val="37"/>
        </w:numPr>
      </w:pPr>
      <w:r>
        <w:t>på baggrund af de audiologiske måleresultater, herunder audiometri, k</w:t>
      </w:r>
      <w:r w:rsidRPr="00F13597">
        <w:t xml:space="preserve">unne klassificere disse i de tre hovedtyper af ørelidelser: </w:t>
      </w:r>
      <w:proofErr w:type="spellStart"/>
      <w:r w:rsidRPr="00F13597">
        <w:t>lydledningshøretab</w:t>
      </w:r>
      <w:proofErr w:type="spellEnd"/>
      <w:r w:rsidRPr="00F13597">
        <w:t xml:space="preserve"> (</w:t>
      </w:r>
      <w:proofErr w:type="spellStart"/>
      <w:r w:rsidRPr="00F13597">
        <w:t>konduktive</w:t>
      </w:r>
      <w:proofErr w:type="spellEnd"/>
      <w:r w:rsidRPr="00F13597">
        <w:t xml:space="preserve">), </w:t>
      </w:r>
      <w:proofErr w:type="spellStart"/>
      <w:r w:rsidRPr="00F13597">
        <w:t>cochleære</w:t>
      </w:r>
      <w:proofErr w:type="spellEnd"/>
      <w:r w:rsidRPr="00F13597">
        <w:t xml:space="preserve"> høretab (lidelse i indre øre) og </w:t>
      </w:r>
      <w:proofErr w:type="spellStart"/>
      <w:r w:rsidRPr="00F13597">
        <w:t>retrocochleære</w:t>
      </w:r>
      <w:proofErr w:type="spellEnd"/>
      <w:r w:rsidRPr="00F13597">
        <w:t xml:space="preserve"> høretab (lidelse i centralnervesystemet)</w:t>
      </w:r>
    </w:p>
    <w:p w14:paraId="1183205F" w14:textId="77777777" w:rsidR="002E5C70" w:rsidRPr="00F13597" w:rsidRDefault="002E5C70" w:rsidP="00EF2C23">
      <w:pPr>
        <w:pStyle w:val="Listeafsnit"/>
        <w:numPr>
          <w:ilvl w:val="1"/>
          <w:numId w:val="37"/>
        </w:numPr>
      </w:pPr>
      <w:r>
        <w:t xml:space="preserve">kunne </w:t>
      </w:r>
      <w:r w:rsidRPr="00F13597">
        <w:t>redegøre for og give forslag til behandling ud fra vurdering af lidelsen/sygdommen og ud fra relevante måleresultater</w:t>
      </w:r>
    </w:p>
    <w:p w14:paraId="6E7D9827" w14:textId="77777777" w:rsidR="002E5C70" w:rsidRPr="00F13597" w:rsidRDefault="002E5C70" w:rsidP="00EF2C23">
      <w:pPr>
        <w:pStyle w:val="Listeafsnit"/>
        <w:numPr>
          <w:ilvl w:val="1"/>
          <w:numId w:val="37"/>
        </w:numPr>
      </w:pPr>
      <w:r>
        <w:t xml:space="preserve">kunne redegøre for de </w:t>
      </w:r>
      <w:proofErr w:type="spellStart"/>
      <w:r w:rsidRPr="00F13597">
        <w:t>psykoakustiske</w:t>
      </w:r>
      <w:proofErr w:type="spellEnd"/>
      <w:r w:rsidRPr="00F13597">
        <w:t xml:space="preserve"> faktorer og disses ændring ved ørelidelser</w:t>
      </w:r>
    </w:p>
    <w:p w14:paraId="6343007C" w14:textId="77777777" w:rsidR="002E5C70" w:rsidRPr="00F13597" w:rsidRDefault="002E5C70" w:rsidP="00EF2C23">
      <w:pPr>
        <w:pStyle w:val="Listeafsnit"/>
        <w:numPr>
          <w:ilvl w:val="1"/>
          <w:numId w:val="37"/>
        </w:numPr>
      </w:pPr>
      <w:r>
        <w:t xml:space="preserve">kunne </w:t>
      </w:r>
      <w:r w:rsidRPr="00F13597">
        <w:t xml:space="preserve">anvende </w:t>
      </w:r>
      <w:proofErr w:type="spellStart"/>
      <w:r w:rsidRPr="00F13597">
        <w:t>psykoakustik</w:t>
      </w:r>
      <w:proofErr w:type="spellEnd"/>
      <w:r w:rsidRPr="00F13597">
        <w:t xml:space="preserve"> ved stillingtagen til høreapparatbehandling</w:t>
      </w:r>
    </w:p>
    <w:p w14:paraId="1C7679AE" w14:textId="77777777" w:rsidR="002E5C70" w:rsidRPr="00F13597" w:rsidRDefault="002E5C70" w:rsidP="00EF2C23">
      <w:pPr>
        <w:pStyle w:val="Listeafsnit"/>
        <w:numPr>
          <w:ilvl w:val="1"/>
          <w:numId w:val="37"/>
        </w:numPr>
      </w:pPr>
      <w:r>
        <w:t xml:space="preserve">kunne </w:t>
      </w:r>
      <w:r w:rsidRPr="00F13597">
        <w:t xml:space="preserve">beskrive hvordan der ud fra </w:t>
      </w:r>
      <w:proofErr w:type="spellStart"/>
      <w:r w:rsidRPr="00F13597">
        <w:t>patofysiologien</w:t>
      </w:r>
      <w:proofErr w:type="spellEnd"/>
      <w:r w:rsidRPr="00F13597">
        <w:t xml:space="preserve"> i mellemøre og/eller </w:t>
      </w:r>
      <w:proofErr w:type="spellStart"/>
      <w:r w:rsidRPr="00F13597">
        <w:t>cochlea</w:t>
      </w:r>
      <w:proofErr w:type="spellEnd"/>
      <w:r w:rsidRPr="00F13597">
        <w:t xml:space="preserve"> stilles krav til høreapparaters funktionsmåde, og dermed beskrive hvordan høreapparater udvælges</w:t>
      </w:r>
    </w:p>
    <w:p w14:paraId="0826B984" w14:textId="77777777" w:rsidR="002E5C70" w:rsidRDefault="002E5C70" w:rsidP="00EF2C23">
      <w:pPr>
        <w:pStyle w:val="Listeafsnit"/>
        <w:numPr>
          <w:ilvl w:val="1"/>
          <w:numId w:val="37"/>
        </w:numPr>
      </w:pPr>
      <w:r>
        <w:t xml:space="preserve">kunne </w:t>
      </w:r>
      <w:r w:rsidRPr="00F13597">
        <w:t xml:space="preserve">beskrive </w:t>
      </w:r>
      <w:proofErr w:type="spellStart"/>
      <w:r w:rsidRPr="00F13597">
        <w:t>vestibulærapparatets</w:t>
      </w:r>
      <w:proofErr w:type="spellEnd"/>
      <w:r w:rsidRPr="00F13597">
        <w:t xml:space="preserve"> anatomi</w:t>
      </w:r>
      <w:r>
        <w:t xml:space="preserve">-, </w:t>
      </w:r>
      <w:r w:rsidRPr="00F13597">
        <w:t>fysiologi</w:t>
      </w:r>
      <w:r>
        <w:t xml:space="preserve">, og </w:t>
      </w:r>
      <w:proofErr w:type="spellStart"/>
      <w:r>
        <w:t>patofysiologi</w:t>
      </w:r>
      <w:proofErr w:type="spellEnd"/>
      <w:r>
        <w:t xml:space="preserve"> </w:t>
      </w:r>
    </w:p>
    <w:p w14:paraId="50A7C45C" w14:textId="77777777" w:rsidR="002E5C70" w:rsidRPr="00F13597" w:rsidRDefault="002E5C70" w:rsidP="00EF2C23">
      <w:pPr>
        <w:pStyle w:val="Listeafsnit"/>
        <w:numPr>
          <w:ilvl w:val="1"/>
          <w:numId w:val="37"/>
        </w:numPr>
      </w:pPr>
      <w:r>
        <w:t xml:space="preserve">kunne beskrive </w:t>
      </w:r>
      <w:proofErr w:type="spellStart"/>
      <w:r>
        <w:t>vestibulærapparatets</w:t>
      </w:r>
      <w:proofErr w:type="spellEnd"/>
      <w:r>
        <w:t xml:space="preserve"> </w:t>
      </w:r>
      <w:r w:rsidRPr="00F13597">
        <w:t>almindelige sygdomme</w:t>
      </w:r>
    </w:p>
    <w:p w14:paraId="4F24DB3B" w14:textId="77777777" w:rsidR="002E5C70" w:rsidRPr="00F13597" w:rsidRDefault="002E5C70" w:rsidP="00EF2C23">
      <w:pPr>
        <w:pStyle w:val="Listeafsnit"/>
        <w:numPr>
          <w:ilvl w:val="1"/>
          <w:numId w:val="37"/>
        </w:numPr>
      </w:pPr>
      <w:r w:rsidRPr="00F13597">
        <w:t>demonstrere udførelse af klient-/patient-samtale</w:t>
      </w:r>
    </w:p>
    <w:p w14:paraId="53FB5028" w14:textId="77777777" w:rsidR="002E5C70" w:rsidRPr="00F13597" w:rsidRDefault="002E5C70" w:rsidP="00EF2C23">
      <w:pPr>
        <w:pStyle w:val="Listeafsnit"/>
        <w:numPr>
          <w:ilvl w:val="1"/>
          <w:numId w:val="37"/>
        </w:numPr>
      </w:pPr>
      <w:r w:rsidRPr="00F13597">
        <w:t>demonstrere optagelse af anamnese</w:t>
      </w:r>
    </w:p>
    <w:p w14:paraId="6B3EF3AF" w14:textId="77777777" w:rsidR="002E5C70" w:rsidRDefault="002E5C70" w:rsidP="00EF2C23">
      <w:pPr>
        <w:pStyle w:val="Listeafsnit"/>
        <w:numPr>
          <w:ilvl w:val="1"/>
          <w:numId w:val="37"/>
        </w:numPr>
      </w:pPr>
      <w:r w:rsidRPr="00F13597">
        <w:t>demonstrere udformning af journal</w:t>
      </w:r>
    </w:p>
    <w:p w14:paraId="691762A7" w14:textId="77777777" w:rsidR="002E5C70" w:rsidRPr="00BD488A" w:rsidRDefault="002E5C70" w:rsidP="00EF2C23">
      <w:pPr>
        <w:pStyle w:val="Listeafsnit"/>
        <w:numPr>
          <w:ilvl w:val="1"/>
          <w:numId w:val="37"/>
        </w:numPr>
      </w:pPr>
      <w:r>
        <w:t>kunne beskrive</w:t>
      </w:r>
      <w:r w:rsidRPr="00BD488A">
        <w:t xml:space="preserve"> hvordan de enkelte sygdomme kan fordre anden behandling/andre tiltag som inddragelse af socialforvaltning mhp. ændring af arbejdsmæssige forhold, kontakt til sk</w:t>
      </w:r>
      <w:r w:rsidRPr="00BD488A">
        <w:t>o</w:t>
      </w:r>
      <w:r w:rsidRPr="00BD488A">
        <w:t>le/uddannelsesinstitution, inddragelse af lægelige specialer som pædiatri eller neurologi.</w:t>
      </w:r>
    </w:p>
    <w:p w14:paraId="41309807" w14:textId="77777777" w:rsidR="002E5C70" w:rsidRPr="00F13597" w:rsidRDefault="002E5C70" w:rsidP="000D6C2B"/>
    <w:p w14:paraId="00452BF3" w14:textId="77777777" w:rsidR="002E5C70" w:rsidRPr="00C2059E" w:rsidRDefault="002E5C70" w:rsidP="000D6C2B">
      <w:pPr>
        <w:rPr>
          <w:b/>
        </w:rPr>
      </w:pPr>
      <w:r w:rsidRPr="00C2059E">
        <w:rPr>
          <w:b/>
        </w:rPr>
        <w:tab/>
        <w:t>Kompetencer</w:t>
      </w:r>
    </w:p>
    <w:p w14:paraId="78B3AFDD" w14:textId="396DADCA" w:rsidR="002E5C70" w:rsidRPr="008C7CD0" w:rsidRDefault="002E5C70" w:rsidP="00EF2C23">
      <w:pPr>
        <w:pStyle w:val="Listeafsnit"/>
        <w:numPr>
          <w:ilvl w:val="0"/>
          <w:numId w:val="7"/>
        </w:numPr>
      </w:pPr>
      <w:r w:rsidRPr="008C7CD0">
        <w:t>med udgangspunkt i viden og færdigheder kunne arbejde selvstændigt, struktureret o</w:t>
      </w:r>
      <w:r>
        <w:t xml:space="preserve">g målrettet med medicinsk audiologiske </w:t>
      </w:r>
      <w:r w:rsidRPr="008C7CD0">
        <w:t>problemstillin</w:t>
      </w:r>
      <w:r>
        <w:t>ger samt udarbejde en audiologisk journal.</w:t>
      </w:r>
    </w:p>
    <w:p w14:paraId="68E3AAB7" w14:textId="2EF61C1A" w:rsidR="009B1BF4" w:rsidRDefault="009B1BF4" w:rsidP="009B1BF4">
      <w:pPr>
        <w:ind w:left="567"/>
        <w:rPr>
          <w:i/>
        </w:rPr>
      </w:pPr>
    </w:p>
    <w:p w14:paraId="5E138C31" w14:textId="5C74CBCE" w:rsidR="009B1BF4" w:rsidRDefault="009B1BF4" w:rsidP="009B1BF4">
      <w:pPr>
        <w:ind w:left="567"/>
        <w:rPr>
          <w:i/>
        </w:rPr>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06EA008" w14:textId="4EE015DD" w:rsidR="002E5C70" w:rsidRPr="005E4697" w:rsidRDefault="009B1BF4" w:rsidP="000D6C2B">
      <w:pPr>
        <w:rPr>
          <w:b/>
          <w:i/>
        </w:rPr>
      </w:pPr>
      <w:r>
        <w:rPr>
          <w:i/>
        </w:rPr>
        <w:tab/>
      </w:r>
      <w:r w:rsidR="002E5C70" w:rsidRPr="00F13597">
        <w:rPr>
          <w:i/>
        </w:rPr>
        <w:br/>
      </w:r>
      <w:r w:rsidR="002E5C70" w:rsidRPr="005E4697">
        <w:rPr>
          <w:b/>
        </w:rPr>
        <w:t xml:space="preserve">c. </w:t>
      </w:r>
      <w:r w:rsidR="002E5C70" w:rsidRPr="005E4697">
        <w:rPr>
          <w:b/>
        </w:rPr>
        <w:tab/>
        <w:t>Undervisningsfagets indhold</w:t>
      </w:r>
    </w:p>
    <w:p w14:paraId="4EFE269A" w14:textId="728C5348" w:rsidR="002E5C70" w:rsidRPr="00F13597" w:rsidRDefault="002E5C70" w:rsidP="005E4697">
      <w:pPr>
        <w:ind w:left="567"/>
      </w:pPr>
      <w:r w:rsidRPr="00F13597">
        <w:t>Undervisningen indbefatter en videnskabelig og forsk</w:t>
      </w:r>
      <w:r w:rsidRPr="00F13597">
        <w:softHyphen/>
        <w:t>nings</w:t>
      </w:r>
      <w:r w:rsidRPr="00F13597">
        <w:softHyphen/>
        <w:t>ba</w:t>
      </w:r>
      <w:r w:rsidRPr="00F13597">
        <w:softHyphen/>
        <w:t>se</w:t>
      </w:r>
      <w:r w:rsidRPr="00F13597">
        <w:softHyphen/>
        <w:t>ret indføring i de normalt foreko</w:t>
      </w:r>
      <w:r w:rsidRPr="00F13597">
        <w:t>m</w:t>
      </w:r>
      <w:r w:rsidRPr="00F13597">
        <w:t>mende sygdomme i ydre øre, øregang, mellemøre, indre øre samt i det auditive nervesystem. Des</w:t>
      </w:r>
      <w:r w:rsidRPr="00F13597">
        <w:t>u</w:t>
      </w:r>
      <w:r w:rsidRPr="00F13597">
        <w:t xml:space="preserve">den introduceres til </w:t>
      </w:r>
      <w:proofErr w:type="spellStart"/>
      <w:r w:rsidRPr="00F13597">
        <w:t>vestibulær</w:t>
      </w:r>
      <w:proofErr w:type="spellEnd"/>
      <w:r w:rsidRPr="00F13597">
        <w:t xml:space="preserve">-apparatets anatomi, fysiologi og de mest almindelige </w:t>
      </w:r>
      <w:proofErr w:type="spellStart"/>
      <w:r w:rsidRPr="00F13597">
        <w:t>vestibulære</w:t>
      </w:r>
      <w:proofErr w:type="spellEnd"/>
      <w:r w:rsidRPr="00F13597">
        <w:t xml:space="preserve"> sygdomme.</w:t>
      </w:r>
    </w:p>
    <w:p w14:paraId="071BB7AB" w14:textId="77777777" w:rsidR="002E5C70" w:rsidRDefault="002E5C70" w:rsidP="005E4697">
      <w:pPr>
        <w:ind w:left="567"/>
      </w:pPr>
      <w:r w:rsidRPr="00F13597">
        <w:t xml:space="preserve">Undervisningen retter sig mod, at den studerende ud fra audiologiske måleresultater og i øvrigt ud fra undersøgelse af/samtale med patienten (case) skal kunne beskrive en aktuel patients sygdom samt give forslag til behandling og rehabilitering. Yderligere udbygges den studerendes </w:t>
      </w:r>
      <w:proofErr w:type="spellStart"/>
      <w:r w:rsidRPr="00F13597">
        <w:t>psykoakust</w:t>
      </w:r>
      <w:r w:rsidRPr="00F13597">
        <w:t>i</w:t>
      </w:r>
      <w:r w:rsidRPr="00F13597">
        <w:t>ske</w:t>
      </w:r>
      <w:proofErr w:type="spellEnd"/>
      <w:r w:rsidRPr="00F13597">
        <w:t xml:space="preserve"> viden (i forhold til faget Akustik og Audiologiske Må</w:t>
      </w:r>
      <w:r>
        <w:t>lemetoder § []</w:t>
      </w:r>
      <w:r w:rsidRPr="00F13597">
        <w:t>) mhp. at anvende denne ko</w:t>
      </w:r>
      <w:r w:rsidRPr="00F13597">
        <w:t>m</w:t>
      </w:r>
      <w:r w:rsidRPr="00F13597">
        <w:t xml:space="preserve">petence ved valg af forstærkningsrationale og signalbehandlingskrav i øvrigt for at kunne udvælge hensigtsmæssig høreapparattype. </w:t>
      </w:r>
    </w:p>
    <w:p w14:paraId="4D61C6CE" w14:textId="77777777" w:rsidR="002E5C70" w:rsidRPr="00F13597" w:rsidRDefault="002E5C70" w:rsidP="000D6C2B">
      <w:pPr>
        <w:rPr>
          <w:rFonts w:ascii="Calibri" w:hAnsi="Calibri"/>
        </w:rPr>
      </w:pPr>
      <w:r>
        <w:tab/>
      </w:r>
    </w:p>
    <w:p w14:paraId="3B14A2B4" w14:textId="77777777" w:rsidR="002E5C70" w:rsidRPr="00C2059E" w:rsidRDefault="002E5C70" w:rsidP="000D6C2B">
      <w:pPr>
        <w:rPr>
          <w:b/>
        </w:rPr>
      </w:pPr>
      <w:r w:rsidRPr="00C2059E">
        <w:rPr>
          <w:b/>
        </w:rPr>
        <w:t xml:space="preserve">d. </w:t>
      </w:r>
      <w:r w:rsidRPr="00C2059E">
        <w:rPr>
          <w:b/>
        </w:rPr>
        <w:tab/>
        <w:t>Undervisnings- og arbejdsformer:</w:t>
      </w:r>
    </w:p>
    <w:p w14:paraId="21B2B360" w14:textId="77777777" w:rsidR="002E5C70" w:rsidRPr="00F13597" w:rsidRDefault="002E5C70" w:rsidP="000D6C2B">
      <w:r w:rsidRPr="00F13597">
        <w:rPr>
          <w:i/>
        </w:rPr>
        <w:tab/>
      </w:r>
      <w:r w:rsidRPr="00F13597">
        <w:t>Forelæs</w:t>
      </w:r>
      <w:r>
        <w:t xml:space="preserve">ning, øvelser, studiegrupper, </w:t>
      </w:r>
      <w:r w:rsidRPr="00F13597">
        <w:t>e-læring</w:t>
      </w:r>
      <w:r>
        <w:t>, selvstændige studier</w:t>
      </w:r>
    </w:p>
    <w:p w14:paraId="5F983780" w14:textId="77777777" w:rsidR="002E5C70" w:rsidRPr="00F13597" w:rsidRDefault="002E5C70" w:rsidP="00C2059E">
      <w:pPr>
        <w:ind w:left="567"/>
      </w:pPr>
      <w:r w:rsidRPr="00F13597">
        <w:tab/>
      </w:r>
    </w:p>
    <w:p w14:paraId="6D960A3B" w14:textId="2C57D232" w:rsidR="002E5C70" w:rsidRPr="00F13597" w:rsidRDefault="002E5C70" w:rsidP="00C2059E">
      <w:pPr>
        <w:ind w:left="567"/>
      </w:pPr>
      <w:r w:rsidRPr="00F13597">
        <w:lastRenderedPageBreak/>
        <w:t xml:space="preserve">Undervisningen tilrettelægges på en sådan måde, at den understøtter humanioramodellen for aktiv læring og aktiverende undervisning beskrevet i </w:t>
      </w:r>
      <w:r w:rsidR="001461CB">
        <w:t>§ 7</w:t>
      </w:r>
      <w:r w:rsidRPr="00F13597">
        <w:t xml:space="preserve">. Ved undervisningens start oplyser underviseren de studerende om, hvorledes studieaktiviteterne organiseres.  </w:t>
      </w:r>
    </w:p>
    <w:p w14:paraId="30136661" w14:textId="77777777" w:rsidR="002E5C70" w:rsidRPr="00F13597" w:rsidRDefault="002E5C70" w:rsidP="000D6C2B"/>
    <w:p w14:paraId="734B7545" w14:textId="77777777" w:rsidR="002E5C70" w:rsidRPr="007F76DF" w:rsidRDefault="002E5C70" w:rsidP="000D6C2B">
      <w:r w:rsidRPr="00F13597">
        <w:rPr>
          <w:b/>
        </w:rPr>
        <w:t xml:space="preserve">e. </w:t>
      </w:r>
      <w:r w:rsidRPr="00F13597">
        <w:rPr>
          <w:b/>
        </w:rPr>
        <w:tab/>
        <w:t>Pensum:</w:t>
      </w:r>
      <w:r>
        <w:rPr>
          <w:b/>
        </w:rPr>
        <w:t xml:space="preserve"> </w:t>
      </w:r>
      <w:r w:rsidRPr="007F76DF">
        <w:t xml:space="preserve">Ca. 450 sider samt noter, udleverede artikler </w:t>
      </w:r>
      <w:r>
        <w:t>og PP</w:t>
      </w:r>
    </w:p>
    <w:p w14:paraId="30DED6B2" w14:textId="77777777" w:rsidR="002E5C70" w:rsidRPr="00F13597" w:rsidRDefault="002E5C70" w:rsidP="000D6C2B">
      <w:pPr>
        <w:rPr>
          <w:b/>
        </w:rPr>
      </w:pPr>
      <w:r w:rsidRPr="00F13597">
        <w:tab/>
      </w:r>
      <w:r w:rsidRPr="00F13597">
        <w:rPr>
          <w:i/>
        </w:rPr>
        <w:tab/>
      </w:r>
    </w:p>
    <w:p w14:paraId="6FDF439A" w14:textId="77777777" w:rsidR="002E5C70" w:rsidRPr="00C2059E" w:rsidRDefault="002E5C70" w:rsidP="000D6C2B">
      <w:pPr>
        <w:rPr>
          <w:b/>
        </w:rPr>
      </w:pPr>
      <w:r w:rsidRPr="00C2059E">
        <w:rPr>
          <w:b/>
        </w:rPr>
        <w:t xml:space="preserve">f. </w:t>
      </w:r>
      <w:r w:rsidRPr="00C2059E">
        <w:rPr>
          <w:b/>
        </w:rPr>
        <w:tab/>
        <w:t>Bedømmelseskriterier:</w:t>
      </w:r>
    </w:p>
    <w:p w14:paraId="63315C16" w14:textId="0D4EBD08" w:rsidR="002E5C70" w:rsidRPr="00F13597" w:rsidRDefault="002E5C70" w:rsidP="00C2059E">
      <w:pPr>
        <w:ind w:left="567"/>
      </w:pPr>
      <w:r w:rsidRPr="00F13597">
        <w:t>Under hensyntagen til eksamensformen og niveauet på bacheloruddannelsens hhv. 3. og 4. semester lægges vægt på, i hvilken grad den studerendes præstation lever op til målbeskrivelsen, samt i hvi</w:t>
      </w:r>
      <w:r w:rsidRPr="00F13597">
        <w:t>l</w:t>
      </w:r>
      <w:r w:rsidRPr="00F13597">
        <w:t xml:space="preserve">ken grad den studerende behersker de i § 1. nævnte generelle kompetencemål, især nr. 2, 3, 4, 5, 10, 13, 14, 15, som faget i særlig grad understøtter. </w:t>
      </w:r>
    </w:p>
    <w:p w14:paraId="77A69C9E" w14:textId="77777777" w:rsidR="002E5C70" w:rsidRPr="00F13597" w:rsidRDefault="002E5C70" w:rsidP="00C2059E">
      <w:pPr>
        <w:ind w:left="567"/>
      </w:pPr>
    </w:p>
    <w:p w14:paraId="4DD3576D" w14:textId="52B0C2F9" w:rsidR="002E5C70" w:rsidRPr="00F13597" w:rsidRDefault="002E5C70" w:rsidP="00C2059E">
      <w:pPr>
        <w:ind w:left="567"/>
      </w:pPr>
      <w:r w:rsidRPr="00F13597">
        <w:t>Karakteren gives i henhold til gradsopfyldelsen af målbeskrivelsen, som beskrevet i karakterskala-bekendtgørelsen. Bedømmelsen bestået/ikke bestået markerer, om de generelle og disciplin-specifikke kompetencer samlet set beherskes i tilstrækkelig grad.</w:t>
      </w:r>
    </w:p>
    <w:p w14:paraId="3FCDDE85" w14:textId="77777777" w:rsidR="002E5C70" w:rsidRPr="00F13597" w:rsidRDefault="002E5C70" w:rsidP="000D6C2B"/>
    <w:p w14:paraId="57DE59B3" w14:textId="77777777" w:rsidR="002E5C70" w:rsidRPr="00C2059E" w:rsidRDefault="002E5C70" w:rsidP="000D6C2B">
      <w:pPr>
        <w:rPr>
          <w:b/>
          <w:i/>
          <w:u w:val="single"/>
        </w:rPr>
      </w:pPr>
      <w:r w:rsidRPr="00C2059E">
        <w:rPr>
          <w:b/>
        </w:rPr>
        <w:t xml:space="preserve">g. </w:t>
      </w:r>
      <w:r w:rsidRPr="00C2059E">
        <w:rPr>
          <w:b/>
        </w:rPr>
        <w:tab/>
        <w:t>Eksamensbestemmelser:</w:t>
      </w:r>
    </w:p>
    <w:p w14:paraId="08240983" w14:textId="77777777" w:rsidR="002E5C70" w:rsidRPr="00F13597" w:rsidRDefault="002E5C70" w:rsidP="00C2059E">
      <w:pPr>
        <w:ind w:left="567"/>
      </w:pPr>
      <w:r w:rsidRPr="00F13597">
        <w:t>Prøveform:</w:t>
      </w:r>
      <w:r w:rsidRPr="00F13597">
        <w:tab/>
        <w:t>Individuel mundtlig prøve</w:t>
      </w:r>
    </w:p>
    <w:p w14:paraId="698DA620" w14:textId="77777777" w:rsidR="002E5C70" w:rsidRPr="00F13597" w:rsidRDefault="002E5C70" w:rsidP="00C2059E">
      <w:pPr>
        <w:ind w:left="567"/>
      </w:pPr>
      <w:r w:rsidRPr="00F13597">
        <w:t xml:space="preserve">Varighed: </w:t>
      </w:r>
      <w:r w:rsidRPr="00F13597">
        <w:tab/>
        <w:t>30 min. pr. studerende inkl. censur</w:t>
      </w:r>
    </w:p>
    <w:p w14:paraId="7A2B1B06" w14:textId="77777777" w:rsidR="002E5C70" w:rsidRPr="00F13597" w:rsidRDefault="002E5C70" w:rsidP="00C2059E">
      <w:pPr>
        <w:ind w:left="567"/>
      </w:pPr>
      <w:r w:rsidRPr="00F13597">
        <w:t xml:space="preserve">Forberedelse: </w:t>
      </w:r>
      <w:r w:rsidRPr="00F13597">
        <w:tab/>
        <w:t>30 min.</w:t>
      </w:r>
    </w:p>
    <w:p w14:paraId="62B8A99E" w14:textId="77777777" w:rsidR="002E5C70" w:rsidRPr="00F13597" w:rsidRDefault="002E5C70" w:rsidP="00C2059E">
      <w:pPr>
        <w:ind w:left="567"/>
      </w:pPr>
      <w:r w:rsidRPr="00F13597">
        <w:t xml:space="preserve">Hjælpemidler: </w:t>
      </w:r>
      <w:r w:rsidRPr="00F13597">
        <w:tab/>
        <w:t>Alle hjælpemidler undtagen elektroniske</w:t>
      </w:r>
    </w:p>
    <w:p w14:paraId="614FF6BA" w14:textId="4F18BC49" w:rsidR="002E5C70" w:rsidRPr="00F13597" w:rsidRDefault="002E5C70" w:rsidP="00C2059E">
      <w:pPr>
        <w:ind w:left="567"/>
      </w:pPr>
      <w:r w:rsidRPr="00F13597">
        <w:t xml:space="preserve">Censur: </w:t>
      </w:r>
      <w:r w:rsidRPr="00F13597">
        <w:tab/>
        <w:t>Ekstern prøve</w:t>
      </w:r>
    </w:p>
    <w:p w14:paraId="53B91FBA" w14:textId="77777777" w:rsidR="002E5C70" w:rsidRPr="00F13597" w:rsidRDefault="002E5C70" w:rsidP="00C2059E">
      <w:pPr>
        <w:ind w:left="567"/>
      </w:pPr>
      <w:r w:rsidRPr="00F13597">
        <w:t xml:space="preserve">Bedømmelse: </w:t>
      </w:r>
      <w:r w:rsidRPr="00F13597">
        <w:tab/>
        <w:t>7-trinsskala</w:t>
      </w:r>
    </w:p>
    <w:p w14:paraId="0002FA77" w14:textId="77777777" w:rsidR="002E5C70" w:rsidRPr="00F13597" w:rsidRDefault="002E5C70" w:rsidP="00C2059E">
      <w:pPr>
        <w:ind w:left="567"/>
      </w:pPr>
      <w:r w:rsidRPr="00F13597">
        <w:t xml:space="preserve">Vægtning: </w:t>
      </w:r>
      <w:r w:rsidRPr="00F13597">
        <w:tab/>
        <w:t>20 ECTS</w:t>
      </w:r>
    </w:p>
    <w:p w14:paraId="41305D81" w14:textId="77777777" w:rsidR="00F13597" w:rsidRDefault="00F13597" w:rsidP="000D6C2B"/>
    <w:p w14:paraId="4027A24E" w14:textId="660155FD" w:rsidR="001461CB" w:rsidRPr="00F13597" w:rsidRDefault="001461CB" w:rsidP="000D6C2B">
      <w:r>
        <w:tab/>
      </w:r>
      <w:r>
        <w:rPr>
          <w:i/>
        </w:rPr>
        <w:t>Reeksamen som den ordinære prøve.</w:t>
      </w:r>
    </w:p>
    <w:p w14:paraId="57DEAC8A" w14:textId="77777777" w:rsidR="00F13597" w:rsidRPr="00F13597" w:rsidRDefault="00F13597" w:rsidP="000D6C2B"/>
    <w:p w14:paraId="708A3F80" w14:textId="0A63BF09" w:rsidR="00C2059E" w:rsidRDefault="00C2059E" w:rsidP="00384A6D">
      <w:pPr>
        <w:pStyle w:val="Overskrift3"/>
      </w:pPr>
      <w:bookmarkStart w:id="53" w:name="a_30"/>
      <w:bookmarkStart w:id="54" w:name="_Toc427908130"/>
      <w:r>
        <w:t>Behandlingskommunikation</w:t>
      </w:r>
      <w:bookmarkEnd w:id="53"/>
      <w:bookmarkEnd w:id="54"/>
    </w:p>
    <w:p w14:paraId="148E19C8" w14:textId="2DEE225F" w:rsidR="00F13597" w:rsidRPr="00C2059E" w:rsidRDefault="00C2059E" w:rsidP="00C2059E">
      <w:pPr>
        <w:rPr>
          <w:i/>
        </w:rPr>
      </w:pPr>
      <w:r w:rsidRPr="00C2059E">
        <w:rPr>
          <w:i/>
        </w:rPr>
        <w:tab/>
      </w:r>
      <w:proofErr w:type="spellStart"/>
      <w:r w:rsidRPr="00C2059E">
        <w:rPr>
          <w:i/>
        </w:rPr>
        <w:t>C</w:t>
      </w:r>
      <w:r w:rsidR="00F13597" w:rsidRPr="00C2059E">
        <w:rPr>
          <w:i/>
        </w:rPr>
        <w:t>ommunication</w:t>
      </w:r>
      <w:proofErr w:type="spellEnd"/>
      <w:r w:rsidR="00F13597" w:rsidRPr="00C2059E">
        <w:rPr>
          <w:i/>
        </w:rPr>
        <w:t xml:space="preserve"> in </w:t>
      </w:r>
      <w:proofErr w:type="spellStart"/>
      <w:r w:rsidR="00F13597" w:rsidRPr="00C2059E">
        <w:rPr>
          <w:i/>
        </w:rPr>
        <w:t>treatment</w:t>
      </w:r>
      <w:proofErr w:type="spellEnd"/>
    </w:p>
    <w:p w14:paraId="2A7FBEF6" w14:textId="77777777" w:rsidR="00F13597" w:rsidRPr="00F13597" w:rsidRDefault="00F13597" w:rsidP="000D6C2B"/>
    <w:p w14:paraId="01CDAAC7" w14:textId="77777777" w:rsidR="00F13597" w:rsidRPr="00C2059E" w:rsidRDefault="00F13597" w:rsidP="000D6C2B">
      <w:pPr>
        <w:rPr>
          <w:b/>
        </w:rPr>
      </w:pPr>
      <w:r w:rsidRPr="00C2059E">
        <w:rPr>
          <w:b/>
        </w:rPr>
        <w:t xml:space="preserve">a. </w:t>
      </w:r>
      <w:r w:rsidRPr="00C2059E">
        <w:rPr>
          <w:b/>
        </w:rPr>
        <w:tab/>
        <w:t>Undervisningens omfang:</w:t>
      </w:r>
    </w:p>
    <w:p w14:paraId="4A1D4BBD" w14:textId="77777777" w:rsidR="00F13597" w:rsidRPr="00F13597" w:rsidRDefault="00F13597" w:rsidP="000D6C2B">
      <w:r w:rsidRPr="00F13597">
        <w:tab/>
        <w:t>2 ugentlige timer i 4. semester</w:t>
      </w:r>
    </w:p>
    <w:p w14:paraId="60EF7B62" w14:textId="77777777" w:rsidR="00F13597" w:rsidRPr="00F13597" w:rsidRDefault="00F13597" w:rsidP="000D6C2B">
      <w:r w:rsidRPr="00F13597">
        <w:tab/>
        <w:t>Vægtning: 5 ECTS</w:t>
      </w:r>
    </w:p>
    <w:p w14:paraId="5E5D5AC2" w14:textId="77777777" w:rsidR="00F13597" w:rsidRPr="00F13597" w:rsidRDefault="00F13597" w:rsidP="000D6C2B"/>
    <w:p w14:paraId="3E6F9D7E" w14:textId="4AC504AF" w:rsidR="00F13597" w:rsidRPr="00C2059E" w:rsidRDefault="00F13597" w:rsidP="000D6C2B">
      <w:pPr>
        <w:rPr>
          <w:b/>
        </w:rPr>
      </w:pPr>
      <w:r w:rsidRPr="00C2059E">
        <w:rPr>
          <w:b/>
        </w:rPr>
        <w:t xml:space="preserve">b. </w:t>
      </w:r>
      <w:r w:rsidRPr="00C2059E">
        <w:rPr>
          <w:b/>
        </w:rPr>
        <w:tab/>
        <w:t>Målbeskrivels</w:t>
      </w:r>
      <w:r w:rsidR="002E5C70" w:rsidRPr="00C2059E">
        <w:rPr>
          <w:b/>
        </w:rPr>
        <w:t xml:space="preserve">e: </w:t>
      </w:r>
    </w:p>
    <w:p w14:paraId="5AF9BC85" w14:textId="77777777" w:rsidR="00F13597" w:rsidRPr="00F13597" w:rsidRDefault="00F13597" w:rsidP="000D6C2B">
      <w:r w:rsidRPr="00F13597">
        <w:tab/>
        <w:t xml:space="preserve">Den studerende skal </w:t>
      </w:r>
    </w:p>
    <w:p w14:paraId="39C21AAD" w14:textId="75CB71AC" w:rsidR="00F13597" w:rsidRPr="00F13597" w:rsidRDefault="00F13597" w:rsidP="000D6C2B">
      <w:r w:rsidRPr="00F13597">
        <w:tab/>
      </w:r>
    </w:p>
    <w:p w14:paraId="668628F3" w14:textId="77777777" w:rsidR="00F13597" w:rsidRPr="00F13597" w:rsidRDefault="00F13597" w:rsidP="000D6C2B"/>
    <w:p w14:paraId="43DDE4C5" w14:textId="77777777" w:rsidR="00F13597" w:rsidRPr="00C2059E" w:rsidRDefault="00F13597" w:rsidP="000D6C2B">
      <w:pPr>
        <w:rPr>
          <w:b/>
        </w:rPr>
      </w:pPr>
      <w:r w:rsidRPr="00C2059E">
        <w:rPr>
          <w:b/>
        </w:rPr>
        <w:tab/>
        <w:t>Færdigheder</w:t>
      </w:r>
    </w:p>
    <w:p w14:paraId="329E2206" w14:textId="77777777" w:rsidR="00F13597" w:rsidRPr="00F13597" w:rsidRDefault="00F13597" w:rsidP="00EF2C23">
      <w:pPr>
        <w:pStyle w:val="Listeafsnit"/>
        <w:numPr>
          <w:ilvl w:val="0"/>
          <w:numId w:val="8"/>
        </w:numPr>
        <w:ind w:left="927"/>
      </w:pPr>
      <w:r w:rsidRPr="00F13597">
        <w:t>kunne udvise færdigheder i klientkommunikation med såvel børne- som voksenpatienter/klienter og pårørende</w:t>
      </w:r>
    </w:p>
    <w:p w14:paraId="778C0C74" w14:textId="77777777" w:rsidR="00F13597" w:rsidRPr="00F13597" w:rsidRDefault="00F13597" w:rsidP="00EF2C23">
      <w:pPr>
        <w:pStyle w:val="Listeafsnit"/>
        <w:numPr>
          <w:ilvl w:val="0"/>
          <w:numId w:val="8"/>
        </w:numPr>
        <w:ind w:left="927"/>
      </w:pPr>
      <w:r w:rsidRPr="00F13597">
        <w:t>kunne reflektere over sin egen og andres kommunikation</w:t>
      </w:r>
    </w:p>
    <w:p w14:paraId="52C6BAE5" w14:textId="77777777" w:rsidR="00F13597" w:rsidRPr="00F13597" w:rsidRDefault="00F13597" w:rsidP="00EF2C23">
      <w:pPr>
        <w:pStyle w:val="Listeafsnit"/>
        <w:numPr>
          <w:ilvl w:val="0"/>
          <w:numId w:val="8"/>
        </w:numPr>
        <w:ind w:left="927"/>
      </w:pPr>
      <w:r w:rsidRPr="00F13597">
        <w:t>kunne redegøre for udvalgte kommunikationsmodeller med relevans for den professionelle aud</w:t>
      </w:r>
      <w:r w:rsidRPr="00F13597">
        <w:t>i</w:t>
      </w:r>
      <w:r w:rsidRPr="00F13597">
        <w:t>ologiske samtale</w:t>
      </w:r>
    </w:p>
    <w:p w14:paraId="2CFCCDAA" w14:textId="77777777" w:rsidR="00F13597" w:rsidRPr="00F13597" w:rsidRDefault="00F13597" w:rsidP="00EF2C23">
      <w:pPr>
        <w:pStyle w:val="Listeafsnit"/>
        <w:numPr>
          <w:ilvl w:val="0"/>
          <w:numId w:val="8"/>
        </w:numPr>
        <w:ind w:left="927"/>
      </w:pPr>
      <w:r w:rsidRPr="00F13597">
        <w:t>kunne demonstrere indsigt i tilrettelæggelse af pædagogiske strategier med udgangspunkt i den enkeltes kommunikationshandicap</w:t>
      </w:r>
    </w:p>
    <w:p w14:paraId="796AD0DD" w14:textId="77777777" w:rsidR="00F13597" w:rsidRPr="00F13597" w:rsidRDefault="00F13597" w:rsidP="00EF2C23">
      <w:pPr>
        <w:pStyle w:val="Listeafsnit"/>
        <w:numPr>
          <w:ilvl w:val="0"/>
          <w:numId w:val="8"/>
        </w:numPr>
        <w:ind w:left="927"/>
      </w:pPr>
      <w:proofErr w:type="gramStart"/>
      <w:r w:rsidRPr="00F13597">
        <w:t>kunne vurdere hensigtsmæssighed og implikationer af de valgte pædagogiske strategier.</w:t>
      </w:r>
      <w:proofErr w:type="gramEnd"/>
    </w:p>
    <w:p w14:paraId="11DBB3E3" w14:textId="77777777" w:rsidR="00F13597" w:rsidRPr="00F13597" w:rsidRDefault="00F13597" w:rsidP="00C2059E">
      <w:pPr>
        <w:ind w:left="567"/>
      </w:pPr>
      <w:r w:rsidRPr="00F13597">
        <w:tab/>
      </w:r>
    </w:p>
    <w:p w14:paraId="5EBC0EB8" w14:textId="77777777" w:rsidR="00AB26FD" w:rsidRPr="00C2059E" w:rsidRDefault="00F13597" w:rsidP="000D6C2B">
      <w:pPr>
        <w:rPr>
          <w:b/>
        </w:rPr>
      </w:pPr>
      <w:r w:rsidRPr="00C2059E">
        <w:rPr>
          <w:b/>
        </w:rPr>
        <w:tab/>
        <w:t>Kompetencer</w:t>
      </w:r>
    </w:p>
    <w:p w14:paraId="302793A3" w14:textId="1D6D1379" w:rsidR="00AB26FD" w:rsidRPr="00AB26FD" w:rsidRDefault="00AB26FD" w:rsidP="00EF2C23">
      <w:pPr>
        <w:pStyle w:val="Listeafsnit"/>
        <w:numPr>
          <w:ilvl w:val="1"/>
          <w:numId w:val="39"/>
        </w:numPr>
      </w:pPr>
      <w:r w:rsidRPr="00AB26FD">
        <w:lastRenderedPageBreak/>
        <w:t>med udgangspunkt i viden og færdigheder kunne arbejde selvstændigt, struktureret og målre</w:t>
      </w:r>
      <w:r w:rsidRPr="00AB26FD">
        <w:t>t</w:t>
      </w:r>
      <w:r w:rsidRPr="00AB26FD">
        <w:t>tet med problemstillinger</w:t>
      </w:r>
      <w:r>
        <w:t xml:space="preserve"> vedrørende behandlingskommunikation</w:t>
      </w:r>
      <w:r w:rsidRPr="00AB26FD">
        <w:t xml:space="preserve"> på et grundlæggende n</w:t>
      </w:r>
      <w:r w:rsidRPr="00AB26FD">
        <w:t>i</w:t>
      </w:r>
      <w:r w:rsidRPr="00AB26FD">
        <w:t>veau.</w:t>
      </w:r>
    </w:p>
    <w:p w14:paraId="121D8583" w14:textId="77777777" w:rsidR="009B1BF4" w:rsidRDefault="009B1BF4" w:rsidP="009B1BF4">
      <w:pPr>
        <w:ind w:left="567"/>
        <w:rPr>
          <w:i/>
        </w:rPr>
      </w:pPr>
    </w:p>
    <w:p w14:paraId="07BB76C8" w14:textId="1197A94A" w:rsidR="009B1BF4" w:rsidRDefault="009B1BF4" w:rsidP="009B1BF4">
      <w:pPr>
        <w:ind w:left="567"/>
        <w:rPr>
          <w:i/>
        </w:rPr>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F367E05" w14:textId="558811F2" w:rsidR="00F13597" w:rsidRPr="00C2059E" w:rsidRDefault="00F13597" w:rsidP="000D6C2B">
      <w:pPr>
        <w:rPr>
          <w:b/>
        </w:rPr>
      </w:pPr>
      <w:r w:rsidRPr="00F13597">
        <w:rPr>
          <w:i/>
        </w:rPr>
        <w:br/>
      </w:r>
      <w:r w:rsidRPr="00C2059E">
        <w:rPr>
          <w:b/>
        </w:rPr>
        <w:t xml:space="preserve">c. </w:t>
      </w:r>
      <w:r w:rsidRPr="00C2059E">
        <w:rPr>
          <w:b/>
        </w:rPr>
        <w:tab/>
        <w:t>Undervisningsfagets indhold</w:t>
      </w:r>
    </w:p>
    <w:p w14:paraId="588D4488" w14:textId="77777777" w:rsidR="00F13597" w:rsidRPr="00F13597" w:rsidRDefault="00F13597" w:rsidP="00C2059E">
      <w:pPr>
        <w:ind w:left="567"/>
      </w:pPr>
      <w:r w:rsidRPr="00F13597">
        <w:t>Undervisningen indbefatter en videnskabelig og forsk</w:t>
      </w:r>
      <w:r w:rsidRPr="00F13597">
        <w:softHyphen/>
        <w:t>nings</w:t>
      </w:r>
      <w:r w:rsidRPr="00F13597">
        <w:softHyphen/>
        <w:t>ba</w:t>
      </w:r>
      <w:r w:rsidRPr="00F13597">
        <w:softHyphen/>
        <w:t>se</w:t>
      </w:r>
      <w:r w:rsidRPr="00F13597">
        <w:softHyphen/>
        <w:t>ret indføring i forskellige kommunik</w:t>
      </w:r>
      <w:r w:rsidRPr="00F13597">
        <w:t>a</w:t>
      </w:r>
      <w:r w:rsidRPr="00F13597">
        <w:t>tionsmodeller og kommunikative strategier. Der indgår øvelser, som træner den studerende i obse</w:t>
      </w:r>
      <w:r w:rsidRPr="00F13597">
        <w:t>r</w:t>
      </w:r>
      <w:r w:rsidRPr="00F13597">
        <w:t>vation og vejledning med særlig opmærksomhed på den sproglige formidling i den audiologiske pra</w:t>
      </w:r>
      <w:r w:rsidRPr="00F13597">
        <w:t>k</w:t>
      </w:r>
      <w:r w:rsidRPr="00F13597">
        <w:t>sis, herunder betydningen af behandler/undervisers egen adfærd.</w:t>
      </w:r>
    </w:p>
    <w:p w14:paraId="3E8AF085" w14:textId="77777777" w:rsidR="00F13597" w:rsidRPr="00F13597" w:rsidRDefault="00F13597" w:rsidP="000D6C2B"/>
    <w:p w14:paraId="7339F35B" w14:textId="2272DDA2" w:rsidR="00F13597" w:rsidRPr="00C2059E" w:rsidRDefault="00F13597" w:rsidP="000D6C2B">
      <w:pPr>
        <w:rPr>
          <w:b/>
        </w:rPr>
      </w:pPr>
      <w:r w:rsidRPr="00C2059E">
        <w:rPr>
          <w:b/>
        </w:rPr>
        <w:t xml:space="preserve">d. </w:t>
      </w:r>
      <w:r w:rsidRPr="00C2059E">
        <w:rPr>
          <w:b/>
        </w:rPr>
        <w:tab/>
        <w:t>Undervisning</w:t>
      </w:r>
      <w:r w:rsidR="002E5C70" w:rsidRPr="00C2059E">
        <w:rPr>
          <w:b/>
        </w:rPr>
        <w:t xml:space="preserve">s- </w:t>
      </w:r>
      <w:r w:rsidRPr="00C2059E">
        <w:rPr>
          <w:b/>
        </w:rPr>
        <w:t>og arbejdsformer:</w:t>
      </w:r>
    </w:p>
    <w:p w14:paraId="1139F07C" w14:textId="75F11824" w:rsidR="00F13597" w:rsidRPr="00F13597" w:rsidRDefault="00F13597" w:rsidP="000D6C2B">
      <w:r w:rsidRPr="00F13597">
        <w:rPr>
          <w:i/>
        </w:rPr>
        <w:tab/>
      </w:r>
      <w:r w:rsidRPr="00F13597">
        <w:t>Forelæs</w:t>
      </w:r>
      <w:r w:rsidR="00AB37F0">
        <w:t xml:space="preserve">ning, øvelser, studiegrupper, </w:t>
      </w:r>
      <w:r w:rsidRPr="00F13597">
        <w:t>e-læring</w:t>
      </w:r>
      <w:r w:rsidR="00AB37F0">
        <w:t>, selvstændige studier</w:t>
      </w:r>
      <w:r w:rsidRPr="00F13597">
        <w:t xml:space="preserve"> </w:t>
      </w:r>
    </w:p>
    <w:p w14:paraId="76CB7346" w14:textId="77777777" w:rsidR="00F13597" w:rsidRPr="00F13597" w:rsidRDefault="00F13597" w:rsidP="000D6C2B">
      <w:r w:rsidRPr="00F13597">
        <w:tab/>
      </w:r>
    </w:p>
    <w:p w14:paraId="76124767" w14:textId="101BE981" w:rsidR="00F13597" w:rsidRPr="00F13597" w:rsidRDefault="00F13597" w:rsidP="00C2059E">
      <w:pPr>
        <w:ind w:left="567"/>
      </w:pPr>
      <w:r w:rsidRPr="00F13597">
        <w:t>Undervisningen tilrettelægges på en sådan måde, at den understøtter humanioramodellen for aktiv læring og aktiveren</w:t>
      </w:r>
      <w:r w:rsidR="001461CB">
        <w:t>de undervisning beskrevet i § 7</w:t>
      </w:r>
      <w:r w:rsidRPr="00F13597">
        <w:t xml:space="preserve">. Ved undervisningens start oplyser underviseren de studerende om, hvorledes studieaktiviteterne organiseres.  </w:t>
      </w:r>
    </w:p>
    <w:p w14:paraId="364A27BD" w14:textId="77777777" w:rsidR="00F13597" w:rsidRPr="00F13597" w:rsidRDefault="00F13597" w:rsidP="000D6C2B"/>
    <w:p w14:paraId="55E35819" w14:textId="729CC3DE" w:rsidR="00F13597" w:rsidRPr="002E5C70" w:rsidRDefault="00F13597" w:rsidP="000D6C2B">
      <w:r w:rsidRPr="00F13597">
        <w:rPr>
          <w:b/>
        </w:rPr>
        <w:t xml:space="preserve">e. </w:t>
      </w:r>
      <w:r w:rsidRPr="00F13597">
        <w:rPr>
          <w:b/>
        </w:rPr>
        <w:tab/>
        <w:t>Pensu</w:t>
      </w:r>
      <w:r w:rsidR="002E5C70">
        <w:rPr>
          <w:b/>
        </w:rPr>
        <w:t xml:space="preserve">m: </w:t>
      </w:r>
      <w:r w:rsidR="002E5C70" w:rsidRPr="002E5C70">
        <w:t xml:space="preserve">Fastlægges af underviser </w:t>
      </w:r>
    </w:p>
    <w:p w14:paraId="0DB79A24" w14:textId="02DD67F0" w:rsidR="00F13597" w:rsidRPr="00F13597" w:rsidRDefault="00F13597" w:rsidP="000D6C2B"/>
    <w:p w14:paraId="58DC72B9" w14:textId="2C524A22" w:rsidR="00F13597" w:rsidRPr="00C2059E" w:rsidRDefault="00F13597" w:rsidP="000D6C2B">
      <w:pPr>
        <w:rPr>
          <w:b/>
        </w:rPr>
      </w:pPr>
      <w:r w:rsidRPr="00C2059E">
        <w:rPr>
          <w:b/>
        </w:rPr>
        <w:t xml:space="preserve">f. </w:t>
      </w:r>
      <w:r w:rsidRPr="00C2059E">
        <w:rPr>
          <w:b/>
        </w:rPr>
        <w:tab/>
        <w:t>Bedømmelseskriterier:</w:t>
      </w:r>
    </w:p>
    <w:p w14:paraId="1C29F927" w14:textId="1A04FE13" w:rsidR="00F13597" w:rsidRPr="00F13597" w:rsidRDefault="00F13597" w:rsidP="00C2059E">
      <w:pPr>
        <w:ind w:left="567"/>
      </w:pPr>
      <w:r w:rsidRPr="00F13597">
        <w:t xml:space="preserve">Under hensyntagen til eksamensformen og niveauet på bacheloruddannelsens 4. semester lægges vægt på, i hvilken grad den studerendes præstation lever op til målbeskrivelsen, samt i hvilken grad den studerende behersker de i § 1. nævnte generelle kompetencemål, især nr. 2, 4, 5, 7, 8, 10, 11, 12, som faget i særlig grad understøtter. </w:t>
      </w:r>
    </w:p>
    <w:p w14:paraId="11480DC2" w14:textId="77777777" w:rsidR="00F13597" w:rsidRPr="00F13597" w:rsidRDefault="00F13597" w:rsidP="000D6C2B"/>
    <w:p w14:paraId="144494FC" w14:textId="0CCB614C" w:rsidR="00F13597" w:rsidRPr="00F13597" w:rsidRDefault="00F13597" w:rsidP="00C2059E">
      <w:pPr>
        <w:ind w:left="567"/>
      </w:pPr>
      <w:r w:rsidRPr="00F13597">
        <w:t>Karakteren gives i henhold til gradsopfyldelsen af målbeskrivelsen, som beskrevet i karakterskala-bekendtgørelsen. Bedømmelsen bestået/ikke bestået markerer, om de generelle og disciplin-specifikke kompetencer samlet set beherskes i tilstrækkelig grad.</w:t>
      </w:r>
    </w:p>
    <w:p w14:paraId="2614424B" w14:textId="77777777" w:rsidR="00F13597" w:rsidRPr="00F13597" w:rsidRDefault="00F13597" w:rsidP="000D6C2B"/>
    <w:p w14:paraId="723FFA4E" w14:textId="77777777" w:rsidR="00F13597" w:rsidRPr="00C2059E" w:rsidRDefault="00F13597" w:rsidP="000D6C2B">
      <w:pPr>
        <w:rPr>
          <w:b/>
          <w:i/>
          <w:u w:val="single"/>
        </w:rPr>
      </w:pPr>
      <w:r w:rsidRPr="00C2059E">
        <w:rPr>
          <w:b/>
        </w:rPr>
        <w:t xml:space="preserve">g. </w:t>
      </w:r>
      <w:r w:rsidRPr="00C2059E">
        <w:rPr>
          <w:b/>
        </w:rPr>
        <w:tab/>
        <w:t xml:space="preserve">Eksamensbestemmelser: </w:t>
      </w:r>
    </w:p>
    <w:p w14:paraId="1B7271FB" w14:textId="77777777" w:rsidR="00F13597" w:rsidRPr="00F13597" w:rsidRDefault="00F13597" w:rsidP="00C2059E">
      <w:pPr>
        <w:ind w:left="567"/>
      </w:pPr>
      <w:r w:rsidRPr="00F13597">
        <w:t xml:space="preserve">Prøveform: </w:t>
      </w:r>
      <w:r w:rsidRPr="00F13597">
        <w:tab/>
        <w:t>Bunden mundtlig prøve</w:t>
      </w:r>
    </w:p>
    <w:p w14:paraId="108B7664" w14:textId="77777777" w:rsidR="00F13597" w:rsidRPr="00F13597" w:rsidRDefault="00F13597" w:rsidP="00C2059E">
      <w:pPr>
        <w:ind w:left="567"/>
      </w:pPr>
      <w:r w:rsidRPr="00F13597">
        <w:t xml:space="preserve">Varighed: </w:t>
      </w:r>
      <w:r w:rsidRPr="00F13597">
        <w:tab/>
        <w:t>30 min. pr. studerende inkl. censur</w:t>
      </w:r>
    </w:p>
    <w:p w14:paraId="51498363" w14:textId="77777777" w:rsidR="00F13597" w:rsidRPr="00F13597" w:rsidRDefault="00F13597" w:rsidP="00C2059E">
      <w:pPr>
        <w:ind w:left="567"/>
      </w:pPr>
      <w:r w:rsidRPr="00F13597">
        <w:t xml:space="preserve">Forberedelse: </w:t>
      </w:r>
      <w:r w:rsidRPr="00F13597">
        <w:tab/>
        <w:t>30 min.</w:t>
      </w:r>
    </w:p>
    <w:p w14:paraId="0C425B7D" w14:textId="28A2E2F4" w:rsidR="00F13597" w:rsidRPr="00F13597" w:rsidRDefault="00F13597" w:rsidP="00C2059E">
      <w:pPr>
        <w:ind w:left="567"/>
      </w:pPr>
      <w:r w:rsidRPr="00F13597">
        <w:t xml:space="preserve">Hjælpemidler: </w:t>
      </w:r>
      <w:r w:rsidRPr="00F13597">
        <w:tab/>
        <w:t>Alle hjælpemidler undtagen elektronisk</w:t>
      </w:r>
      <w:r w:rsidR="00660CE8">
        <w:t xml:space="preserve"> kommunikation</w:t>
      </w:r>
    </w:p>
    <w:p w14:paraId="68BC7AD0" w14:textId="42B9516C" w:rsidR="00F13597" w:rsidRPr="00F13597" w:rsidRDefault="00F13597" w:rsidP="00C2059E">
      <w:pPr>
        <w:ind w:left="567"/>
      </w:pPr>
      <w:r w:rsidRPr="00F13597">
        <w:t xml:space="preserve">Censur: </w:t>
      </w:r>
      <w:r w:rsidRPr="00F13597">
        <w:tab/>
        <w:t>Ekstern</w:t>
      </w:r>
    </w:p>
    <w:p w14:paraId="21C06471" w14:textId="77777777" w:rsidR="00F13597" w:rsidRPr="00F13597" w:rsidRDefault="00F13597" w:rsidP="00C2059E">
      <w:pPr>
        <w:ind w:left="567"/>
      </w:pPr>
      <w:r w:rsidRPr="00F13597">
        <w:t xml:space="preserve">Bedømmelse: </w:t>
      </w:r>
      <w:r w:rsidRPr="00F13597">
        <w:tab/>
        <w:t>7-trinsskalaen</w:t>
      </w:r>
    </w:p>
    <w:p w14:paraId="6CDA0596" w14:textId="77777777" w:rsidR="00F13597" w:rsidRPr="00F13597" w:rsidRDefault="00F13597" w:rsidP="00C2059E">
      <w:pPr>
        <w:ind w:left="567"/>
      </w:pPr>
      <w:r w:rsidRPr="00F13597">
        <w:t xml:space="preserve">Vægtning: </w:t>
      </w:r>
      <w:r w:rsidRPr="00F13597">
        <w:tab/>
        <w:t>5 ECTS</w:t>
      </w:r>
    </w:p>
    <w:p w14:paraId="031530B9" w14:textId="77777777" w:rsidR="00F13597" w:rsidRDefault="00F13597" w:rsidP="000D6C2B"/>
    <w:p w14:paraId="5C4CB78E" w14:textId="48E33911" w:rsidR="001461CB" w:rsidRPr="00F13597" w:rsidRDefault="001461CB" w:rsidP="000D6C2B">
      <w:r>
        <w:tab/>
      </w:r>
      <w:r>
        <w:rPr>
          <w:i/>
        </w:rPr>
        <w:t>Reeksamen som den ordinære prøve.</w:t>
      </w:r>
    </w:p>
    <w:p w14:paraId="71DF4643" w14:textId="77777777" w:rsidR="00C84733" w:rsidRDefault="00C84733" w:rsidP="000D6C2B"/>
    <w:p w14:paraId="32E563DE" w14:textId="307D42CB" w:rsidR="00C2059E" w:rsidRDefault="00D1559C" w:rsidP="00384A6D">
      <w:pPr>
        <w:pStyle w:val="Overskrift3"/>
      </w:pPr>
      <w:bookmarkStart w:id="55" w:name="a_31"/>
      <w:bookmarkStart w:id="56" w:name="_Toc427908131"/>
      <w:r>
        <w:t>H</w:t>
      </w:r>
      <w:r w:rsidR="00C84733" w:rsidRPr="00F61041">
        <w:t>øreapparatbehandling</w:t>
      </w:r>
      <w:bookmarkEnd w:id="55"/>
      <w:bookmarkEnd w:id="56"/>
      <w:r w:rsidR="00C84733" w:rsidRPr="00F61041">
        <w:t xml:space="preserve"> </w:t>
      </w:r>
    </w:p>
    <w:p w14:paraId="7E70AE03" w14:textId="18021067" w:rsidR="00C84733" w:rsidRPr="00C2059E" w:rsidRDefault="00C2059E" w:rsidP="00C2059E">
      <w:pPr>
        <w:rPr>
          <w:i/>
        </w:rPr>
      </w:pPr>
      <w:r w:rsidRPr="00C2059E">
        <w:rPr>
          <w:i/>
        </w:rPr>
        <w:tab/>
      </w:r>
      <w:proofErr w:type="spellStart"/>
      <w:r w:rsidR="00C84733" w:rsidRPr="00C2059E">
        <w:rPr>
          <w:i/>
        </w:rPr>
        <w:t>Hearing</w:t>
      </w:r>
      <w:proofErr w:type="spellEnd"/>
      <w:r w:rsidR="00C84733" w:rsidRPr="00C2059E">
        <w:rPr>
          <w:i/>
        </w:rPr>
        <w:t xml:space="preserve"> Aid </w:t>
      </w:r>
      <w:proofErr w:type="spellStart"/>
      <w:r w:rsidR="00C84733" w:rsidRPr="00C2059E">
        <w:rPr>
          <w:i/>
        </w:rPr>
        <w:t>Treatment</w:t>
      </w:r>
      <w:proofErr w:type="spellEnd"/>
    </w:p>
    <w:p w14:paraId="43D0B3C8" w14:textId="77777777" w:rsidR="00C84733" w:rsidRPr="00F61041" w:rsidRDefault="00C84733" w:rsidP="000D6C2B"/>
    <w:p w14:paraId="388DE1E3" w14:textId="77777777" w:rsidR="00C84733" w:rsidRPr="00C2059E" w:rsidRDefault="00C84733" w:rsidP="000D6C2B">
      <w:pPr>
        <w:rPr>
          <w:b/>
        </w:rPr>
      </w:pPr>
      <w:r w:rsidRPr="00C2059E">
        <w:rPr>
          <w:b/>
        </w:rPr>
        <w:t xml:space="preserve">a. </w:t>
      </w:r>
      <w:r w:rsidRPr="00C2059E">
        <w:rPr>
          <w:b/>
        </w:rPr>
        <w:tab/>
        <w:t>Undervisningens omfang:</w:t>
      </w:r>
    </w:p>
    <w:p w14:paraId="361FA053" w14:textId="77777777" w:rsidR="00C84733" w:rsidRPr="00F61041" w:rsidRDefault="00C84733" w:rsidP="000D6C2B">
      <w:r w:rsidRPr="00F61041">
        <w:tab/>
        <w:t xml:space="preserve">2 ugentlige timer i 4. semester </w:t>
      </w:r>
    </w:p>
    <w:p w14:paraId="76566857" w14:textId="77777777" w:rsidR="00C84733" w:rsidRPr="00F61041" w:rsidRDefault="00C84733" w:rsidP="000D6C2B">
      <w:r>
        <w:lastRenderedPageBreak/>
        <w:tab/>
        <w:t>Vægtning: 5 ECTS</w:t>
      </w:r>
    </w:p>
    <w:p w14:paraId="6BEDC9CA" w14:textId="77777777" w:rsidR="00C84733" w:rsidRPr="00F61041" w:rsidRDefault="00C84733" w:rsidP="000D6C2B"/>
    <w:p w14:paraId="1C6331B6" w14:textId="77777777" w:rsidR="00C84733" w:rsidRPr="00C2059E" w:rsidRDefault="00C84733" w:rsidP="000D6C2B">
      <w:pPr>
        <w:rPr>
          <w:b/>
        </w:rPr>
      </w:pPr>
      <w:r w:rsidRPr="00C2059E">
        <w:rPr>
          <w:b/>
        </w:rPr>
        <w:t xml:space="preserve">b. </w:t>
      </w:r>
      <w:r w:rsidRPr="00C2059E">
        <w:rPr>
          <w:b/>
        </w:rPr>
        <w:tab/>
        <w:t xml:space="preserve">Målbeskrivelse: </w:t>
      </w:r>
    </w:p>
    <w:p w14:paraId="2476D92D" w14:textId="77777777" w:rsidR="00C84733" w:rsidRPr="00AE4949" w:rsidRDefault="00C84733" w:rsidP="000D6C2B">
      <w:r w:rsidRPr="00F61041">
        <w:rPr>
          <w:rFonts w:ascii="Calibri" w:hAnsi="Calibri"/>
        </w:rPr>
        <w:tab/>
      </w:r>
      <w:r w:rsidRPr="00AE4949">
        <w:t xml:space="preserve">Den studerende skal </w:t>
      </w:r>
    </w:p>
    <w:p w14:paraId="7E7666D0" w14:textId="77777777" w:rsidR="00C84733" w:rsidRDefault="00C84733" w:rsidP="000D6C2B">
      <w:r>
        <w:tab/>
      </w:r>
    </w:p>
    <w:p w14:paraId="1F53471B" w14:textId="77777777" w:rsidR="00C84733" w:rsidRPr="00C2059E" w:rsidRDefault="00C84733" w:rsidP="000D6C2B">
      <w:pPr>
        <w:rPr>
          <w:b/>
        </w:rPr>
      </w:pPr>
      <w:r w:rsidRPr="00C2059E">
        <w:rPr>
          <w:b/>
        </w:rPr>
        <w:tab/>
        <w:t>Viden</w:t>
      </w:r>
    </w:p>
    <w:p w14:paraId="58DB8EEE" w14:textId="18D4D09E" w:rsidR="00C84733" w:rsidRPr="00AE4949" w:rsidRDefault="00C84733" w:rsidP="00EF2C23">
      <w:pPr>
        <w:pStyle w:val="Listeafsnit"/>
        <w:numPr>
          <w:ilvl w:val="0"/>
          <w:numId w:val="7"/>
        </w:numPr>
      </w:pPr>
      <w:r w:rsidRPr="00AE4949">
        <w:t>have viden om høreapparaters opbygning, herunder kompression og signalbehandling</w:t>
      </w:r>
    </w:p>
    <w:p w14:paraId="7A071C2C" w14:textId="77777777" w:rsidR="00C84733" w:rsidRDefault="00C84733" w:rsidP="00EF2C23">
      <w:pPr>
        <w:pStyle w:val="Listeafsnit"/>
        <w:numPr>
          <w:ilvl w:val="0"/>
          <w:numId w:val="7"/>
        </w:numPr>
      </w:pPr>
      <w:r w:rsidRPr="00AE4949">
        <w:t xml:space="preserve">have viden om høreapparattyper og prop-/slangekonfigurationer samt kende deres anvendelse i forhold til </w:t>
      </w:r>
      <w:proofErr w:type="spellStart"/>
      <w:r w:rsidRPr="00AE4949">
        <w:t>audiogramkonfigurationer</w:t>
      </w:r>
      <w:proofErr w:type="spellEnd"/>
      <w:r w:rsidRPr="00AE4949">
        <w:t xml:space="preserve"> og fysiske forhold</w:t>
      </w:r>
    </w:p>
    <w:p w14:paraId="7DD0AA68" w14:textId="77777777" w:rsidR="00C84733" w:rsidRDefault="00C84733" w:rsidP="00EF2C23">
      <w:pPr>
        <w:pStyle w:val="Listeafsnit"/>
        <w:numPr>
          <w:ilvl w:val="0"/>
          <w:numId w:val="7"/>
        </w:numPr>
      </w:pPr>
      <w:r w:rsidRPr="00AE4949">
        <w:t xml:space="preserve">have viden om, hvordan den patologiske </w:t>
      </w:r>
      <w:proofErr w:type="spellStart"/>
      <w:r w:rsidRPr="00AE4949">
        <w:t>psykoakustik</w:t>
      </w:r>
      <w:proofErr w:type="spellEnd"/>
      <w:r w:rsidRPr="00AE4949">
        <w:t xml:space="preserve"> hos den hørehandikappede har betydning for valg af høreapparatets features</w:t>
      </w:r>
    </w:p>
    <w:p w14:paraId="492663AC" w14:textId="77777777" w:rsidR="00C84733" w:rsidRDefault="00C84733" w:rsidP="00EF2C23">
      <w:pPr>
        <w:pStyle w:val="Listeafsnit"/>
        <w:numPr>
          <w:ilvl w:val="0"/>
          <w:numId w:val="7"/>
        </w:numPr>
      </w:pPr>
      <w:r w:rsidRPr="00AE4949">
        <w:t>have viden om de aktuelt anvendte forstærkningsrationaler</w:t>
      </w:r>
    </w:p>
    <w:p w14:paraId="60CA9C1E" w14:textId="77777777" w:rsidR="00C84733" w:rsidRDefault="00C84733" w:rsidP="00EF2C23">
      <w:pPr>
        <w:pStyle w:val="Listeafsnit"/>
        <w:numPr>
          <w:ilvl w:val="0"/>
          <w:numId w:val="7"/>
        </w:numPr>
      </w:pPr>
      <w:r w:rsidRPr="00AE4949">
        <w:t>have viden om psykologiske problemstillinger ved opstart af høreapparatbehandling</w:t>
      </w:r>
    </w:p>
    <w:p w14:paraId="57D4148C" w14:textId="77777777" w:rsidR="00C84733" w:rsidRPr="00AE4949" w:rsidRDefault="00C84733" w:rsidP="00EF2C23">
      <w:pPr>
        <w:pStyle w:val="Listeafsnit"/>
        <w:numPr>
          <w:ilvl w:val="0"/>
          <w:numId w:val="7"/>
        </w:numPr>
      </w:pPr>
      <w:r w:rsidRPr="00AE4949">
        <w:t>kende til brugen af firmaernes tilpasningssoftware</w:t>
      </w:r>
    </w:p>
    <w:p w14:paraId="7E251D0A" w14:textId="77777777" w:rsidR="00C84733" w:rsidRPr="00AE4949" w:rsidRDefault="00C84733" w:rsidP="000D6C2B">
      <w:pPr>
        <w:pStyle w:val="Listeafsnit"/>
      </w:pPr>
      <w:r w:rsidRPr="00AE4949">
        <w:t xml:space="preserve"> </w:t>
      </w:r>
    </w:p>
    <w:p w14:paraId="70D81532" w14:textId="77777777" w:rsidR="00C84733" w:rsidRPr="00C2059E" w:rsidRDefault="00C84733" w:rsidP="000D6C2B">
      <w:pPr>
        <w:rPr>
          <w:b/>
        </w:rPr>
      </w:pPr>
      <w:r w:rsidRPr="00C2059E">
        <w:rPr>
          <w:b/>
        </w:rPr>
        <w:tab/>
        <w:t>Færdigheder</w:t>
      </w:r>
    </w:p>
    <w:p w14:paraId="2CB21614" w14:textId="77777777" w:rsidR="00C84733" w:rsidRPr="00F61041" w:rsidRDefault="00C84733" w:rsidP="00EF2C23">
      <w:pPr>
        <w:pStyle w:val="Listeafsnit"/>
        <w:numPr>
          <w:ilvl w:val="0"/>
          <w:numId w:val="8"/>
        </w:numPr>
        <w:ind w:left="927"/>
      </w:pPr>
      <w:r w:rsidRPr="00F61041">
        <w:t>kunne demonstrere teoretisk viden om høreapparaters opbygning og signalbehandling</w:t>
      </w:r>
    </w:p>
    <w:p w14:paraId="4705BAEE" w14:textId="77777777" w:rsidR="00C84733" w:rsidRPr="00F61041" w:rsidRDefault="00C84733" w:rsidP="00EF2C23">
      <w:pPr>
        <w:pStyle w:val="Listeafsnit"/>
        <w:numPr>
          <w:ilvl w:val="0"/>
          <w:numId w:val="8"/>
        </w:numPr>
        <w:ind w:left="927"/>
      </w:pPr>
      <w:r w:rsidRPr="00F61041">
        <w:t>kunne beskrive forstærkningsrationaler i et høreapparat</w:t>
      </w:r>
    </w:p>
    <w:p w14:paraId="41E1291B" w14:textId="77777777" w:rsidR="00C84733" w:rsidRPr="00F61041" w:rsidRDefault="00C84733" w:rsidP="00EF2C23">
      <w:pPr>
        <w:pStyle w:val="Listeafsnit"/>
        <w:numPr>
          <w:ilvl w:val="0"/>
          <w:numId w:val="8"/>
        </w:numPr>
        <w:ind w:left="927"/>
      </w:pPr>
      <w:r w:rsidRPr="00F61041">
        <w:t>kunne demonstrere teoretisk viden om tolkning af audiologiske måleresultater, samt</w:t>
      </w:r>
    </w:p>
    <w:p w14:paraId="75F2D92E" w14:textId="16DA9669" w:rsidR="00C84733" w:rsidRDefault="00C84733" w:rsidP="00C2059E">
      <w:pPr>
        <w:ind w:left="567"/>
      </w:pPr>
      <w:r w:rsidRPr="00F61041">
        <w:t xml:space="preserve">       hvordan disse anvendes til at udvælge høreapparater til specifikke høreskadetyper</w:t>
      </w:r>
    </w:p>
    <w:p w14:paraId="0082BAE4" w14:textId="77777777" w:rsidR="00C84733" w:rsidRDefault="00C84733" w:rsidP="00EF2C23">
      <w:pPr>
        <w:pStyle w:val="Listeafsnit"/>
        <w:numPr>
          <w:ilvl w:val="0"/>
          <w:numId w:val="8"/>
        </w:numPr>
        <w:ind w:left="927"/>
      </w:pPr>
      <w:r w:rsidRPr="00F61041">
        <w:t>kunne demonstrere teoretisk viden om metoder til vurdering af kvaliteten af tilpasningen</w:t>
      </w:r>
    </w:p>
    <w:p w14:paraId="32487600" w14:textId="77777777" w:rsidR="00C84733" w:rsidRPr="00F61041" w:rsidRDefault="00C84733" w:rsidP="00EF2C23">
      <w:pPr>
        <w:pStyle w:val="Listeafsnit"/>
        <w:numPr>
          <w:ilvl w:val="0"/>
          <w:numId w:val="8"/>
        </w:numPr>
        <w:ind w:left="927"/>
      </w:pPr>
      <w:r>
        <w:t>redegøre for psykosociale problemstillinger ved opstart af høreapparatbehandling</w:t>
      </w:r>
    </w:p>
    <w:p w14:paraId="20E3A82F" w14:textId="77777777" w:rsidR="00C84733" w:rsidRPr="00F61041" w:rsidRDefault="00C84733" w:rsidP="00C2059E">
      <w:pPr>
        <w:ind w:left="567"/>
      </w:pPr>
      <w:r w:rsidRPr="00F61041">
        <w:tab/>
      </w:r>
    </w:p>
    <w:p w14:paraId="58B7CB4F" w14:textId="77777777" w:rsidR="00C84733" w:rsidRPr="00C2059E" w:rsidRDefault="00C84733" w:rsidP="000D6C2B">
      <w:pPr>
        <w:rPr>
          <w:b/>
        </w:rPr>
      </w:pPr>
      <w:r w:rsidRPr="00C2059E">
        <w:rPr>
          <w:b/>
        </w:rPr>
        <w:tab/>
        <w:t>Kompetencer</w:t>
      </w:r>
    </w:p>
    <w:p w14:paraId="1DFF68AF" w14:textId="77777777" w:rsidR="00C84733" w:rsidRPr="00465D02" w:rsidRDefault="00C84733" w:rsidP="00EF2C23">
      <w:pPr>
        <w:pStyle w:val="Listeafsnit"/>
        <w:numPr>
          <w:ilvl w:val="1"/>
          <w:numId w:val="40"/>
        </w:numPr>
        <w:rPr>
          <w:rFonts w:ascii="Calibri" w:hAnsi="Calibri"/>
        </w:rPr>
      </w:pPr>
      <w:r w:rsidRPr="00AE4949">
        <w:t>med udgangspunkt i viden og færdigheder kunne arbejde selvstændigt, struktureret og målre</w:t>
      </w:r>
      <w:r w:rsidRPr="00AE4949">
        <w:t>t</w:t>
      </w:r>
      <w:r w:rsidRPr="00AE4949">
        <w:t xml:space="preserve">tet med problemstillinger vedrørende høreapparatbehandling. </w:t>
      </w:r>
    </w:p>
    <w:p w14:paraId="61B53AA7" w14:textId="08E260F9" w:rsidR="00465D02" w:rsidRDefault="00465D02" w:rsidP="00465D02">
      <w:pPr>
        <w:pStyle w:val="Listeafsnit"/>
        <w:ind w:left="360"/>
        <w:rPr>
          <w:rFonts w:ascii="Calibri" w:hAnsi="Calibri"/>
        </w:rPr>
      </w:pPr>
    </w:p>
    <w:p w14:paraId="49A638EB" w14:textId="69BC6E6B" w:rsidR="00465D02" w:rsidRPr="00AE4949" w:rsidRDefault="00465D02" w:rsidP="00465D02">
      <w:pPr>
        <w:pStyle w:val="Listeafsnit"/>
        <w:ind w:left="567"/>
        <w:rPr>
          <w:rFonts w:ascii="Calibri" w:hAnsi="Calibri"/>
        </w:rPr>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6A5FCE99" w14:textId="77777777" w:rsidR="00C84733" w:rsidRDefault="00C84733" w:rsidP="000D6C2B"/>
    <w:p w14:paraId="7885B94B" w14:textId="77777777" w:rsidR="00C84733" w:rsidRPr="00C2059E" w:rsidRDefault="00C84733" w:rsidP="000D6C2B">
      <w:pPr>
        <w:rPr>
          <w:b/>
        </w:rPr>
      </w:pPr>
      <w:r w:rsidRPr="00C2059E">
        <w:rPr>
          <w:b/>
        </w:rPr>
        <w:t xml:space="preserve">c. </w:t>
      </w:r>
      <w:r w:rsidRPr="00C2059E">
        <w:rPr>
          <w:b/>
        </w:rPr>
        <w:tab/>
        <w:t>Undervisningsfagets indhold</w:t>
      </w:r>
    </w:p>
    <w:p w14:paraId="3D2259CC" w14:textId="4996E91E" w:rsidR="00C84733" w:rsidRPr="00394505" w:rsidRDefault="00C84733" w:rsidP="00C2059E">
      <w:pPr>
        <w:ind w:left="567"/>
      </w:pPr>
      <w:r w:rsidRPr="00F61041">
        <w:t>Undervisningen indbefatter en videnskabelig og forsk</w:t>
      </w:r>
      <w:r w:rsidRPr="00F61041">
        <w:softHyphen/>
        <w:t>nings</w:t>
      </w:r>
      <w:r w:rsidRPr="00F61041">
        <w:softHyphen/>
        <w:t>ba</w:t>
      </w:r>
      <w:r w:rsidRPr="00F61041">
        <w:softHyphen/>
        <w:t>se</w:t>
      </w:r>
      <w:r w:rsidRPr="00F61041">
        <w:softHyphen/>
        <w:t>ret indføring i høreapparaters opby</w:t>
      </w:r>
      <w:r w:rsidRPr="00F61041">
        <w:t>g</w:t>
      </w:r>
      <w:r w:rsidRPr="00F61041">
        <w:t>ning og signalbehandling. Den teoretiske baggrund for de aktuelt eksisterende forstærkningsration</w:t>
      </w:r>
      <w:r w:rsidRPr="00F61041">
        <w:t>a</w:t>
      </w:r>
      <w:r w:rsidRPr="00F61041">
        <w:t>ler (generiske- og fabriks-rationaler) gennemgås. Endvidere gives teoretisk viden om tolkning af aud</w:t>
      </w:r>
      <w:r w:rsidRPr="00F61041">
        <w:t>i</w:t>
      </w:r>
      <w:r w:rsidRPr="00F61041">
        <w:t>ologiske måleresultater og om, hvordan denne bruges til at udvælge egnede høreappar</w:t>
      </w:r>
      <w:r w:rsidRPr="00394505">
        <w:t>atty</w:t>
      </w:r>
      <w:r w:rsidRPr="00F61041">
        <w:t>per til en bestemt høreskade.</w:t>
      </w:r>
      <w:r>
        <w:t xml:space="preserve"> </w:t>
      </w:r>
      <w:r w:rsidRPr="00394505">
        <w:t>Mulige høreapparattyper samt prop- og slangekombinationer gennemgås og sættes i relation til høreapparatbrugerens behov. Target og tilpasningsmuligheder gennemgås, sof</w:t>
      </w:r>
      <w:r w:rsidRPr="00394505">
        <w:t>t</w:t>
      </w:r>
      <w:r w:rsidRPr="00394505">
        <w:t>ware til tilpasning og dennes opbygning introduceres.</w:t>
      </w:r>
    </w:p>
    <w:p w14:paraId="69DBC225" w14:textId="77777777" w:rsidR="00C84733" w:rsidRPr="00F61041" w:rsidRDefault="00C84733" w:rsidP="000D6C2B">
      <w:r w:rsidRPr="00F61041">
        <w:tab/>
      </w:r>
    </w:p>
    <w:p w14:paraId="2EB3F9E2" w14:textId="77777777" w:rsidR="00C84733" w:rsidRPr="00C2059E" w:rsidRDefault="00C84733" w:rsidP="000D6C2B">
      <w:pPr>
        <w:rPr>
          <w:b/>
        </w:rPr>
      </w:pPr>
      <w:r w:rsidRPr="00C2059E">
        <w:rPr>
          <w:b/>
        </w:rPr>
        <w:t xml:space="preserve">d. </w:t>
      </w:r>
      <w:r w:rsidRPr="00C2059E">
        <w:rPr>
          <w:b/>
        </w:rPr>
        <w:tab/>
        <w:t>Undervisnings- og arbejdsformer:</w:t>
      </w:r>
    </w:p>
    <w:p w14:paraId="498610EB" w14:textId="77777777" w:rsidR="00C84733" w:rsidRPr="00394505" w:rsidRDefault="00C84733" w:rsidP="00C2059E">
      <w:pPr>
        <w:ind w:left="567"/>
      </w:pPr>
      <w:r w:rsidRPr="00394505">
        <w:t>Forelæsning, gruppearbejde. Der arbejdes i færdighedslaboratorium mhp. oplæring i praktisk færdi</w:t>
      </w:r>
      <w:r w:rsidRPr="00394505">
        <w:t>g</w:t>
      </w:r>
      <w:r w:rsidRPr="00394505">
        <w:t>hed i målemetoder samt med tilpasning og justering af høreapparater. Selvstændige studier.</w:t>
      </w:r>
    </w:p>
    <w:p w14:paraId="3743DB97" w14:textId="77777777" w:rsidR="00C84733" w:rsidRPr="00F61041" w:rsidRDefault="00C84733" w:rsidP="00C2059E">
      <w:pPr>
        <w:ind w:left="567"/>
      </w:pPr>
    </w:p>
    <w:p w14:paraId="414C0FFD" w14:textId="573A5DBC" w:rsidR="00C84733" w:rsidRPr="00F61041" w:rsidRDefault="00C84733" w:rsidP="00C2059E">
      <w:pPr>
        <w:ind w:left="567"/>
      </w:pPr>
      <w:r w:rsidRPr="00F61041">
        <w:t>Undervisningen tilrettelægges på en sådan måde, at den understøtter humanioramodellen for aktiv læring og aktiveren</w:t>
      </w:r>
      <w:r w:rsidR="001461CB">
        <w:t>de undervisning beskrevet i § 7</w:t>
      </w:r>
      <w:r w:rsidRPr="00F61041">
        <w:t xml:space="preserve">. Ved undervisningens start oplyser underviseren de studerende om, hvorledes studieaktiviteterne organiseres.  </w:t>
      </w:r>
    </w:p>
    <w:p w14:paraId="1E0E387A" w14:textId="77777777" w:rsidR="00C84733" w:rsidRPr="00F61041" w:rsidRDefault="00C84733" w:rsidP="000D6C2B"/>
    <w:p w14:paraId="22995273" w14:textId="619D6C77" w:rsidR="00C84733" w:rsidRPr="00AE4949" w:rsidRDefault="00C84733" w:rsidP="000D6C2B">
      <w:pPr>
        <w:rPr>
          <w:b/>
        </w:rPr>
      </w:pPr>
      <w:r w:rsidRPr="00AE4949">
        <w:rPr>
          <w:b/>
        </w:rPr>
        <w:t xml:space="preserve">e. </w:t>
      </w:r>
      <w:r w:rsidRPr="00AE4949">
        <w:rPr>
          <w:b/>
        </w:rPr>
        <w:tab/>
        <w:t xml:space="preserve">Pensum: </w:t>
      </w:r>
      <w:r w:rsidRPr="00AE4949">
        <w:t xml:space="preserve">Ca. </w:t>
      </w:r>
      <w:r>
        <w:t xml:space="preserve">350 </w:t>
      </w:r>
      <w:r w:rsidRPr="00AE4949">
        <w:t>normalsider, udleverede noter, PP.</w:t>
      </w:r>
    </w:p>
    <w:p w14:paraId="6EFCCD1B" w14:textId="77777777" w:rsidR="00C84733" w:rsidRPr="00AE4949" w:rsidRDefault="00C84733" w:rsidP="000D6C2B">
      <w:r w:rsidRPr="00AE4949">
        <w:lastRenderedPageBreak/>
        <w:tab/>
      </w:r>
    </w:p>
    <w:p w14:paraId="73558203" w14:textId="77777777" w:rsidR="00C84733" w:rsidRPr="00C2059E" w:rsidRDefault="00C84733" w:rsidP="000D6C2B">
      <w:pPr>
        <w:rPr>
          <w:b/>
        </w:rPr>
      </w:pPr>
      <w:r w:rsidRPr="00C2059E">
        <w:rPr>
          <w:b/>
        </w:rPr>
        <w:t xml:space="preserve">f. </w:t>
      </w:r>
      <w:r w:rsidRPr="00C2059E">
        <w:rPr>
          <w:b/>
        </w:rPr>
        <w:tab/>
        <w:t>Bedømmelseskriterier:</w:t>
      </w:r>
    </w:p>
    <w:p w14:paraId="32699B03" w14:textId="48173AA3" w:rsidR="00C84733" w:rsidRPr="00F61041" w:rsidRDefault="00C84733" w:rsidP="00C2059E">
      <w:pPr>
        <w:ind w:left="567"/>
      </w:pPr>
      <w:r w:rsidRPr="00F61041">
        <w:t xml:space="preserve">Under hensyntagen til eksamensformen og niveauet på bacheloruddannelsens 4. semester lægges vægt på, i hvilken grad den studerendes præstation lever op til målbeskrivelsen, samt i hvilken grad den studerende behersker de i § 1. nævnte generelle kompetencemål, især nr. 1-5, 7, 8 og 10, som faget i særlig grad understøtter. </w:t>
      </w:r>
    </w:p>
    <w:p w14:paraId="186C878D" w14:textId="77777777" w:rsidR="00C84733" w:rsidRPr="00F61041" w:rsidRDefault="00C84733" w:rsidP="00C2059E">
      <w:pPr>
        <w:ind w:left="567"/>
      </w:pPr>
    </w:p>
    <w:p w14:paraId="1698EE50" w14:textId="0B872048" w:rsidR="00C84733" w:rsidRPr="00F61041" w:rsidRDefault="00C84733" w:rsidP="00C2059E">
      <w:pPr>
        <w:ind w:left="567"/>
      </w:pPr>
      <w:r w:rsidRPr="00F61041">
        <w:t>Karakteren gives i henhold til gradsopfyldelsen af målbeskrivelsen, som beskrevet i karakterskala-bekendtgørelsen. Bedømmelsen bestået/ikke bestået markerer, om de generelle og disciplin-specifikke kompetencer samlet set beherskes i tilstrækkelig grad.</w:t>
      </w:r>
    </w:p>
    <w:p w14:paraId="03FB2E7C" w14:textId="77777777" w:rsidR="00C84733" w:rsidRPr="00F61041" w:rsidRDefault="00C84733" w:rsidP="000D6C2B"/>
    <w:p w14:paraId="56330018" w14:textId="77777777" w:rsidR="00C84733" w:rsidRPr="00C2059E" w:rsidRDefault="00C84733" w:rsidP="000D6C2B">
      <w:pPr>
        <w:rPr>
          <w:b/>
        </w:rPr>
      </w:pPr>
      <w:r w:rsidRPr="00C2059E">
        <w:rPr>
          <w:b/>
        </w:rPr>
        <w:t xml:space="preserve">g. </w:t>
      </w:r>
      <w:r w:rsidRPr="00C2059E">
        <w:rPr>
          <w:b/>
        </w:rPr>
        <w:tab/>
        <w:t xml:space="preserve">Eksamensbestemmelser: </w:t>
      </w:r>
    </w:p>
    <w:p w14:paraId="7D9789A2" w14:textId="77777777" w:rsidR="00C84733" w:rsidRPr="00394505" w:rsidRDefault="00C84733" w:rsidP="00C2059E">
      <w:pPr>
        <w:ind w:left="567"/>
      </w:pPr>
      <w:r w:rsidRPr="00F61041">
        <w:t xml:space="preserve">Prøveform: </w:t>
      </w:r>
      <w:r w:rsidRPr="00F61041">
        <w:tab/>
      </w:r>
      <w:r>
        <w:t>Individuel bunden skriftlig prøve</w:t>
      </w:r>
    </w:p>
    <w:p w14:paraId="398801CA" w14:textId="57DE1D0F" w:rsidR="00C84733" w:rsidRPr="00F61041" w:rsidRDefault="00C84733" w:rsidP="00C2059E">
      <w:pPr>
        <w:ind w:left="567"/>
      </w:pPr>
      <w:r w:rsidRPr="00F61041">
        <w:t xml:space="preserve">Varighed: </w:t>
      </w:r>
      <w:r w:rsidRPr="00F61041">
        <w:tab/>
      </w:r>
      <w:r>
        <w:t>3 timer</w:t>
      </w:r>
    </w:p>
    <w:p w14:paraId="31B978A0" w14:textId="03C62FDD" w:rsidR="00C84733" w:rsidRPr="00F61041" w:rsidRDefault="00C84733" w:rsidP="00C2059E">
      <w:pPr>
        <w:ind w:left="567"/>
      </w:pPr>
      <w:r w:rsidRPr="00F61041">
        <w:t xml:space="preserve">Hjælpemidler: </w:t>
      </w:r>
      <w:r w:rsidRPr="00F61041">
        <w:tab/>
      </w:r>
      <w:r>
        <w:t xml:space="preserve">Ingen </w:t>
      </w:r>
    </w:p>
    <w:p w14:paraId="33556E96" w14:textId="25F552B7" w:rsidR="00C84733" w:rsidRPr="00F61041" w:rsidRDefault="00C84733" w:rsidP="00C2059E">
      <w:pPr>
        <w:ind w:left="567"/>
      </w:pPr>
      <w:r w:rsidRPr="00F61041">
        <w:t>Censur:</w:t>
      </w:r>
      <w:r w:rsidR="00C2059E">
        <w:t xml:space="preserve"> </w:t>
      </w:r>
      <w:r w:rsidRPr="00F61041">
        <w:tab/>
        <w:t>Intern prøve med to eksaminatorer</w:t>
      </w:r>
    </w:p>
    <w:p w14:paraId="6F804FE0" w14:textId="4F72ECBA" w:rsidR="00C84733" w:rsidRPr="00F61041" w:rsidRDefault="00C84733" w:rsidP="00C2059E">
      <w:pPr>
        <w:ind w:left="567"/>
      </w:pPr>
      <w:r w:rsidRPr="00F61041">
        <w:t xml:space="preserve">Bedømmelse: </w:t>
      </w:r>
      <w:r w:rsidRPr="00F61041">
        <w:tab/>
        <w:t>7-trinsskalaen</w:t>
      </w:r>
    </w:p>
    <w:p w14:paraId="288526FB" w14:textId="7529CCE2" w:rsidR="00C84733" w:rsidRPr="00F61041" w:rsidRDefault="00C84733" w:rsidP="00C2059E">
      <w:pPr>
        <w:ind w:left="567"/>
      </w:pPr>
      <w:r w:rsidRPr="00F61041">
        <w:t xml:space="preserve">Vægtning: </w:t>
      </w:r>
      <w:r w:rsidRPr="00F61041">
        <w:tab/>
        <w:t>5 ECTS</w:t>
      </w:r>
    </w:p>
    <w:p w14:paraId="17354686" w14:textId="77777777" w:rsidR="00C84733" w:rsidRDefault="00C84733" w:rsidP="000D6C2B"/>
    <w:p w14:paraId="752AD5BA" w14:textId="06C887BF" w:rsidR="001461CB" w:rsidRDefault="001461CB" w:rsidP="000D6C2B">
      <w:r>
        <w:tab/>
      </w:r>
      <w:r>
        <w:rPr>
          <w:i/>
        </w:rPr>
        <w:t>Reeksamen som den ordinære prøve.</w:t>
      </w:r>
    </w:p>
    <w:p w14:paraId="0AAE19AA" w14:textId="77777777" w:rsidR="00C41D30" w:rsidRDefault="00C41D30" w:rsidP="000D6C2B"/>
    <w:p w14:paraId="706F7444" w14:textId="565706B3" w:rsidR="00F61041" w:rsidRDefault="00F61041" w:rsidP="00384A6D">
      <w:pPr>
        <w:pStyle w:val="Overskrift3"/>
      </w:pPr>
      <w:bookmarkStart w:id="57" w:name="a_32"/>
      <w:bookmarkStart w:id="58" w:name="_Toc427908132"/>
      <w:proofErr w:type="spellStart"/>
      <w:r w:rsidRPr="007E53B6">
        <w:t>Audiopædi</w:t>
      </w:r>
      <w:bookmarkEnd w:id="57"/>
      <w:bookmarkEnd w:id="58"/>
      <w:proofErr w:type="spellEnd"/>
      <w:r w:rsidRPr="007E53B6">
        <w:t xml:space="preserve"> </w:t>
      </w:r>
    </w:p>
    <w:p w14:paraId="5E6BB6E2" w14:textId="0BE41093" w:rsidR="00C2059E" w:rsidRPr="00C2059E" w:rsidRDefault="00C2059E" w:rsidP="00C2059E">
      <w:r>
        <w:tab/>
      </w:r>
      <w:proofErr w:type="spellStart"/>
      <w:r>
        <w:rPr>
          <w:i/>
        </w:rPr>
        <w:t>Audiopaedics</w:t>
      </w:r>
      <w:proofErr w:type="spellEnd"/>
    </w:p>
    <w:p w14:paraId="7ECC473A" w14:textId="77777777" w:rsidR="00F61041" w:rsidRPr="007E53B6" w:rsidRDefault="00F61041" w:rsidP="000D6C2B"/>
    <w:p w14:paraId="7DD58184" w14:textId="77777777" w:rsidR="00F61041" w:rsidRPr="00C2059E" w:rsidRDefault="00F61041" w:rsidP="000D6C2B">
      <w:pPr>
        <w:rPr>
          <w:b/>
        </w:rPr>
      </w:pPr>
      <w:r w:rsidRPr="00C2059E">
        <w:rPr>
          <w:b/>
        </w:rPr>
        <w:t xml:space="preserve">a. </w:t>
      </w:r>
      <w:r w:rsidRPr="00C2059E">
        <w:rPr>
          <w:b/>
        </w:rPr>
        <w:tab/>
        <w:t>Undervisningens omfang:</w:t>
      </w:r>
    </w:p>
    <w:p w14:paraId="7CB0A220" w14:textId="42D18D8F" w:rsidR="00F61041" w:rsidRPr="00F61041" w:rsidRDefault="00F61041" w:rsidP="000D6C2B">
      <w:r w:rsidRPr="00F61041">
        <w:tab/>
        <w:t xml:space="preserve">4 ugentlige timer i 4. semester </w:t>
      </w:r>
    </w:p>
    <w:p w14:paraId="1F4890ED" w14:textId="77777777" w:rsidR="00F61041" w:rsidRPr="00F61041" w:rsidRDefault="00F61041" w:rsidP="000D6C2B">
      <w:r w:rsidRPr="00F61041">
        <w:tab/>
        <w:t>Vægtning 10 ECTS</w:t>
      </w:r>
    </w:p>
    <w:p w14:paraId="3DECA2B3" w14:textId="77777777" w:rsidR="00F61041" w:rsidRPr="00F61041" w:rsidRDefault="00F61041" w:rsidP="000D6C2B"/>
    <w:p w14:paraId="04CA6D85" w14:textId="42B4B3BF" w:rsidR="00F61041" w:rsidRPr="00C2059E" w:rsidRDefault="00F61041" w:rsidP="000D6C2B">
      <w:pPr>
        <w:rPr>
          <w:b/>
        </w:rPr>
      </w:pPr>
      <w:r w:rsidRPr="00C2059E">
        <w:rPr>
          <w:b/>
        </w:rPr>
        <w:t xml:space="preserve">b. </w:t>
      </w:r>
      <w:r w:rsidRPr="00C2059E">
        <w:rPr>
          <w:b/>
        </w:rPr>
        <w:tab/>
        <w:t>Målbeskrivels</w:t>
      </w:r>
      <w:r w:rsidR="00C84733" w:rsidRPr="00C2059E">
        <w:rPr>
          <w:b/>
        </w:rPr>
        <w:t xml:space="preserve">e: </w:t>
      </w:r>
      <w:r w:rsidRPr="00C2059E">
        <w:rPr>
          <w:b/>
          <w:i/>
        </w:rPr>
        <w:tab/>
      </w:r>
    </w:p>
    <w:p w14:paraId="64D82FA0" w14:textId="77777777" w:rsidR="00F61041" w:rsidRPr="00F61041" w:rsidRDefault="00F61041" w:rsidP="000D6C2B">
      <w:r w:rsidRPr="00F61041">
        <w:tab/>
        <w:t xml:space="preserve">Den studerende skal </w:t>
      </w:r>
    </w:p>
    <w:p w14:paraId="54A802B0" w14:textId="77777777" w:rsidR="00F61041" w:rsidRPr="00F61041" w:rsidRDefault="00F61041" w:rsidP="000D6C2B">
      <w:r w:rsidRPr="00F61041">
        <w:tab/>
        <w:t>Viden</w:t>
      </w:r>
    </w:p>
    <w:p w14:paraId="4C7BF38D" w14:textId="77777777" w:rsidR="00F61041" w:rsidRPr="00F61041" w:rsidRDefault="00F61041" w:rsidP="00EF2C23">
      <w:pPr>
        <w:pStyle w:val="Listeafsnit"/>
        <w:numPr>
          <w:ilvl w:val="1"/>
          <w:numId w:val="41"/>
        </w:numPr>
      </w:pPr>
      <w:r w:rsidRPr="00F61041">
        <w:t>have kendskab til særlige pædagogiske forhold, der gør sig gældende for undervi</w:t>
      </w:r>
      <w:r w:rsidRPr="00F61041">
        <w:t>s</w:t>
      </w:r>
      <w:r w:rsidRPr="00F61041">
        <w:t>ning/behandling af unge, yngre voksne og ældre med hørenedsættelse samt døve personer</w:t>
      </w:r>
    </w:p>
    <w:p w14:paraId="4A3B4B5A" w14:textId="77777777" w:rsidR="00F61041" w:rsidRPr="00F61041" w:rsidRDefault="00F61041" w:rsidP="00EF2C23">
      <w:pPr>
        <w:pStyle w:val="Listeafsnit"/>
        <w:numPr>
          <w:ilvl w:val="1"/>
          <w:numId w:val="41"/>
        </w:numPr>
      </w:pPr>
      <w:r w:rsidRPr="00F61041">
        <w:t xml:space="preserve">have grundlæggende kendskab til de delområder inden for logopædien, som er relevante for audiologisk praksis, herunder bl.a. sprog og tale hos </w:t>
      </w:r>
      <w:proofErr w:type="spellStart"/>
      <w:r w:rsidRPr="00F61041">
        <w:t>cochlea</w:t>
      </w:r>
      <w:proofErr w:type="spellEnd"/>
      <w:r w:rsidRPr="00F61041">
        <w:t>-implanterede (CI) personer samt artikulationsvanskeligheder hos personer med hørenedsættelse og døvblevne</w:t>
      </w:r>
    </w:p>
    <w:p w14:paraId="5FC6A172" w14:textId="77777777" w:rsidR="00F61041" w:rsidRPr="00F61041" w:rsidRDefault="00F61041" w:rsidP="00EF2C23">
      <w:pPr>
        <w:pStyle w:val="Listeafsnit"/>
        <w:numPr>
          <w:ilvl w:val="1"/>
          <w:numId w:val="41"/>
        </w:numPr>
      </w:pPr>
      <w:r w:rsidRPr="00F61041">
        <w:t xml:space="preserve">have kendskab til delområdernes teori og praksis med henblik på at kunne redegøre for </w:t>
      </w:r>
      <w:proofErr w:type="spellStart"/>
      <w:r w:rsidRPr="00F61041">
        <w:t>audi</w:t>
      </w:r>
      <w:r w:rsidRPr="00F61041">
        <w:t>o</w:t>
      </w:r>
      <w:r w:rsidRPr="00F61041">
        <w:t>pædisk</w:t>
      </w:r>
      <w:proofErr w:type="spellEnd"/>
      <w:r w:rsidRPr="00F61041">
        <w:t xml:space="preserve"> udredning og klassificering</w:t>
      </w:r>
    </w:p>
    <w:p w14:paraId="622C85E0" w14:textId="77777777" w:rsidR="00F61041" w:rsidRPr="00F61041" w:rsidRDefault="00F61041" w:rsidP="000D6C2B"/>
    <w:p w14:paraId="6118DF0E" w14:textId="77777777" w:rsidR="00F61041" w:rsidRPr="00C2059E" w:rsidRDefault="00F61041" w:rsidP="000D6C2B">
      <w:pPr>
        <w:rPr>
          <w:b/>
        </w:rPr>
      </w:pPr>
      <w:r w:rsidRPr="00C2059E">
        <w:rPr>
          <w:b/>
        </w:rPr>
        <w:tab/>
        <w:t>Færdigheder</w:t>
      </w:r>
    </w:p>
    <w:p w14:paraId="1231FF85" w14:textId="77777777" w:rsidR="00F61041" w:rsidRPr="00F61041" w:rsidRDefault="00F61041" w:rsidP="00EF2C23">
      <w:pPr>
        <w:pStyle w:val="Listeafsnit"/>
        <w:numPr>
          <w:ilvl w:val="1"/>
          <w:numId w:val="42"/>
        </w:numPr>
      </w:pPr>
      <w:r w:rsidRPr="00F61041">
        <w:t>kunne planlægge undervisning/behandling og evaluering af behandlingsforløb af klienter med forskellige former for hørelidelser, foruden varetagelse af kortere forløb med rådgivning og ve</w:t>
      </w:r>
      <w:r w:rsidRPr="00F61041">
        <w:t>j</w:t>
      </w:r>
      <w:r w:rsidRPr="00F61041">
        <w:t>ledning af såvel klient som pårørende</w:t>
      </w:r>
    </w:p>
    <w:p w14:paraId="23244638" w14:textId="77777777" w:rsidR="00F61041" w:rsidRPr="00F61041" w:rsidRDefault="00F61041" w:rsidP="000D6C2B"/>
    <w:p w14:paraId="669CAC3F" w14:textId="77777777" w:rsidR="007B1CEA" w:rsidRPr="00C2059E" w:rsidRDefault="00F61041" w:rsidP="000D6C2B">
      <w:pPr>
        <w:rPr>
          <w:b/>
        </w:rPr>
      </w:pPr>
      <w:r w:rsidRPr="00C2059E">
        <w:rPr>
          <w:b/>
        </w:rPr>
        <w:tab/>
        <w:t>Kompetencer</w:t>
      </w:r>
    </w:p>
    <w:p w14:paraId="5707DC82" w14:textId="5A1AC328" w:rsidR="007B1CEA" w:rsidRPr="008C7CD0" w:rsidRDefault="007B1CEA" w:rsidP="00EF2C23">
      <w:pPr>
        <w:pStyle w:val="Listeafsnit"/>
        <w:numPr>
          <w:ilvl w:val="1"/>
          <w:numId w:val="43"/>
        </w:numPr>
      </w:pPr>
      <w:r w:rsidRPr="008C7CD0">
        <w:t>med udgangspunkt i viden og færdigheder kunne arbejde selvstændigt, struktureret o</w:t>
      </w:r>
      <w:r>
        <w:t>g målre</w:t>
      </w:r>
      <w:r>
        <w:t>t</w:t>
      </w:r>
      <w:r>
        <w:t xml:space="preserve">tet med </w:t>
      </w:r>
      <w:proofErr w:type="spellStart"/>
      <w:r>
        <w:t>audiopædiske</w:t>
      </w:r>
      <w:proofErr w:type="spellEnd"/>
      <w:r>
        <w:t xml:space="preserve"> </w:t>
      </w:r>
      <w:r w:rsidRPr="008C7CD0">
        <w:t>problemstillinger</w:t>
      </w:r>
      <w:r>
        <w:t xml:space="preserve"> på et grundlæggende niveau.</w:t>
      </w:r>
      <w:r w:rsidRPr="008C7CD0">
        <w:t xml:space="preserve"> </w:t>
      </w:r>
    </w:p>
    <w:p w14:paraId="7CE4F82D" w14:textId="77777777" w:rsidR="00465D02" w:rsidRDefault="00465D02" w:rsidP="000D6C2B"/>
    <w:p w14:paraId="784D5816" w14:textId="235FA5D8" w:rsidR="007B1CEA" w:rsidRPr="00F61041"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lastRenderedPageBreak/>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r w:rsidR="00F61041" w:rsidRPr="00F61041">
        <w:br/>
      </w:r>
    </w:p>
    <w:p w14:paraId="4DE9DA0C" w14:textId="6CBFDA91" w:rsidR="00F61041" w:rsidRPr="00C2059E" w:rsidRDefault="00F61041" w:rsidP="000D6C2B">
      <w:pPr>
        <w:rPr>
          <w:b/>
        </w:rPr>
      </w:pPr>
      <w:r w:rsidRPr="00C2059E">
        <w:rPr>
          <w:b/>
        </w:rPr>
        <w:t xml:space="preserve">c. </w:t>
      </w:r>
      <w:r w:rsidRPr="00C2059E">
        <w:rPr>
          <w:b/>
        </w:rPr>
        <w:tab/>
        <w:t>Undervisningsfagets indhol</w:t>
      </w:r>
      <w:r w:rsidR="00C84733" w:rsidRPr="00C2059E">
        <w:rPr>
          <w:b/>
        </w:rPr>
        <w:t xml:space="preserve">d: </w:t>
      </w:r>
    </w:p>
    <w:p w14:paraId="140374ED" w14:textId="77777777" w:rsidR="00F61041" w:rsidRPr="00F61041" w:rsidRDefault="00F61041" w:rsidP="00C2059E">
      <w:pPr>
        <w:ind w:left="567"/>
      </w:pPr>
      <w:r w:rsidRPr="00F61041">
        <w:t>Undervisningen indbefatter en videnskabelig, forsk</w:t>
      </w:r>
      <w:r w:rsidRPr="00F61041">
        <w:softHyphen/>
        <w:t xml:space="preserve">nings- og </w:t>
      </w:r>
      <w:proofErr w:type="spellStart"/>
      <w:r w:rsidRPr="00F61041">
        <w:t>empiri</w:t>
      </w:r>
      <w:r w:rsidRPr="00F61041">
        <w:softHyphen/>
        <w:t>ba</w:t>
      </w:r>
      <w:r w:rsidRPr="00F61041">
        <w:softHyphen/>
        <w:t>se</w:t>
      </w:r>
      <w:r w:rsidRPr="00F61041">
        <w:softHyphen/>
        <w:t>ret</w:t>
      </w:r>
      <w:proofErr w:type="spellEnd"/>
      <w:r w:rsidRPr="00F61041">
        <w:t xml:space="preserve"> indføring i undervi</w:t>
      </w:r>
      <w:r w:rsidRPr="00F61041">
        <w:t>s</w:t>
      </w:r>
      <w:r w:rsidRPr="00F61041">
        <w:t xml:space="preserve">ning/behandling af forskellige grupper af unge, yngre voksne og ældre samt til forhold, der skal tages i betragtning, for at kommunikationen lykkes, når man underviser personer med hørenedsættelse. </w:t>
      </w:r>
    </w:p>
    <w:p w14:paraId="63A9719A" w14:textId="77777777" w:rsidR="00F61041" w:rsidRPr="00F61041" w:rsidRDefault="00F61041" w:rsidP="00C2059E">
      <w:pPr>
        <w:ind w:left="567"/>
      </w:pPr>
      <w:r w:rsidRPr="00F61041">
        <w:t>Der undervises i brug af supplerende høretekniske hjælpemidler. Der gives en introduktion til teg</w:t>
      </w:r>
      <w:r w:rsidRPr="00F61041">
        <w:t>n</w:t>
      </w:r>
      <w:r w:rsidRPr="00F61041">
        <w:t xml:space="preserve">støttet kommunikation for personer med svær hørenedsættelse og døve samt til andre tolketyper. Den studerende introduceres til undervisning/behandling af personer med </w:t>
      </w:r>
      <w:proofErr w:type="spellStart"/>
      <w:r w:rsidRPr="00F61041">
        <w:t>cochlea</w:t>
      </w:r>
      <w:proofErr w:type="spellEnd"/>
      <w:r w:rsidRPr="00F61041">
        <w:t xml:space="preserve">-implantat (CI), samt i planlægning og gennemførelse af undervisning/behandling af personer med tinnitus, </w:t>
      </w:r>
      <w:proofErr w:type="spellStart"/>
      <w:r w:rsidRPr="00F61041">
        <w:t>Morbus</w:t>
      </w:r>
      <w:proofErr w:type="spellEnd"/>
      <w:r w:rsidRPr="00F61041">
        <w:t xml:space="preserve"> </w:t>
      </w:r>
      <w:proofErr w:type="spellStart"/>
      <w:r w:rsidRPr="00F61041">
        <w:t>Ménière</w:t>
      </w:r>
      <w:proofErr w:type="spellEnd"/>
      <w:r w:rsidRPr="00F61041">
        <w:t xml:space="preserve"> og </w:t>
      </w:r>
      <w:proofErr w:type="spellStart"/>
      <w:r w:rsidRPr="00F61041">
        <w:t>hyperakusis</w:t>
      </w:r>
      <w:proofErr w:type="spellEnd"/>
      <w:r w:rsidRPr="00F61041">
        <w:t>.</w:t>
      </w:r>
    </w:p>
    <w:p w14:paraId="7678020D" w14:textId="77777777" w:rsidR="00F61041" w:rsidRPr="00F61041" w:rsidRDefault="00F61041" w:rsidP="00C2059E">
      <w:pPr>
        <w:ind w:left="567"/>
      </w:pPr>
      <w:r w:rsidRPr="00F61041">
        <w:t>Faget omfatter endvidere undervisning i udredning og undervisning/behandling af sprog- og tale-vanskeligheder hos unge, yngre voksne og ældre, som audiologen typisk kommer i kontakt med.</w:t>
      </w:r>
    </w:p>
    <w:p w14:paraId="048AD11C" w14:textId="77777777" w:rsidR="00F61041" w:rsidRPr="00F61041" w:rsidRDefault="00F61041" w:rsidP="000D6C2B"/>
    <w:p w14:paraId="5C84CC6D" w14:textId="03D063AD" w:rsidR="00F61041" w:rsidRPr="00C2059E" w:rsidRDefault="00F61041" w:rsidP="000D6C2B">
      <w:pPr>
        <w:rPr>
          <w:b/>
        </w:rPr>
      </w:pPr>
      <w:r w:rsidRPr="00C2059E">
        <w:rPr>
          <w:b/>
        </w:rPr>
        <w:t xml:space="preserve">d. </w:t>
      </w:r>
      <w:r w:rsidRPr="00C2059E">
        <w:rPr>
          <w:b/>
        </w:rPr>
        <w:tab/>
        <w:t>Undervisning</w:t>
      </w:r>
      <w:r w:rsidR="00C84733" w:rsidRPr="00C2059E">
        <w:rPr>
          <w:b/>
        </w:rPr>
        <w:t xml:space="preserve">s- </w:t>
      </w:r>
      <w:r w:rsidRPr="00C2059E">
        <w:rPr>
          <w:b/>
        </w:rPr>
        <w:t>og arbejdsformer:</w:t>
      </w:r>
    </w:p>
    <w:p w14:paraId="6DA366B5" w14:textId="61F66D72" w:rsidR="00F61041" w:rsidRPr="00F61041" w:rsidRDefault="00F61041" w:rsidP="00C2059E">
      <w:pPr>
        <w:ind w:left="567"/>
      </w:pPr>
      <w:r w:rsidRPr="00F61041">
        <w:t>Forelæ</w:t>
      </w:r>
      <w:r w:rsidR="00735A5C">
        <w:t>sning, øvelser, studiegrupper,</w:t>
      </w:r>
      <w:r w:rsidRPr="00F61041">
        <w:t xml:space="preserve"> e-læring</w:t>
      </w:r>
      <w:r w:rsidR="00735A5C">
        <w:t>, selvstændige studier</w:t>
      </w:r>
    </w:p>
    <w:p w14:paraId="30A82A49" w14:textId="18BF35BB" w:rsidR="00F61041" w:rsidRPr="00F61041" w:rsidRDefault="00F61041" w:rsidP="00C2059E">
      <w:pPr>
        <w:ind w:left="567"/>
      </w:pPr>
    </w:p>
    <w:p w14:paraId="3E6B0803" w14:textId="53982054" w:rsidR="00F61041" w:rsidRPr="00F61041" w:rsidRDefault="00F61041" w:rsidP="00C2059E">
      <w:pPr>
        <w:ind w:left="567"/>
      </w:pPr>
      <w:r w:rsidRPr="00F61041">
        <w:t>Undervisningen tilrettelægges på en sådan måde, at den understøtter humanioramodellen for aktiv læring og aktiveren</w:t>
      </w:r>
      <w:r w:rsidR="001461CB">
        <w:t>de undervisning beskrevet i § 7</w:t>
      </w:r>
      <w:r w:rsidRPr="00F61041">
        <w:t xml:space="preserve">. Ved undervisningens start oplyser underviseren de studerende om, hvorledes studieaktiviteterne organiseres.  </w:t>
      </w:r>
    </w:p>
    <w:p w14:paraId="2B1F3E99" w14:textId="77777777" w:rsidR="00F61041" w:rsidRPr="00F61041" w:rsidRDefault="00F61041" w:rsidP="000D6C2B"/>
    <w:p w14:paraId="70762DA2" w14:textId="3D31358C" w:rsidR="00F61041" w:rsidRPr="00F822ED" w:rsidRDefault="00F61041" w:rsidP="000D6C2B">
      <w:pPr>
        <w:rPr>
          <w:b/>
        </w:rPr>
      </w:pPr>
      <w:r w:rsidRPr="00F822ED">
        <w:rPr>
          <w:b/>
        </w:rPr>
        <w:t xml:space="preserve">e. </w:t>
      </w:r>
      <w:r w:rsidRPr="00F822ED">
        <w:rPr>
          <w:b/>
        </w:rPr>
        <w:tab/>
        <w:t>Pensu</w:t>
      </w:r>
      <w:r w:rsidR="00C84733" w:rsidRPr="00F822ED">
        <w:rPr>
          <w:b/>
        </w:rPr>
        <w:t xml:space="preserve">m: </w:t>
      </w:r>
      <w:r w:rsidRPr="00F822ED">
        <w:t xml:space="preserve">Ca. 600 </w:t>
      </w:r>
      <w:r w:rsidR="00C72EFB" w:rsidRPr="00F822ED">
        <w:t>normalsider</w:t>
      </w:r>
    </w:p>
    <w:p w14:paraId="1EE6CDAE" w14:textId="23E00943" w:rsidR="00F61041" w:rsidRPr="00F822ED" w:rsidRDefault="00F61041" w:rsidP="000D6C2B">
      <w:pPr>
        <w:rPr>
          <w:b/>
        </w:rPr>
      </w:pPr>
      <w:r w:rsidRPr="00F822ED">
        <w:tab/>
      </w:r>
      <w:r w:rsidRPr="00F822ED">
        <w:rPr>
          <w:i/>
        </w:rPr>
        <w:tab/>
      </w:r>
    </w:p>
    <w:p w14:paraId="176D5425" w14:textId="77777777" w:rsidR="00F61041" w:rsidRPr="00C2059E" w:rsidRDefault="00F61041" w:rsidP="000D6C2B">
      <w:pPr>
        <w:rPr>
          <w:b/>
        </w:rPr>
      </w:pPr>
      <w:r w:rsidRPr="00F822ED">
        <w:rPr>
          <w:b/>
        </w:rPr>
        <w:t xml:space="preserve">f. </w:t>
      </w:r>
      <w:r w:rsidRPr="00F822ED">
        <w:rPr>
          <w:b/>
        </w:rPr>
        <w:tab/>
      </w:r>
      <w:r w:rsidRPr="00C2059E">
        <w:rPr>
          <w:b/>
        </w:rPr>
        <w:t>Bedømmelseskriterier:</w:t>
      </w:r>
    </w:p>
    <w:p w14:paraId="5841DCCE" w14:textId="0F9BEAA6" w:rsidR="00F61041" w:rsidRPr="00F61041" w:rsidRDefault="00F61041" w:rsidP="00C2059E">
      <w:pPr>
        <w:ind w:left="567"/>
      </w:pPr>
      <w:r w:rsidRPr="00F61041">
        <w:t>Under hensyntagen til eksamensformen og niveauet på bacheloruddannelsens hhv. 4. og 5. semester lægges vægt på, i hvilken grad den studerendes præstation lever op til målbeskrivelsen, samt i hvi</w:t>
      </w:r>
      <w:r w:rsidRPr="00F61041">
        <w:t>l</w:t>
      </w:r>
      <w:r w:rsidRPr="00F61041">
        <w:t xml:space="preserve">ken grad den studerende behersker de i § 1. nævnte generelle kompetencemål, især nr. 1-5, 10, 12, 13, 14, 15, som faget i særlig grad understøtter. </w:t>
      </w:r>
    </w:p>
    <w:p w14:paraId="71C0A65C" w14:textId="77777777" w:rsidR="00F61041" w:rsidRPr="00F61041" w:rsidRDefault="00F61041" w:rsidP="00C2059E">
      <w:pPr>
        <w:ind w:left="567"/>
      </w:pPr>
    </w:p>
    <w:p w14:paraId="06BAFFA7" w14:textId="111F5F2A" w:rsidR="00F61041" w:rsidRPr="00F61041" w:rsidRDefault="00F61041" w:rsidP="00C2059E">
      <w:pPr>
        <w:ind w:left="567"/>
      </w:pPr>
      <w:r w:rsidRPr="00F61041">
        <w:t>Karakteren gives i henhold til gradsopfyldelsen af målbeskrivelsen, som beskrevet i karakterskala-bekendtgørelsen. Bedømmelsen bestået/ikke bestået markerer, om de generelle og disciplin-specifikke kompetencer samlet set beherskes i tilstrækkelig grad.</w:t>
      </w:r>
    </w:p>
    <w:p w14:paraId="4EEE5041" w14:textId="77777777" w:rsidR="00F61041" w:rsidRPr="00F61041" w:rsidRDefault="00F61041" w:rsidP="000D6C2B"/>
    <w:p w14:paraId="2789BC5C" w14:textId="77777777" w:rsidR="00F61041" w:rsidRPr="00C2059E" w:rsidRDefault="00F61041" w:rsidP="000D6C2B">
      <w:pPr>
        <w:rPr>
          <w:b/>
        </w:rPr>
      </w:pPr>
      <w:r w:rsidRPr="00C2059E">
        <w:rPr>
          <w:b/>
        </w:rPr>
        <w:t xml:space="preserve">g. </w:t>
      </w:r>
      <w:r w:rsidRPr="00C2059E">
        <w:rPr>
          <w:b/>
        </w:rPr>
        <w:tab/>
        <w:t>Eksamensbestemmelser:</w:t>
      </w:r>
    </w:p>
    <w:p w14:paraId="63D31272" w14:textId="53355DCC" w:rsidR="00F61041" w:rsidRPr="00F61041" w:rsidRDefault="00F61041" w:rsidP="00C2059E">
      <w:pPr>
        <w:ind w:left="567"/>
      </w:pPr>
      <w:r w:rsidRPr="00F61041">
        <w:t xml:space="preserve">Prøveform: </w:t>
      </w:r>
      <w:r w:rsidRPr="00F61041">
        <w:tab/>
        <w:t>Individuel mundtlig prøve</w:t>
      </w:r>
    </w:p>
    <w:p w14:paraId="33778970" w14:textId="77777777" w:rsidR="00F61041" w:rsidRPr="00F61041" w:rsidRDefault="00F61041" w:rsidP="00C2059E">
      <w:pPr>
        <w:ind w:left="567"/>
      </w:pPr>
      <w:r w:rsidRPr="00F61041">
        <w:t xml:space="preserve">Varighed: </w:t>
      </w:r>
      <w:r w:rsidRPr="00F61041">
        <w:tab/>
        <w:t>45 min.pr. studerende inkl. censur</w:t>
      </w:r>
    </w:p>
    <w:p w14:paraId="0BE0685B" w14:textId="77777777" w:rsidR="00F61041" w:rsidRPr="00F61041" w:rsidRDefault="00F61041" w:rsidP="00C2059E">
      <w:pPr>
        <w:ind w:left="567"/>
      </w:pPr>
      <w:r w:rsidRPr="00F61041">
        <w:t xml:space="preserve">Forberedelse: </w:t>
      </w:r>
      <w:r w:rsidRPr="00F61041">
        <w:tab/>
        <w:t>45 min.</w:t>
      </w:r>
    </w:p>
    <w:p w14:paraId="3B10164B" w14:textId="77777777" w:rsidR="00F61041" w:rsidRPr="00F61041" w:rsidRDefault="00F61041" w:rsidP="00C2059E">
      <w:pPr>
        <w:ind w:left="567"/>
      </w:pPr>
      <w:r w:rsidRPr="00F61041">
        <w:t xml:space="preserve">Hjælpemidler: </w:t>
      </w:r>
      <w:r w:rsidRPr="00F61041">
        <w:tab/>
        <w:t>Alle hjælpemidler undtagen elektroniske</w:t>
      </w:r>
    </w:p>
    <w:p w14:paraId="73340DAA" w14:textId="7A02F521" w:rsidR="00F61041" w:rsidRPr="00F61041" w:rsidRDefault="00F61041" w:rsidP="00C2059E">
      <w:pPr>
        <w:ind w:left="567"/>
      </w:pPr>
      <w:r w:rsidRPr="00F61041">
        <w:t xml:space="preserve">Censur: </w:t>
      </w:r>
      <w:r w:rsidRPr="00F61041">
        <w:tab/>
        <w:t>Ekstern prøve</w:t>
      </w:r>
    </w:p>
    <w:p w14:paraId="2EFD2B78" w14:textId="77777777" w:rsidR="00F61041" w:rsidRPr="00F61041" w:rsidRDefault="00F61041" w:rsidP="00C2059E">
      <w:pPr>
        <w:ind w:left="567"/>
      </w:pPr>
      <w:r w:rsidRPr="00F61041">
        <w:t xml:space="preserve">Bedømmelse: </w:t>
      </w:r>
      <w:r w:rsidRPr="00F61041">
        <w:tab/>
        <w:t>7-trinsskalaen</w:t>
      </w:r>
    </w:p>
    <w:p w14:paraId="4179660C" w14:textId="77777777" w:rsidR="00F61041" w:rsidRPr="00F61041" w:rsidRDefault="00F61041" w:rsidP="00C2059E">
      <w:pPr>
        <w:ind w:left="567"/>
      </w:pPr>
      <w:r w:rsidRPr="00F61041">
        <w:t xml:space="preserve">Vægtning: </w:t>
      </w:r>
      <w:r w:rsidRPr="00F61041">
        <w:tab/>
        <w:t>10 ECTS</w:t>
      </w:r>
    </w:p>
    <w:p w14:paraId="694CB0D3" w14:textId="77777777" w:rsidR="00F61041" w:rsidRDefault="00F61041" w:rsidP="000D6C2B"/>
    <w:p w14:paraId="0E1D17DA" w14:textId="2F5766E4" w:rsidR="001461CB" w:rsidRPr="00F61041" w:rsidRDefault="001461CB" w:rsidP="000D6C2B">
      <w:r>
        <w:tab/>
      </w:r>
      <w:r>
        <w:rPr>
          <w:i/>
        </w:rPr>
        <w:t>Reeksamen som den ordinære prøve.</w:t>
      </w:r>
    </w:p>
    <w:p w14:paraId="6B66F77A" w14:textId="77777777" w:rsidR="00F61041" w:rsidRPr="00F61041" w:rsidRDefault="00F61041" w:rsidP="000D6C2B"/>
    <w:p w14:paraId="6ECC0433" w14:textId="44822521" w:rsidR="00F61041" w:rsidRPr="00F61041" w:rsidRDefault="00F61041" w:rsidP="00384A6D">
      <w:pPr>
        <w:pStyle w:val="Overskrift3"/>
      </w:pPr>
      <w:bookmarkStart w:id="59" w:name="a_33"/>
      <w:bookmarkStart w:id="60" w:name="_Toc427908133"/>
      <w:r w:rsidRPr="00F61041">
        <w:t xml:space="preserve">Videregående </w:t>
      </w:r>
      <w:r w:rsidR="00932B32">
        <w:t>målemetoder, h</w:t>
      </w:r>
      <w:r w:rsidRPr="00F61041">
        <w:t>øre</w:t>
      </w:r>
      <w:r w:rsidR="00267CC3">
        <w:t>apparatbehandling og -</w:t>
      </w:r>
      <w:r w:rsidRPr="00F61041">
        <w:t>tilpasning</w:t>
      </w:r>
      <w:bookmarkEnd w:id="59"/>
      <w:bookmarkEnd w:id="60"/>
    </w:p>
    <w:p w14:paraId="23CA04E0" w14:textId="7063C9FE" w:rsidR="00F61041" w:rsidRPr="00380374" w:rsidRDefault="00F61041" w:rsidP="00C2059E">
      <w:pPr>
        <w:ind w:firstLine="567"/>
        <w:rPr>
          <w:i/>
          <w:lang w:val="en-US"/>
        </w:rPr>
      </w:pPr>
      <w:r w:rsidRPr="00380374">
        <w:rPr>
          <w:i/>
          <w:lang w:val="en-US"/>
        </w:rPr>
        <w:t xml:space="preserve">Advanced </w:t>
      </w:r>
      <w:r w:rsidR="00932B32">
        <w:rPr>
          <w:i/>
          <w:lang w:val="en-US"/>
        </w:rPr>
        <w:t>Measuring Methods, H</w:t>
      </w:r>
      <w:r w:rsidRPr="00380374">
        <w:rPr>
          <w:i/>
          <w:lang w:val="en-US"/>
        </w:rPr>
        <w:t>eari</w:t>
      </w:r>
      <w:r w:rsidR="00C2059E" w:rsidRPr="00380374">
        <w:rPr>
          <w:i/>
          <w:lang w:val="en-US"/>
        </w:rPr>
        <w:t>ng Aid Treatment and Adjustment</w:t>
      </w:r>
    </w:p>
    <w:p w14:paraId="1829D1E1" w14:textId="77777777" w:rsidR="00F61041" w:rsidRPr="00380374" w:rsidRDefault="00F61041" w:rsidP="000D6C2B">
      <w:pPr>
        <w:rPr>
          <w:lang w:val="en-US"/>
        </w:rPr>
      </w:pPr>
    </w:p>
    <w:p w14:paraId="176569AD" w14:textId="77777777" w:rsidR="00F61041" w:rsidRPr="00AD7516" w:rsidRDefault="00F61041" w:rsidP="000D6C2B">
      <w:pPr>
        <w:rPr>
          <w:b/>
          <w:lang w:val="en-US"/>
        </w:rPr>
      </w:pPr>
      <w:r w:rsidRPr="00AD7516">
        <w:rPr>
          <w:b/>
          <w:lang w:val="en-US"/>
        </w:rPr>
        <w:t xml:space="preserve">a. </w:t>
      </w:r>
      <w:r w:rsidRPr="00AD7516">
        <w:rPr>
          <w:b/>
          <w:lang w:val="en-US"/>
        </w:rPr>
        <w:tab/>
      </w:r>
      <w:proofErr w:type="spellStart"/>
      <w:r w:rsidRPr="00AD7516">
        <w:rPr>
          <w:b/>
          <w:lang w:val="en-US"/>
        </w:rPr>
        <w:t>Undervisningens</w:t>
      </w:r>
      <w:proofErr w:type="spellEnd"/>
      <w:r w:rsidRPr="00AD7516">
        <w:rPr>
          <w:b/>
          <w:lang w:val="en-US"/>
        </w:rPr>
        <w:t xml:space="preserve"> </w:t>
      </w:r>
      <w:proofErr w:type="spellStart"/>
      <w:r w:rsidRPr="00AD7516">
        <w:rPr>
          <w:b/>
          <w:lang w:val="en-US"/>
        </w:rPr>
        <w:t>omfang</w:t>
      </w:r>
      <w:proofErr w:type="spellEnd"/>
      <w:r w:rsidRPr="00AD7516">
        <w:rPr>
          <w:b/>
          <w:lang w:val="en-US"/>
        </w:rPr>
        <w:t>:</w:t>
      </w:r>
    </w:p>
    <w:p w14:paraId="5F84EAB1" w14:textId="10D394A9" w:rsidR="00CF7D3D" w:rsidRPr="00CF7D3D" w:rsidRDefault="00CF7D3D" w:rsidP="00C2059E">
      <w:pPr>
        <w:ind w:left="567"/>
      </w:pPr>
      <w:proofErr w:type="spellStart"/>
      <w:r w:rsidRPr="00AD7516">
        <w:rPr>
          <w:lang w:val="en-US"/>
        </w:rPr>
        <w:lastRenderedPageBreak/>
        <w:t>Faget</w:t>
      </w:r>
      <w:proofErr w:type="spellEnd"/>
      <w:r w:rsidRPr="00AD7516">
        <w:rPr>
          <w:lang w:val="en-US"/>
        </w:rPr>
        <w:t xml:space="preserve"> </w:t>
      </w:r>
      <w:proofErr w:type="spellStart"/>
      <w:r w:rsidRPr="00AD7516">
        <w:rPr>
          <w:lang w:val="en-US"/>
        </w:rPr>
        <w:t>er</w:t>
      </w:r>
      <w:proofErr w:type="spellEnd"/>
      <w:r w:rsidRPr="00AD7516">
        <w:rPr>
          <w:lang w:val="en-US"/>
        </w:rPr>
        <w:t xml:space="preserve"> </w:t>
      </w:r>
      <w:proofErr w:type="spellStart"/>
      <w:r w:rsidRPr="00AD7516">
        <w:rPr>
          <w:lang w:val="en-US"/>
        </w:rPr>
        <w:t>opdelt</w:t>
      </w:r>
      <w:proofErr w:type="spellEnd"/>
      <w:r w:rsidRPr="00AD7516">
        <w:rPr>
          <w:lang w:val="en-US"/>
        </w:rPr>
        <w:t xml:space="preserve"> </w:t>
      </w:r>
      <w:proofErr w:type="spellStart"/>
      <w:r w:rsidRPr="00AD7516">
        <w:rPr>
          <w:lang w:val="en-US"/>
        </w:rPr>
        <w:t>i</w:t>
      </w:r>
      <w:proofErr w:type="spellEnd"/>
      <w:r w:rsidRPr="00AD7516">
        <w:rPr>
          <w:lang w:val="en-US"/>
        </w:rPr>
        <w:t xml:space="preserve"> to dele: Del I, der </w:t>
      </w:r>
      <w:proofErr w:type="spellStart"/>
      <w:r w:rsidRPr="00AD7516">
        <w:rPr>
          <w:lang w:val="en-US"/>
        </w:rPr>
        <w:t>omfatter</w:t>
      </w:r>
      <w:proofErr w:type="spellEnd"/>
      <w:r w:rsidRPr="00AD7516">
        <w:rPr>
          <w:lang w:val="en-US"/>
        </w:rPr>
        <w:t xml:space="preserve"> </w:t>
      </w:r>
      <w:proofErr w:type="spellStart"/>
      <w:r w:rsidRPr="00AD7516">
        <w:rPr>
          <w:lang w:val="en-US"/>
        </w:rPr>
        <w:t>teori</w:t>
      </w:r>
      <w:proofErr w:type="spellEnd"/>
      <w:r w:rsidRPr="00AD7516">
        <w:rPr>
          <w:lang w:val="en-US"/>
        </w:rPr>
        <w:t xml:space="preserve"> </w:t>
      </w:r>
      <w:proofErr w:type="gramStart"/>
      <w:r w:rsidRPr="00AD7516">
        <w:rPr>
          <w:lang w:val="en-US"/>
        </w:rPr>
        <w:t>og</w:t>
      </w:r>
      <w:proofErr w:type="gramEnd"/>
      <w:r w:rsidRPr="00AD7516">
        <w:rPr>
          <w:lang w:val="en-US"/>
        </w:rPr>
        <w:t xml:space="preserve"> </w:t>
      </w:r>
      <w:proofErr w:type="spellStart"/>
      <w:r w:rsidRPr="00AD7516">
        <w:rPr>
          <w:lang w:val="en-US"/>
        </w:rPr>
        <w:t>praksis</w:t>
      </w:r>
      <w:proofErr w:type="spellEnd"/>
      <w:r w:rsidRPr="00AD7516">
        <w:rPr>
          <w:lang w:val="en-US"/>
        </w:rPr>
        <w:t xml:space="preserve"> </w:t>
      </w:r>
      <w:proofErr w:type="spellStart"/>
      <w:r w:rsidRPr="00AD7516">
        <w:rPr>
          <w:lang w:val="en-US"/>
        </w:rPr>
        <w:t>vedrørende</w:t>
      </w:r>
      <w:proofErr w:type="spellEnd"/>
      <w:r w:rsidRPr="00AD7516">
        <w:rPr>
          <w:lang w:val="en-US"/>
        </w:rPr>
        <w:t xml:space="preserve"> de </w:t>
      </w:r>
      <w:proofErr w:type="spellStart"/>
      <w:r w:rsidRPr="00AD7516">
        <w:rPr>
          <w:lang w:val="en-US"/>
        </w:rPr>
        <w:t>generelt</w:t>
      </w:r>
      <w:proofErr w:type="spellEnd"/>
      <w:r w:rsidRPr="00AD7516">
        <w:rPr>
          <w:lang w:val="en-US"/>
        </w:rPr>
        <w:t xml:space="preserve"> </w:t>
      </w:r>
      <w:proofErr w:type="spellStart"/>
      <w:r w:rsidRPr="00AD7516">
        <w:rPr>
          <w:lang w:val="en-US"/>
        </w:rPr>
        <w:t>anvendte</w:t>
      </w:r>
      <w:proofErr w:type="spellEnd"/>
      <w:r w:rsidRPr="00AD7516">
        <w:rPr>
          <w:lang w:val="en-US"/>
        </w:rPr>
        <w:t xml:space="preserve"> </w:t>
      </w:r>
      <w:proofErr w:type="spellStart"/>
      <w:r w:rsidRPr="00AD7516">
        <w:rPr>
          <w:lang w:val="en-US"/>
        </w:rPr>
        <w:t>aud</w:t>
      </w:r>
      <w:r w:rsidRPr="00AD7516">
        <w:rPr>
          <w:lang w:val="en-US"/>
        </w:rPr>
        <w:t>i</w:t>
      </w:r>
      <w:r w:rsidRPr="00AD7516">
        <w:rPr>
          <w:lang w:val="en-US"/>
        </w:rPr>
        <w:t>ologiske</w:t>
      </w:r>
      <w:proofErr w:type="spellEnd"/>
      <w:r w:rsidRPr="00AD7516">
        <w:rPr>
          <w:lang w:val="en-US"/>
        </w:rPr>
        <w:t xml:space="preserve"> </w:t>
      </w:r>
      <w:proofErr w:type="spellStart"/>
      <w:r w:rsidRPr="00AD7516">
        <w:rPr>
          <w:lang w:val="en-US"/>
        </w:rPr>
        <w:t>målemetoder</w:t>
      </w:r>
      <w:proofErr w:type="spellEnd"/>
      <w:r w:rsidRPr="00AD7516">
        <w:rPr>
          <w:lang w:val="en-US"/>
        </w:rPr>
        <w:t xml:space="preserve">, og del II, </w:t>
      </w:r>
      <w:proofErr w:type="spellStart"/>
      <w:r w:rsidRPr="00AD7516">
        <w:rPr>
          <w:lang w:val="en-US"/>
        </w:rPr>
        <w:t>som</w:t>
      </w:r>
      <w:proofErr w:type="spellEnd"/>
      <w:r w:rsidRPr="00AD7516">
        <w:rPr>
          <w:lang w:val="en-US"/>
        </w:rPr>
        <w:t xml:space="preserve"> </w:t>
      </w:r>
      <w:proofErr w:type="spellStart"/>
      <w:r w:rsidRPr="00AD7516">
        <w:rPr>
          <w:lang w:val="en-US"/>
        </w:rPr>
        <w:t>omfatter</w:t>
      </w:r>
      <w:proofErr w:type="spellEnd"/>
      <w:r w:rsidRPr="00AD7516">
        <w:rPr>
          <w:lang w:val="en-US"/>
        </w:rPr>
        <w:t xml:space="preserve"> </w:t>
      </w:r>
      <w:proofErr w:type="spellStart"/>
      <w:r w:rsidRPr="00AD7516">
        <w:rPr>
          <w:lang w:val="en-US"/>
        </w:rPr>
        <w:t>teoretisk</w:t>
      </w:r>
      <w:proofErr w:type="spellEnd"/>
      <w:r w:rsidRPr="00AD7516">
        <w:rPr>
          <w:lang w:val="en-US"/>
        </w:rPr>
        <w:t xml:space="preserve"> </w:t>
      </w:r>
      <w:proofErr w:type="spellStart"/>
      <w:r w:rsidRPr="00AD7516">
        <w:rPr>
          <w:lang w:val="en-US"/>
        </w:rPr>
        <w:t>undervisning</w:t>
      </w:r>
      <w:proofErr w:type="spellEnd"/>
      <w:r w:rsidRPr="00AD7516">
        <w:rPr>
          <w:lang w:val="en-US"/>
        </w:rPr>
        <w:t xml:space="preserve"> </w:t>
      </w:r>
      <w:proofErr w:type="spellStart"/>
      <w:r w:rsidRPr="00AD7516">
        <w:rPr>
          <w:lang w:val="en-US"/>
        </w:rPr>
        <w:t>i</w:t>
      </w:r>
      <w:proofErr w:type="spellEnd"/>
      <w:r w:rsidRPr="00AD7516">
        <w:rPr>
          <w:lang w:val="en-US"/>
        </w:rPr>
        <w:t xml:space="preserve"> </w:t>
      </w:r>
      <w:proofErr w:type="spellStart"/>
      <w:r w:rsidRPr="00AD7516">
        <w:rPr>
          <w:lang w:val="en-US"/>
        </w:rPr>
        <w:t>høreapparater</w:t>
      </w:r>
      <w:proofErr w:type="spellEnd"/>
      <w:r w:rsidRPr="00AD7516">
        <w:rPr>
          <w:lang w:val="en-US"/>
        </w:rPr>
        <w:t xml:space="preserve"> og </w:t>
      </w:r>
      <w:proofErr w:type="spellStart"/>
      <w:r w:rsidRPr="00AD7516">
        <w:rPr>
          <w:lang w:val="en-US"/>
        </w:rPr>
        <w:t>høreapp</w:t>
      </w:r>
      <w:r w:rsidRPr="00AD7516">
        <w:rPr>
          <w:lang w:val="en-US"/>
        </w:rPr>
        <w:t>a</w:t>
      </w:r>
      <w:r w:rsidRPr="00AD7516">
        <w:rPr>
          <w:lang w:val="en-US"/>
        </w:rPr>
        <w:t>ratbehandling</w:t>
      </w:r>
      <w:proofErr w:type="spellEnd"/>
      <w:r w:rsidRPr="00AD7516">
        <w:rPr>
          <w:lang w:val="en-US"/>
        </w:rPr>
        <w:t xml:space="preserve">. </w:t>
      </w:r>
      <w:r w:rsidRPr="00CF7D3D">
        <w:t xml:space="preserve">Hele </w:t>
      </w:r>
      <w:proofErr w:type="gramStart"/>
      <w:r w:rsidRPr="00CF7D3D">
        <w:t>del</w:t>
      </w:r>
      <w:proofErr w:type="gramEnd"/>
      <w:r w:rsidRPr="00CF7D3D">
        <w:t xml:space="preserve"> I samt halvdelen af del II afvikles på 5. semester inden praktikopholdets start. Dette udgør samlet set 75 % af undervisning i faget. Den anden halvdel af del II afvikles i forbindelse med praktikopholdet i form af instruktioner fra firma/firmaer. Dette udgør 25 % af undervisning i f</w:t>
      </w:r>
      <w:r w:rsidRPr="00CF7D3D">
        <w:t>a</w:t>
      </w:r>
      <w:r w:rsidRPr="00CF7D3D">
        <w:t>get</w:t>
      </w:r>
    </w:p>
    <w:p w14:paraId="48A6CB95" w14:textId="0E07A647" w:rsidR="00F61041" w:rsidRPr="00F61041" w:rsidRDefault="00F61041" w:rsidP="00C2059E">
      <w:pPr>
        <w:ind w:left="567"/>
      </w:pPr>
    </w:p>
    <w:p w14:paraId="41DCEBEB" w14:textId="1993985C" w:rsidR="00F61041" w:rsidRPr="00F61041" w:rsidRDefault="00F61041" w:rsidP="00C2059E">
      <w:pPr>
        <w:ind w:left="567"/>
        <w:rPr>
          <w:i/>
        </w:rPr>
      </w:pPr>
      <w:r w:rsidRPr="00F61041">
        <w:t>Samlet Vægtning: 10 ECTS</w:t>
      </w:r>
    </w:p>
    <w:p w14:paraId="53537993" w14:textId="77777777" w:rsidR="00F61041" w:rsidRPr="00F61041" w:rsidRDefault="00F61041" w:rsidP="000D6C2B"/>
    <w:p w14:paraId="446BE920" w14:textId="323CF30B" w:rsidR="00F61041" w:rsidRPr="00C2059E" w:rsidRDefault="00F61041" w:rsidP="000D6C2B">
      <w:pPr>
        <w:rPr>
          <w:b/>
        </w:rPr>
      </w:pPr>
      <w:r w:rsidRPr="00C2059E">
        <w:rPr>
          <w:b/>
        </w:rPr>
        <w:t xml:space="preserve">b. </w:t>
      </w:r>
      <w:r w:rsidRPr="00C2059E">
        <w:rPr>
          <w:b/>
        </w:rPr>
        <w:tab/>
        <w:t>Målbeskrivels</w:t>
      </w:r>
      <w:r w:rsidR="00CF7D3D" w:rsidRPr="00C2059E">
        <w:rPr>
          <w:b/>
        </w:rPr>
        <w:t xml:space="preserve">e: </w:t>
      </w:r>
    </w:p>
    <w:p w14:paraId="7ADB399A" w14:textId="77777777" w:rsidR="00F61041" w:rsidRPr="00F61041" w:rsidRDefault="00F61041" w:rsidP="000D6C2B">
      <w:r w:rsidRPr="00F61041">
        <w:tab/>
        <w:t xml:space="preserve">Den studerende skal </w:t>
      </w:r>
    </w:p>
    <w:p w14:paraId="473DC600" w14:textId="77777777" w:rsidR="00F61041" w:rsidRPr="00F61041" w:rsidRDefault="00F61041" w:rsidP="000D6C2B">
      <w:r w:rsidRPr="00F61041">
        <w:tab/>
      </w:r>
    </w:p>
    <w:p w14:paraId="27E1CDFC" w14:textId="77777777" w:rsidR="00F61041" w:rsidRPr="00F61041" w:rsidRDefault="00F61041" w:rsidP="000D6C2B">
      <w:r w:rsidRPr="00F61041">
        <w:tab/>
        <w:t>Viden</w:t>
      </w:r>
    </w:p>
    <w:p w14:paraId="5AF32B48" w14:textId="634B759D" w:rsidR="00CF7D3D" w:rsidRPr="00CF7D3D" w:rsidRDefault="00CF7D3D" w:rsidP="00EF2C23">
      <w:pPr>
        <w:pStyle w:val="Listeafsnit"/>
        <w:numPr>
          <w:ilvl w:val="0"/>
          <w:numId w:val="8"/>
        </w:numPr>
        <w:ind w:left="927"/>
      </w:pPr>
      <w:r>
        <w:t>h</w:t>
      </w:r>
      <w:r w:rsidRPr="00CF7D3D">
        <w:t xml:space="preserve">ave </w:t>
      </w:r>
      <w:proofErr w:type="gramStart"/>
      <w:r w:rsidRPr="00CF7D3D">
        <w:t>detaljeret  indsigt</w:t>
      </w:r>
      <w:proofErr w:type="gramEnd"/>
      <w:r w:rsidRPr="00CF7D3D">
        <w:t xml:space="preserve"> i udførelse og tolkning af audiologiske målemetoder</w:t>
      </w:r>
    </w:p>
    <w:p w14:paraId="3DD03FB3" w14:textId="60EBEA57" w:rsidR="00CF7D3D" w:rsidRPr="00CF7D3D" w:rsidRDefault="00CF7D3D" w:rsidP="00EF2C23">
      <w:pPr>
        <w:pStyle w:val="Listeafsnit"/>
        <w:numPr>
          <w:ilvl w:val="0"/>
          <w:numId w:val="8"/>
        </w:numPr>
        <w:ind w:left="927"/>
      </w:pPr>
      <w:r w:rsidRPr="00CF7D3D">
        <w:t>have detaljeret indsigt i tilpasning af høreapparater samt finjustering af disse i praksis</w:t>
      </w:r>
    </w:p>
    <w:p w14:paraId="792887FF" w14:textId="28000365" w:rsidR="00CF7D3D" w:rsidRPr="00CF7D3D" w:rsidRDefault="00CF7D3D" w:rsidP="00EF2C23">
      <w:pPr>
        <w:pStyle w:val="Listeafsnit"/>
        <w:numPr>
          <w:ilvl w:val="0"/>
          <w:numId w:val="8"/>
        </w:numPr>
        <w:ind w:left="927"/>
      </w:pPr>
      <w:r>
        <w:t>h</w:t>
      </w:r>
      <w:r w:rsidRPr="00CF7D3D">
        <w:t>ave indsigt i høreapparaters forstærkningsrationaler</w:t>
      </w:r>
    </w:p>
    <w:p w14:paraId="22F636E7" w14:textId="41C7E745" w:rsidR="00CF7D3D" w:rsidRPr="00CF7D3D" w:rsidRDefault="00CF7D3D" w:rsidP="00EF2C23">
      <w:pPr>
        <w:pStyle w:val="Listeafsnit"/>
        <w:numPr>
          <w:ilvl w:val="0"/>
          <w:numId w:val="8"/>
        </w:numPr>
        <w:ind w:left="927"/>
      </w:pPr>
      <w:r>
        <w:t>h</w:t>
      </w:r>
      <w:r w:rsidRPr="00CF7D3D">
        <w:t xml:space="preserve">ave indsigt i psykosociale </w:t>
      </w:r>
      <w:proofErr w:type="spellStart"/>
      <w:r w:rsidRPr="00CF7D3D">
        <w:t>problemstilinger</w:t>
      </w:r>
      <w:proofErr w:type="spellEnd"/>
      <w:r w:rsidRPr="00CF7D3D">
        <w:t xml:space="preserve"> ved høreapparatbehandling</w:t>
      </w:r>
    </w:p>
    <w:p w14:paraId="759B1AB7" w14:textId="5195F38E" w:rsidR="00F61041" w:rsidRPr="00CF7D3D" w:rsidRDefault="00F61041" w:rsidP="00C2059E">
      <w:pPr>
        <w:ind w:left="567"/>
      </w:pPr>
    </w:p>
    <w:p w14:paraId="5A5CCB6D" w14:textId="77777777" w:rsidR="00F61041" w:rsidRPr="00F61041" w:rsidRDefault="00F61041" w:rsidP="000D6C2B">
      <w:r w:rsidRPr="00F61041">
        <w:tab/>
        <w:t>Færdigheder</w:t>
      </w:r>
    </w:p>
    <w:p w14:paraId="16A045D6" w14:textId="7CE304B4" w:rsidR="00CF7D3D" w:rsidRPr="00CF7D3D" w:rsidRDefault="00CF7D3D" w:rsidP="000D6C2B">
      <w:r>
        <w:tab/>
      </w:r>
      <w:r w:rsidRPr="00CF7D3D">
        <w:t>Del I</w:t>
      </w:r>
    </w:p>
    <w:p w14:paraId="1DA3DE76" w14:textId="054246EC" w:rsidR="00CF7D3D" w:rsidRPr="00CF7D3D" w:rsidRDefault="00CF7D3D" w:rsidP="00EF2C23">
      <w:pPr>
        <w:pStyle w:val="Listeafsnit"/>
        <w:numPr>
          <w:ilvl w:val="1"/>
          <w:numId w:val="44"/>
        </w:numPr>
      </w:pPr>
      <w:r>
        <w:t>s</w:t>
      </w:r>
      <w:r w:rsidRPr="00CF7D3D">
        <w:t>elvstændigt kunne planlægge og foretag</w:t>
      </w:r>
      <w:r>
        <w:t>e relevante audiometriske målin</w:t>
      </w:r>
      <w:r w:rsidRPr="00CF7D3D">
        <w:t xml:space="preserve">ger: Audiometri luft- og </w:t>
      </w:r>
      <w:proofErr w:type="spellStart"/>
      <w:r w:rsidRPr="00CF7D3D">
        <w:t>benledning</w:t>
      </w:r>
      <w:proofErr w:type="spellEnd"/>
      <w:r w:rsidRPr="00CF7D3D">
        <w:t xml:space="preserve"> (</w:t>
      </w:r>
      <w:proofErr w:type="spellStart"/>
      <w:r w:rsidRPr="00CF7D3D">
        <w:t>incl</w:t>
      </w:r>
      <w:proofErr w:type="spellEnd"/>
      <w:r w:rsidRPr="00CF7D3D">
        <w:t xml:space="preserve"> maskering), </w:t>
      </w:r>
      <w:proofErr w:type="spellStart"/>
      <w:r w:rsidRPr="00CF7D3D">
        <w:t>tympanometri</w:t>
      </w:r>
      <w:proofErr w:type="spellEnd"/>
      <w:r w:rsidRPr="00CF7D3D">
        <w:t xml:space="preserve">, </w:t>
      </w:r>
      <w:proofErr w:type="spellStart"/>
      <w:r w:rsidRPr="00CF7D3D">
        <w:t>stapediusreflek</w:t>
      </w:r>
      <w:r>
        <w:t>s</w:t>
      </w:r>
      <w:proofErr w:type="spellEnd"/>
      <w:r>
        <w:t xml:space="preserve"> måling </w:t>
      </w:r>
      <w:proofErr w:type="spellStart"/>
      <w:r>
        <w:t>stapediusrefleksmåling</w:t>
      </w:r>
      <w:proofErr w:type="spellEnd"/>
      <w:r w:rsidRPr="00CF7D3D">
        <w:t xml:space="preserve"> samt selvstændigt foretage taleaudiometri (DS og SRT)</w:t>
      </w:r>
    </w:p>
    <w:p w14:paraId="329A25CA" w14:textId="67748487" w:rsidR="00CF7D3D" w:rsidRPr="00CF7D3D" w:rsidRDefault="00CF7D3D" w:rsidP="00EF2C23">
      <w:pPr>
        <w:pStyle w:val="Listeafsnit"/>
        <w:numPr>
          <w:ilvl w:val="1"/>
          <w:numId w:val="44"/>
        </w:numPr>
      </w:pPr>
      <w:proofErr w:type="gramStart"/>
      <w:r>
        <w:t>kunne f</w:t>
      </w:r>
      <w:r w:rsidRPr="00CF7D3D">
        <w:t>orholde sig til kvaliteten af disse målinger samt deres implikationer for den som de er målt på.</w:t>
      </w:r>
      <w:proofErr w:type="gramEnd"/>
      <w:r w:rsidRPr="00CF7D3D">
        <w:t xml:space="preserve"> </w:t>
      </w:r>
    </w:p>
    <w:p w14:paraId="062CDB7F" w14:textId="77777777" w:rsidR="00CF7D3D" w:rsidRDefault="00CF7D3D" w:rsidP="000D6C2B"/>
    <w:p w14:paraId="5EA896D0" w14:textId="7B66061F" w:rsidR="00CF7D3D" w:rsidRPr="00CF7D3D" w:rsidRDefault="00465D02" w:rsidP="00C2059E">
      <w:pPr>
        <w:ind w:left="360"/>
      </w:pPr>
      <w:r>
        <w:tab/>
      </w:r>
      <w:r w:rsidR="00CF7D3D" w:rsidRPr="00CF7D3D">
        <w:t xml:space="preserve">Del II </w:t>
      </w:r>
    </w:p>
    <w:p w14:paraId="22636594" w14:textId="4EEB030C" w:rsidR="00CF7D3D" w:rsidRPr="00CF7D3D" w:rsidRDefault="00CF7D3D" w:rsidP="00EF2C23">
      <w:pPr>
        <w:pStyle w:val="Listeafsnit"/>
        <w:numPr>
          <w:ilvl w:val="1"/>
          <w:numId w:val="45"/>
        </w:numPr>
      </w:pPr>
      <w:r w:rsidRPr="00CF7D3D">
        <w:t>kunne demonstrere teoretisk viden om høreapparaters signalbehandling</w:t>
      </w:r>
    </w:p>
    <w:p w14:paraId="5A3C99BC" w14:textId="2221A745" w:rsidR="00CF7D3D" w:rsidRPr="00CF7D3D" w:rsidRDefault="00CF7D3D" w:rsidP="00EF2C23">
      <w:pPr>
        <w:pStyle w:val="Listeafsnit"/>
        <w:numPr>
          <w:ilvl w:val="1"/>
          <w:numId w:val="45"/>
        </w:numPr>
      </w:pPr>
      <w:r w:rsidRPr="00CF7D3D">
        <w:t>kunne beskrive forstærknin</w:t>
      </w:r>
      <w:r>
        <w:t>gsrationaler i et høreapparat, h</w:t>
      </w:r>
      <w:r w:rsidRPr="00CF7D3D">
        <w:t>erunder beskrive statisk og dynamisk funktionalitet og dennes kliniske betydning</w:t>
      </w:r>
    </w:p>
    <w:p w14:paraId="61E29943" w14:textId="75D44303" w:rsidR="00CF7D3D" w:rsidRPr="00CF7D3D" w:rsidRDefault="00CF7D3D" w:rsidP="00EF2C23">
      <w:pPr>
        <w:pStyle w:val="Listeafsnit"/>
        <w:numPr>
          <w:ilvl w:val="1"/>
          <w:numId w:val="45"/>
        </w:numPr>
      </w:pPr>
      <w:r w:rsidRPr="00CF7D3D">
        <w:t>kunne beskrive sammenhæng mellem frekvens og forstærkning/kompressionsreguleringer</w:t>
      </w:r>
    </w:p>
    <w:p w14:paraId="3B4FCFDF" w14:textId="77777777" w:rsidR="00CF7D3D" w:rsidRDefault="00CF7D3D" w:rsidP="00EF2C23">
      <w:pPr>
        <w:pStyle w:val="Listeafsnit"/>
        <w:numPr>
          <w:ilvl w:val="1"/>
          <w:numId w:val="45"/>
        </w:numPr>
      </w:pPr>
      <w:r w:rsidRPr="00CF7D3D">
        <w:t>kunne demonstrere teoretisk viden om de typisk anvendte forstærkningsrationaler</w:t>
      </w:r>
    </w:p>
    <w:p w14:paraId="2BABDCA4" w14:textId="77777777" w:rsidR="00CF7D3D" w:rsidRDefault="00CF7D3D" w:rsidP="00EF2C23">
      <w:pPr>
        <w:pStyle w:val="Listeafsnit"/>
        <w:numPr>
          <w:ilvl w:val="1"/>
          <w:numId w:val="45"/>
        </w:numPr>
      </w:pPr>
      <w:r w:rsidRPr="00CF7D3D">
        <w:t>kunne demonstrere teoretisk viden om tolkning af a</w:t>
      </w:r>
      <w:r>
        <w:t xml:space="preserve">udiologiske måleresultater samt </w:t>
      </w:r>
      <w:r w:rsidRPr="00CF7D3D">
        <w:t>hvordan disse anvendes til at udvælge høreapparater til specifikke høreskadetyper</w:t>
      </w:r>
    </w:p>
    <w:p w14:paraId="07A056F7" w14:textId="0F95AF0F" w:rsidR="00CF7D3D" w:rsidRDefault="00CF7D3D" w:rsidP="00EF2C23">
      <w:pPr>
        <w:pStyle w:val="Listeafsnit"/>
        <w:numPr>
          <w:ilvl w:val="1"/>
          <w:numId w:val="45"/>
        </w:numPr>
      </w:pPr>
      <w:r w:rsidRPr="00CF7D3D">
        <w:t>kunne demonstrere teoretisk viden om metoder til vurdering af kvaliteten af tilpasningen (o</w:t>
      </w:r>
      <w:r w:rsidRPr="00CF7D3D">
        <w:t>b</w:t>
      </w:r>
      <w:r>
        <w:t>jektive metoder (REM)</w:t>
      </w:r>
      <w:r w:rsidRPr="00CF7D3D">
        <w:t xml:space="preserve"> og spørgeskemaer)</w:t>
      </w:r>
    </w:p>
    <w:p w14:paraId="64E1497B" w14:textId="77777777" w:rsidR="00CF7D3D" w:rsidRDefault="00CF7D3D" w:rsidP="00EF2C23">
      <w:pPr>
        <w:pStyle w:val="Listeafsnit"/>
        <w:numPr>
          <w:ilvl w:val="1"/>
          <w:numId w:val="45"/>
        </w:numPr>
      </w:pPr>
      <w:r w:rsidRPr="00CF7D3D">
        <w:t>kunne demonstrere stringent sprogbrug for lydoplevelser</w:t>
      </w:r>
    </w:p>
    <w:p w14:paraId="08C749B4" w14:textId="3753FDEA" w:rsidR="00CF7D3D" w:rsidRDefault="00CF7D3D" w:rsidP="00EF2C23">
      <w:pPr>
        <w:pStyle w:val="Listeafsnit"/>
        <w:numPr>
          <w:ilvl w:val="1"/>
          <w:numId w:val="45"/>
        </w:numPr>
      </w:pPr>
      <w:r w:rsidRPr="00CF7D3D">
        <w:t>kunne sammenkæde lydbeskrivende ord med selve lydoplevelsen</w:t>
      </w:r>
      <w:proofErr w:type="gramStart"/>
      <w:r w:rsidRPr="00CF7D3D">
        <w:t xml:space="preserve"> (forstå hvordan forvræn</w:t>
      </w:r>
      <w:r w:rsidRPr="00CF7D3D">
        <w:t>g</w:t>
      </w:r>
      <w:r w:rsidRPr="00CF7D3D">
        <w:t>ning, bas</w:t>
      </w:r>
      <w:r w:rsidR="00ED2EB6">
        <w:t>,</w:t>
      </w:r>
      <w:r w:rsidRPr="00CF7D3D">
        <w:t xml:space="preserve"> diskant mm.</w:t>
      </w:r>
      <w:proofErr w:type="gramEnd"/>
      <w:r w:rsidRPr="00CF7D3D">
        <w:t xml:space="preserve"> lyder)  </w:t>
      </w:r>
    </w:p>
    <w:p w14:paraId="22C668CF" w14:textId="77777777" w:rsidR="00CF7D3D" w:rsidRDefault="00CF7D3D" w:rsidP="00EF2C23">
      <w:pPr>
        <w:pStyle w:val="Listeafsnit"/>
        <w:numPr>
          <w:ilvl w:val="1"/>
          <w:numId w:val="45"/>
        </w:numPr>
      </w:pPr>
      <w:r w:rsidRPr="00CF7D3D">
        <w:t>kende til teknologien bag de mest anvendte trådløse hjælpemidler</w:t>
      </w:r>
    </w:p>
    <w:p w14:paraId="64A107F9" w14:textId="30AF932F" w:rsidR="00CF7D3D" w:rsidRPr="00CF7D3D" w:rsidRDefault="00CF7D3D" w:rsidP="00EF2C23">
      <w:pPr>
        <w:pStyle w:val="Listeafsnit"/>
        <w:numPr>
          <w:ilvl w:val="1"/>
          <w:numId w:val="45"/>
        </w:numPr>
      </w:pPr>
      <w:proofErr w:type="gramStart"/>
      <w:r w:rsidRPr="00CF7D3D">
        <w:t>kunne anvende viden om psykosociale problemstillinger ved høreapparatbehandling.</w:t>
      </w:r>
      <w:proofErr w:type="gramEnd"/>
    </w:p>
    <w:p w14:paraId="2685DB17" w14:textId="10BBD837" w:rsidR="00CF7D3D" w:rsidRPr="00CF7D3D" w:rsidRDefault="00CF7D3D" w:rsidP="00C2059E">
      <w:pPr>
        <w:ind w:left="360"/>
      </w:pPr>
      <w:r w:rsidRPr="00CF7D3D">
        <w:tab/>
      </w:r>
    </w:p>
    <w:p w14:paraId="44EAC671" w14:textId="1E39B3D3" w:rsidR="00F61041" w:rsidRPr="00C2059E" w:rsidRDefault="00F61041" w:rsidP="00C2059E">
      <w:pPr>
        <w:ind w:left="360"/>
        <w:rPr>
          <w:b/>
          <w:i/>
        </w:rPr>
      </w:pPr>
      <w:r w:rsidRPr="00C2059E">
        <w:rPr>
          <w:b/>
        </w:rPr>
        <w:tab/>
        <w:t>Kompetencer</w:t>
      </w:r>
    </w:p>
    <w:p w14:paraId="4B6B76DE" w14:textId="15755DCA" w:rsidR="007B1CEA" w:rsidRPr="007B1CEA" w:rsidRDefault="007B1CEA" w:rsidP="00EF2C23">
      <w:pPr>
        <w:pStyle w:val="Listeafsnit"/>
        <w:numPr>
          <w:ilvl w:val="1"/>
          <w:numId w:val="46"/>
        </w:numPr>
        <w:rPr>
          <w:rFonts w:ascii="Calibri" w:hAnsi="Calibri"/>
          <w:i/>
        </w:rPr>
      </w:pPr>
      <w:r w:rsidRPr="007B1CEA">
        <w:t>med udgangspunkt i viden og færdigheder kunne arbejde selvstændigt, struktureret og målre</w:t>
      </w:r>
      <w:r w:rsidRPr="007B1CEA">
        <w:t>t</w:t>
      </w:r>
      <w:r w:rsidRPr="007B1CEA">
        <w:t xml:space="preserve">tet med problemstillinger </w:t>
      </w:r>
      <w:r>
        <w:t>vedrørende</w:t>
      </w:r>
      <w:r w:rsidR="00CF7D3D">
        <w:t xml:space="preserve"> målemetoder,</w:t>
      </w:r>
      <w:r>
        <w:t xml:space="preserve"> høreapparatbehandling- og tilpasning.</w:t>
      </w:r>
    </w:p>
    <w:p w14:paraId="74BC10DD" w14:textId="77777777" w:rsidR="007B1CEA" w:rsidRDefault="007B1CEA" w:rsidP="000D6C2B"/>
    <w:p w14:paraId="60D0F31C" w14:textId="5E9CD2E5" w:rsidR="00465D02"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76A1321" w14:textId="77777777" w:rsidR="00465D02" w:rsidRPr="00F61041" w:rsidRDefault="00465D02" w:rsidP="000D6C2B"/>
    <w:p w14:paraId="7DCBB1F1" w14:textId="47AC5719" w:rsidR="00F61041" w:rsidRPr="00C2059E" w:rsidRDefault="00F61041" w:rsidP="000D6C2B">
      <w:pPr>
        <w:rPr>
          <w:b/>
        </w:rPr>
      </w:pPr>
      <w:r w:rsidRPr="00C2059E">
        <w:rPr>
          <w:b/>
        </w:rPr>
        <w:t xml:space="preserve">c. </w:t>
      </w:r>
      <w:r w:rsidRPr="00C2059E">
        <w:rPr>
          <w:b/>
        </w:rPr>
        <w:tab/>
        <w:t>Undervisningsfagets indhol</w:t>
      </w:r>
      <w:r w:rsidR="00CF7D3D" w:rsidRPr="00C2059E">
        <w:rPr>
          <w:b/>
        </w:rPr>
        <w:t xml:space="preserve">d: </w:t>
      </w:r>
    </w:p>
    <w:p w14:paraId="064940AD" w14:textId="55D8B043" w:rsidR="00F61041" w:rsidRPr="00F61041" w:rsidRDefault="00CF7D3D" w:rsidP="00C2059E">
      <w:pPr>
        <w:ind w:left="567"/>
      </w:pPr>
      <w:r w:rsidRPr="00CF7D3D">
        <w:t>Faget opbygger yderligere teoretisk viden om tilpasning af høreapparater ved en detaljeret beskrive</w:t>
      </w:r>
      <w:r w:rsidRPr="00CF7D3D">
        <w:t>l</w:t>
      </w:r>
      <w:r w:rsidRPr="00CF7D3D">
        <w:t>se af forstærkningsrationaler. Herunder overvejelser om kompressions dynamiske og statiske ege</w:t>
      </w:r>
      <w:r w:rsidRPr="00CF7D3D">
        <w:t>n</w:t>
      </w:r>
      <w:r w:rsidRPr="00CF7D3D">
        <w:t>skaber.  Desuden ud</w:t>
      </w:r>
      <w:r>
        <w:t>dybes kendskabet til Real-</w:t>
      </w:r>
      <w:proofErr w:type="spellStart"/>
      <w:r>
        <w:t>ear</w:t>
      </w:r>
      <w:proofErr w:type="spellEnd"/>
      <w:r>
        <w:t xml:space="preserve"> må</w:t>
      </w:r>
      <w:r w:rsidRPr="00CF7D3D">
        <w:t>linger på voksne og børn.</w:t>
      </w:r>
      <w:r>
        <w:t xml:space="preserve"> </w:t>
      </w:r>
      <w:r w:rsidRPr="00CF7D3D">
        <w:t>Teknologien bag a</w:t>
      </w:r>
      <w:r w:rsidRPr="00CF7D3D">
        <w:t>l</w:t>
      </w:r>
      <w:r w:rsidRPr="00CF7D3D">
        <w:t>mindelige trådløse hjælpemidler in</w:t>
      </w:r>
      <w:r>
        <w:t>troduceres og de studerende præ</w:t>
      </w:r>
      <w:r w:rsidRPr="00CF7D3D">
        <w:t>senteres for eksempler på ”fo</w:t>
      </w:r>
      <w:r w:rsidRPr="00CF7D3D">
        <w:t>r</w:t>
      </w:r>
      <w:r w:rsidRPr="00CF7D3D">
        <w:t>arbejdet” lyd for at få større indsigt i betydnin</w:t>
      </w:r>
      <w:r>
        <w:t>gen af be</w:t>
      </w:r>
      <w:r w:rsidRPr="00CF7D3D">
        <w:t>greber som tonebalance forvrængning flukt</w:t>
      </w:r>
      <w:r w:rsidRPr="00CF7D3D">
        <w:t>u</w:t>
      </w:r>
      <w:r w:rsidRPr="00CF7D3D">
        <w:t xml:space="preserve">ering, mm.   </w:t>
      </w:r>
    </w:p>
    <w:p w14:paraId="4342D47C" w14:textId="77777777" w:rsidR="00F61041" w:rsidRPr="00F61041" w:rsidRDefault="00F61041" w:rsidP="000D6C2B"/>
    <w:p w14:paraId="75DE7641" w14:textId="26A2BEA8" w:rsidR="00F61041" w:rsidRPr="00C2059E" w:rsidRDefault="00F61041" w:rsidP="000D6C2B">
      <w:pPr>
        <w:rPr>
          <w:b/>
        </w:rPr>
      </w:pPr>
      <w:r w:rsidRPr="00C2059E">
        <w:rPr>
          <w:b/>
        </w:rPr>
        <w:t xml:space="preserve">d. </w:t>
      </w:r>
      <w:r w:rsidRPr="00C2059E">
        <w:rPr>
          <w:b/>
        </w:rPr>
        <w:tab/>
        <w:t>Undervisning</w:t>
      </w:r>
      <w:r w:rsidR="00CF7D3D" w:rsidRPr="00C2059E">
        <w:rPr>
          <w:b/>
        </w:rPr>
        <w:t xml:space="preserve">s- </w:t>
      </w:r>
      <w:r w:rsidRPr="00C2059E">
        <w:rPr>
          <w:b/>
        </w:rPr>
        <w:t>og arbejdsformer:</w:t>
      </w:r>
    </w:p>
    <w:p w14:paraId="726B9A50" w14:textId="727CC4C9" w:rsidR="00F61041" w:rsidRPr="00F61041" w:rsidRDefault="00735A5C" w:rsidP="00C2059E">
      <w:pPr>
        <w:ind w:left="567"/>
      </w:pPr>
      <w:r>
        <w:t xml:space="preserve">Forelæsninger, gruppearbejde, </w:t>
      </w:r>
      <w:r w:rsidR="00F61041" w:rsidRPr="00F61041">
        <w:t>selvstændig udførelse af øvelser i laboratorium</w:t>
      </w:r>
      <w:r>
        <w:t>, selvstændige studier</w:t>
      </w:r>
    </w:p>
    <w:p w14:paraId="250BF543" w14:textId="77777777" w:rsidR="00F61041" w:rsidRPr="00F61041" w:rsidRDefault="00F61041" w:rsidP="00C2059E">
      <w:pPr>
        <w:ind w:left="567"/>
      </w:pPr>
      <w:r w:rsidRPr="00F61041">
        <w:t xml:space="preserve"> </w:t>
      </w:r>
    </w:p>
    <w:p w14:paraId="56CCCB1A" w14:textId="48B2053B" w:rsidR="00F61041" w:rsidRPr="00F61041" w:rsidRDefault="00F61041" w:rsidP="00C2059E">
      <w:pPr>
        <w:ind w:left="567"/>
      </w:pPr>
      <w:r w:rsidRPr="00F61041">
        <w:t>Undervisningen tilrettelægges på en sådan måde, at den understøtter humanioramodellen for aktiv læring og aktiveren</w:t>
      </w:r>
      <w:r w:rsidR="001461CB">
        <w:t>de undervisning beskrevet i § 7</w:t>
      </w:r>
      <w:r w:rsidRPr="00F61041">
        <w:t xml:space="preserve">. Ved undervisningens start oplyser underviseren de studerende om, hvorledes studieaktiviteterne organiseres.  </w:t>
      </w:r>
    </w:p>
    <w:p w14:paraId="09989464" w14:textId="77777777" w:rsidR="00F61041" w:rsidRPr="00F61041" w:rsidRDefault="00F61041" w:rsidP="000D6C2B"/>
    <w:p w14:paraId="3D81820A" w14:textId="2F4AD8FD" w:rsidR="00F61041" w:rsidRPr="00F822ED" w:rsidRDefault="00F61041" w:rsidP="000D6C2B">
      <w:pPr>
        <w:rPr>
          <w:b/>
        </w:rPr>
      </w:pPr>
      <w:r w:rsidRPr="00F822ED">
        <w:rPr>
          <w:b/>
        </w:rPr>
        <w:t xml:space="preserve">e. </w:t>
      </w:r>
      <w:r w:rsidRPr="00F822ED">
        <w:rPr>
          <w:b/>
        </w:rPr>
        <w:tab/>
        <w:t>Pensu</w:t>
      </w:r>
      <w:r w:rsidR="00CF7D3D" w:rsidRPr="00F822ED">
        <w:rPr>
          <w:b/>
        </w:rPr>
        <w:t xml:space="preserve">m: </w:t>
      </w:r>
      <w:r w:rsidRPr="00F822ED">
        <w:t xml:space="preserve">Ca. 300 </w:t>
      </w:r>
      <w:r w:rsidR="00C72EFB" w:rsidRPr="00F822ED">
        <w:t>normalsider</w:t>
      </w:r>
    </w:p>
    <w:p w14:paraId="2C669EF0" w14:textId="77777777" w:rsidR="00F61041" w:rsidRPr="00F822ED" w:rsidRDefault="00F61041" w:rsidP="000D6C2B"/>
    <w:p w14:paraId="4F064452" w14:textId="77777777" w:rsidR="004720FD" w:rsidRPr="00C2059E" w:rsidRDefault="00F61041" w:rsidP="000D6C2B">
      <w:pPr>
        <w:rPr>
          <w:b/>
        </w:rPr>
      </w:pPr>
      <w:r w:rsidRPr="00F822ED">
        <w:rPr>
          <w:b/>
        </w:rPr>
        <w:t xml:space="preserve">f. </w:t>
      </w:r>
      <w:r w:rsidRPr="00F822ED">
        <w:rPr>
          <w:b/>
        </w:rPr>
        <w:tab/>
      </w:r>
      <w:r w:rsidRPr="00C2059E">
        <w:rPr>
          <w:b/>
        </w:rPr>
        <w:t>Bedømmelseskriterier:</w:t>
      </w:r>
      <w:r w:rsidR="004720FD" w:rsidRPr="00C2059E">
        <w:rPr>
          <w:b/>
        </w:rPr>
        <w:t xml:space="preserve"> </w:t>
      </w:r>
    </w:p>
    <w:p w14:paraId="78328680" w14:textId="2C40BC8C" w:rsidR="004720FD" w:rsidRPr="004720FD" w:rsidRDefault="004720FD" w:rsidP="00C2059E">
      <w:pPr>
        <w:ind w:left="567"/>
      </w:pPr>
      <w:r w:rsidRPr="004720FD">
        <w:t xml:space="preserve">Under hensyntagen til l eksamensformen og niveauet på bacheloruddannelsens 5. semester </w:t>
      </w:r>
      <w:r>
        <w:t>l</w:t>
      </w:r>
      <w:r w:rsidRPr="004720FD">
        <w:t xml:space="preserve">ægges vægt på, i hvilken grad den studerendes præstation lever op til målbeskrivelsen, samt i hvilken grad den studerende behersker de i § 1. nævnte generelle kompetencemål, især nr. 1 - 5, 7- 8 og 10, som faget i særlig grad understøtter. </w:t>
      </w:r>
    </w:p>
    <w:p w14:paraId="455EC207" w14:textId="77777777" w:rsidR="004720FD" w:rsidRPr="004720FD" w:rsidRDefault="004720FD" w:rsidP="00C2059E">
      <w:pPr>
        <w:ind w:left="567"/>
      </w:pPr>
      <w:r w:rsidRPr="004720FD">
        <w:tab/>
      </w:r>
    </w:p>
    <w:p w14:paraId="5F46652D" w14:textId="148D2478" w:rsidR="004720FD" w:rsidRPr="004720FD" w:rsidRDefault="004720FD" w:rsidP="00C2059E">
      <w:pPr>
        <w:ind w:left="567"/>
      </w:pPr>
      <w:r w:rsidRPr="004720FD">
        <w:t>Der lægges særlig vægt på, at den studerend</w:t>
      </w:r>
      <w:r>
        <w:t>e kan udføre høreapparat tilpas</w:t>
      </w:r>
      <w:r w:rsidRPr="004720FD">
        <w:t>ning/</w:t>
      </w:r>
      <w:r>
        <w:t xml:space="preserve"> </w:t>
      </w:r>
      <w:r w:rsidRPr="004720FD">
        <w:t>justering i praksis og vurdere kvaliteten af denne.</w:t>
      </w:r>
    </w:p>
    <w:p w14:paraId="2AA45900" w14:textId="77777777" w:rsidR="004720FD" w:rsidRPr="004720FD" w:rsidRDefault="004720FD" w:rsidP="00C2059E">
      <w:pPr>
        <w:ind w:left="567"/>
      </w:pPr>
    </w:p>
    <w:p w14:paraId="7DF70CD1" w14:textId="56888DF9" w:rsidR="004720FD" w:rsidRPr="004720FD" w:rsidRDefault="004720FD" w:rsidP="00C2059E">
      <w:pPr>
        <w:ind w:left="567"/>
      </w:pPr>
      <w:r w:rsidRPr="004720FD">
        <w:t>Karakteren gives i henhold til gradsopfyldelsen af målbeskrivelsen, som beskrevet i karakterskala-bekendtgørelsen. Bedømmelsen bestået/ikke bestået markerer, om de generelle og disciplin-specifikke kompetencer samlet set beherskes i tilstrækkelig grad.</w:t>
      </w:r>
    </w:p>
    <w:p w14:paraId="1FBAF692" w14:textId="77777777" w:rsidR="00F61041" w:rsidRPr="00F61041" w:rsidRDefault="00F61041" w:rsidP="000D6C2B"/>
    <w:p w14:paraId="6291F2AA" w14:textId="77777777" w:rsidR="00F61041" w:rsidRPr="00C2059E" w:rsidRDefault="00F61041" w:rsidP="000D6C2B">
      <w:pPr>
        <w:rPr>
          <w:b/>
          <w:i/>
          <w:u w:val="single"/>
        </w:rPr>
      </w:pPr>
      <w:r w:rsidRPr="00C2059E">
        <w:rPr>
          <w:b/>
        </w:rPr>
        <w:t xml:space="preserve">g. </w:t>
      </w:r>
      <w:r w:rsidRPr="00C2059E">
        <w:rPr>
          <w:b/>
        </w:rPr>
        <w:tab/>
        <w:t xml:space="preserve">Eksamensbestemmelser: </w:t>
      </w:r>
    </w:p>
    <w:p w14:paraId="7626D0FA" w14:textId="3AEDE3E8" w:rsidR="004720FD" w:rsidRDefault="004720FD" w:rsidP="00C2059E">
      <w:pPr>
        <w:ind w:left="567"/>
      </w:pPr>
      <w:r>
        <w:t>Det er en forudsætning for deltagelse i den afsluttende prøve, at den studerende har afleveret og f</w:t>
      </w:r>
      <w:r>
        <w:t>å</w:t>
      </w:r>
      <w:r>
        <w:t xml:space="preserve">et godkendt </w:t>
      </w:r>
      <w:r w:rsidRPr="004720FD">
        <w:t>et komplet sæt audiologiske målinger</w:t>
      </w:r>
      <w:r w:rsidR="00C2059E">
        <w:t>.</w:t>
      </w:r>
    </w:p>
    <w:p w14:paraId="17127A63" w14:textId="77777777" w:rsidR="00C2059E" w:rsidRDefault="00C2059E" w:rsidP="00C2059E">
      <w:pPr>
        <w:ind w:left="567"/>
      </w:pPr>
    </w:p>
    <w:p w14:paraId="1E4F1A40" w14:textId="21A0986F" w:rsidR="004720FD" w:rsidRDefault="00C2059E" w:rsidP="00C2059E">
      <w:pPr>
        <w:ind w:left="567"/>
      </w:pPr>
      <w:r>
        <w:rPr>
          <w:i/>
        </w:rPr>
        <w:t>Forudsætning:</w:t>
      </w:r>
      <w:r w:rsidR="004720FD">
        <w:tab/>
      </w:r>
    </w:p>
    <w:p w14:paraId="51496094" w14:textId="77777777" w:rsidR="004720FD" w:rsidRDefault="004720FD" w:rsidP="000D6C2B">
      <w:r>
        <w:tab/>
        <w:t>Prøveform:</w:t>
      </w:r>
      <w:r>
        <w:tab/>
        <w:t>Aflevering af komplet sæt audiologiske målinger</w:t>
      </w:r>
    </w:p>
    <w:p w14:paraId="6CE6A92D" w14:textId="196C3521" w:rsidR="00C2059E" w:rsidRDefault="00C2059E" w:rsidP="000D6C2B">
      <w:r>
        <w:tab/>
        <w:t>Censur:</w:t>
      </w:r>
      <w:r>
        <w:tab/>
        <w:t>Intern prøve med en eksaminator</w:t>
      </w:r>
      <w:r w:rsidR="00D17317">
        <w:t xml:space="preserve">  </w:t>
      </w:r>
    </w:p>
    <w:p w14:paraId="34F16442" w14:textId="77777777" w:rsidR="004720FD" w:rsidRDefault="004720FD" w:rsidP="000D6C2B">
      <w:r>
        <w:tab/>
        <w:t>Bedømmelse:</w:t>
      </w:r>
      <w:r>
        <w:tab/>
        <w:t>Godkendt/ikke godkendt</w:t>
      </w:r>
    </w:p>
    <w:p w14:paraId="562EA934" w14:textId="1974D52A" w:rsidR="004720FD" w:rsidRDefault="004720FD" w:rsidP="000D6C2B">
      <w:r>
        <w:tab/>
        <w:t>Vægtning:</w:t>
      </w:r>
      <w:r>
        <w:tab/>
        <w:t xml:space="preserve">0 ECTS </w:t>
      </w:r>
    </w:p>
    <w:p w14:paraId="086A1F23" w14:textId="77777777" w:rsidR="004720FD" w:rsidRDefault="004720FD" w:rsidP="000D6C2B"/>
    <w:p w14:paraId="32225E76" w14:textId="5A167B57" w:rsidR="004720FD" w:rsidRPr="00C2059E" w:rsidRDefault="004720FD" w:rsidP="000D6C2B">
      <w:pPr>
        <w:rPr>
          <w:i/>
        </w:rPr>
      </w:pPr>
      <w:r w:rsidRPr="00C2059E">
        <w:rPr>
          <w:i/>
        </w:rPr>
        <w:tab/>
        <w:t>Afsluttende prøve:</w:t>
      </w:r>
    </w:p>
    <w:p w14:paraId="316E3469" w14:textId="78A427AA" w:rsidR="004720FD" w:rsidRPr="004720FD" w:rsidRDefault="004720FD" w:rsidP="000D6C2B">
      <w:r>
        <w:tab/>
        <w:t xml:space="preserve">Prøveform: </w:t>
      </w:r>
      <w:r>
        <w:tab/>
        <w:t>Individuel mundtlig prøve</w:t>
      </w:r>
    </w:p>
    <w:p w14:paraId="6BDD806D" w14:textId="46EEAA17" w:rsidR="004720FD" w:rsidRPr="004720FD" w:rsidRDefault="004720FD" w:rsidP="000D6C2B">
      <w:r>
        <w:tab/>
      </w:r>
      <w:r w:rsidRPr="004720FD">
        <w:t xml:space="preserve">Varighed: </w:t>
      </w:r>
      <w:r>
        <w:tab/>
        <w:t>30 min. pr. studerende inkl.</w:t>
      </w:r>
      <w:r w:rsidRPr="004720FD">
        <w:t xml:space="preserve"> censur</w:t>
      </w:r>
    </w:p>
    <w:p w14:paraId="2B94BF19" w14:textId="0B4A745C" w:rsidR="004720FD" w:rsidRPr="004720FD" w:rsidRDefault="004720FD" w:rsidP="000D6C2B">
      <w:r>
        <w:tab/>
      </w:r>
      <w:r w:rsidRPr="004720FD">
        <w:t xml:space="preserve">Forberedelse: </w:t>
      </w:r>
      <w:r w:rsidRPr="004720FD">
        <w:tab/>
        <w:t>30 min.</w:t>
      </w:r>
    </w:p>
    <w:p w14:paraId="0473F256" w14:textId="6BFCD458" w:rsidR="004720FD" w:rsidRPr="004720FD" w:rsidRDefault="004720FD" w:rsidP="000D6C2B">
      <w:r>
        <w:tab/>
      </w:r>
      <w:r w:rsidRPr="004720FD">
        <w:t>Hj</w:t>
      </w:r>
      <w:r>
        <w:t xml:space="preserve">ælpemidler: </w:t>
      </w:r>
      <w:r>
        <w:tab/>
        <w:t>Alle undtagen elektronisk kommunikation</w:t>
      </w:r>
    </w:p>
    <w:p w14:paraId="6F246EF5" w14:textId="464A66BF" w:rsidR="004720FD" w:rsidRPr="004720FD" w:rsidRDefault="004720FD" w:rsidP="000D6C2B">
      <w:r>
        <w:tab/>
        <w:t xml:space="preserve">Censur: </w:t>
      </w:r>
      <w:r>
        <w:tab/>
      </w:r>
      <w:r w:rsidRPr="004720FD">
        <w:t>Intern prøve</w:t>
      </w:r>
      <w:r w:rsidR="00660CE8">
        <w:t xml:space="preserve"> </w:t>
      </w:r>
      <w:r w:rsidR="001461CB">
        <w:t>med to eksaminatorer</w:t>
      </w:r>
    </w:p>
    <w:p w14:paraId="63C1A32A" w14:textId="5A8AB0A1" w:rsidR="004720FD" w:rsidRPr="004720FD" w:rsidRDefault="004720FD" w:rsidP="000D6C2B">
      <w:r>
        <w:tab/>
      </w:r>
      <w:r w:rsidRPr="004720FD">
        <w:t xml:space="preserve">Bedømmelse: </w:t>
      </w:r>
      <w:r w:rsidRPr="004720FD">
        <w:tab/>
        <w:t>7-trins skalaen</w:t>
      </w:r>
    </w:p>
    <w:p w14:paraId="169D6D55" w14:textId="15A6FA37" w:rsidR="004720FD" w:rsidRPr="004720FD" w:rsidRDefault="004720FD" w:rsidP="000D6C2B">
      <w:r>
        <w:tab/>
      </w:r>
      <w:r w:rsidRPr="004720FD">
        <w:t xml:space="preserve">Vægtning: </w:t>
      </w:r>
      <w:r w:rsidRPr="004720FD">
        <w:tab/>
        <w:t>10 ECTS</w:t>
      </w:r>
    </w:p>
    <w:p w14:paraId="03F8AACA" w14:textId="4F7BD8ED" w:rsidR="00396128" w:rsidRDefault="00396128" w:rsidP="000D6C2B"/>
    <w:p w14:paraId="2F548654" w14:textId="6B74F29E" w:rsidR="001461CB" w:rsidRDefault="001461CB" w:rsidP="000D6C2B">
      <w:r>
        <w:lastRenderedPageBreak/>
        <w:tab/>
      </w:r>
      <w:r>
        <w:rPr>
          <w:i/>
        </w:rPr>
        <w:t>Reeksamen som den ordinære prøve.</w:t>
      </w:r>
    </w:p>
    <w:p w14:paraId="33AB2A5D" w14:textId="4A07C5ED" w:rsidR="00727BA7" w:rsidRDefault="00727BA7" w:rsidP="000D6C2B"/>
    <w:p w14:paraId="16802E75" w14:textId="77777777" w:rsidR="00727BA7" w:rsidRDefault="00727BA7" w:rsidP="00727BA7">
      <w:pPr>
        <w:pStyle w:val="Overskrift2"/>
      </w:pPr>
      <w:bookmarkStart w:id="61" w:name="_Toc427908134"/>
      <w:r>
        <w:t>Valgfag:</w:t>
      </w:r>
      <w:bookmarkEnd w:id="61"/>
    </w:p>
    <w:p w14:paraId="4E82F9D9" w14:textId="77777777" w:rsidR="00727BA7" w:rsidRDefault="00727BA7" w:rsidP="00727BA7"/>
    <w:p w14:paraId="11B7CE48" w14:textId="77777777" w:rsidR="00727BA7" w:rsidRDefault="00727BA7" w:rsidP="00727BA7">
      <w:pPr>
        <w:pStyle w:val="Overskrift3"/>
      </w:pPr>
      <w:bookmarkStart w:id="62" w:name="a_23"/>
      <w:bookmarkStart w:id="63" w:name="_Toc427908135"/>
      <w:r w:rsidRPr="005D61F3">
        <w:t>Valgfag</w:t>
      </w:r>
      <w:bookmarkEnd w:id="62"/>
      <w:bookmarkEnd w:id="63"/>
      <w:r w:rsidRPr="005D61F3">
        <w:t xml:space="preserve"> </w:t>
      </w:r>
    </w:p>
    <w:p w14:paraId="53714878" w14:textId="77777777" w:rsidR="00727BA7" w:rsidRPr="00252F9F" w:rsidRDefault="00727BA7" w:rsidP="00727BA7">
      <w:pPr>
        <w:rPr>
          <w:i/>
        </w:rPr>
      </w:pPr>
      <w:r w:rsidRPr="00252F9F">
        <w:rPr>
          <w:i/>
        </w:rPr>
        <w:tab/>
      </w:r>
      <w:proofErr w:type="spellStart"/>
      <w:r w:rsidRPr="00252F9F">
        <w:rPr>
          <w:i/>
        </w:rPr>
        <w:t>Electives</w:t>
      </w:r>
      <w:proofErr w:type="spellEnd"/>
    </w:p>
    <w:p w14:paraId="3BF5F2CB" w14:textId="77777777" w:rsidR="00727BA7" w:rsidRPr="00D91E67" w:rsidRDefault="00727BA7" w:rsidP="00727BA7"/>
    <w:p w14:paraId="65702F5C" w14:textId="77777777" w:rsidR="00727BA7" w:rsidRPr="00BE1C60" w:rsidRDefault="00727BA7" w:rsidP="00727BA7">
      <w:pPr>
        <w:rPr>
          <w:b/>
        </w:rPr>
      </w:pPr>
      <w:r w:rsidRPr="00BE1C60">
        <w:rPr>
          <w:b/>
        </w:rPr>
        <w:t xml:space="preserve">a. </w:t>
      </w:r>
      <w:r w:rsidRPr="00BE1C60">
        <w:rPr>
          <w:b/>
        </w:rPr>
        <w:tab/>
        <w:t>Undervisningens omfang:</w:t>
      </w:r>
    </w:p>
    <w:p w14:paraId="1BD5BF8E" w14:textId="77777777" w:rsidR="00727BA7" w:rsidRPr="003B506D" w:rsidRDefault="00727BA7" w:rsidP="00727BA7">
      <w:r>
        <w:tab/>
        <w:t>Vægtning: i alt 10</w:t>
      </w:r>
      <w:r w:rsidRPr="003B506D">
        <w:t xml:space="preserve"> ECTS</w:t>
      </w:r>
      <w:r>
        <w:t xml:space="preserve"> </w:t>
      </w:r>
    </w:p>
    <w:p w14:paraId="722269F9" w14:textId="77777777" w:rsidR="00727BA7" w:rsidRPr="003B506D" w:rsidRDefault="00727BA7" w:rsidP="00727BA7"/>
    <w:p w14:paraId="2D4868EC" w14:textId="77777777" w:rsidR="00727BA7" w:rsidRPr="00BE1C60" w:rsidRDefault="00727BA7" w:rsidP="00727BA7">
      <w:pPr>
        <w:rPr>
          <w:b/>
        </w:rPr>
      </w:pPr>
      <w:r w:rsidRPr="00BE1C60">
        <w:rPr>
          <w:b/>
        </w:rPr>
        <w:t xml:space="preserve">b. </w:t>
      </w:r>
      <w:r w:rsidRPr="00BE1C60">
        <w:rPr>
          <w:b/>
        </w:rPr>
        <w:tab/>
        <w:t>Målbeskrivelse:</w:t>
      </w:r>
    </w:p>
    <w:p w14:paraId="4DEDFC20" w14:textId="77777777" w:rsidR="00727BA7" w:rsidRPr="003B506D" w:rsidRDefault="00727BA7" w:rsidP="00727BA7">
      <w:pPr>
        <w:ind w:left="493"/>
      </w:pPr>
      <w:r w:rsidRPr="003B506D">
        <w:tab/>
        <w:t xml:space="preserve">Den studerende skal </w:t>
      </w:r>
    </w:p>
    <w:p w14:paraId="3DEE4206" w14:textId="77777777" w:rsidR="00727BA7" w:rsidRDefault="00727BA7" w:rsidP="00727BA7">
      <w:pPr>
        <w:pStyle w:val="Listeafsnit"/>
        <w:numPr>
          <w:ilvl w:val="1"/>
          <w:numId w:val="3"/>
        </w:numPr>
        <w:tabs>
          <w:tab w:val="clear" w:pos="853"/>
          <w:tab w:val="num" w:pos="1346"/>
        </w:tabs>
        <w:ind w:left="1346"/>
      </w:pPr>
      <w:r w:rsidRPr="003B506D">
        <w:t>uddybe sit kendsk</w:t>
      </w:r>
      <w:r>
        <w:t>ab til områder med relevans for audiologien</w:t>
      </w:r>
    </w:p>
    <w:p w14:paraId="7867B751" w14:textId="77777777" w:rsidR="00727BA7" w:rsidRPr="001225BF" w:rsidRDefault="00727BA7" w:rsidP="00727BA7">
      <w:pPr>
        <w:pStyle w:val="Listeafsnit"/>
        <w:numPr>
          <w:ilvl w:val="1"/>
          <w:numId w:val="3"/>
        </w:numPr>
        <w:tabs>
          <w:tab w:val="clear" w:pos="853"/>
          <w:tab w:val="num" w:pos="1346"/>
        </w:tabs>
        <w:ind w:left="1346"/>
      </w:pPr>
      <w:r w:rsidRPr="001225BF">
        <w:t>opnå en bredere kompetence inden fo</w:t>
      </w:r>
      <w:r>
        <w:t>r det audiologiske område</w:t>
      </w:r>
      <w:r w:rsidRPr="001225BF">
        <w:t xml:space="preserve"> </w:t>
      </w:r>
    </w:p>
    <w:p w14:paraId="3DF0A825" w14:textId="77777777" w:rsidR="00727BA7" w:rsidRPr="001225BF" w:rsidRDefault="00727BA7" w:rsidP="00727BA7">
      <w:pPr>
        <w:ind w:left="493"/>
      </w:pPr>
    </w:p>
    <w:p w14:paraId="546F67BC" w14:textId="77777777" w:rsidR="00727BA7" w:rsidRPr="003B506D" w:rsidRDefault="00727BA7" w:rsidP="00727BA7">
      <w:pPr>
        <w:ind w:left="493"/>
      </w:pPr>
      <w:r w:rsidRPr="003B506D">
        <w:tab/>
        <w:t>Valgfag kan principielt tages ved en hvilken som helst højere læreanstalt i Danmark eller udlandet, når blot</w:t>
      </w:r>
      <w:r>
        <w:t xml:space="preserve"> indholdet er af relevans for audiologi</w:t>
      </w:r>
      <w:r w:rsidRPr="003B506D">
        <w:t>. Hvis en studerende ønsker at tage et valgfag ved en anden højere læreanstalt eller et andet studienævn under det humanistiske fakultet, skal vedko</w:t>
      </w:r>
      <w:r w:rsidRPr="003B506D">
        <w:t>m</w:t>
      </w:r>
      <w:r w:rsidRPr="003B506D">
        <w:t>mende henv</w:t>
      </w:r>
      <w:r>
        <w:t xml:space="preserve">ende sig til studienævnet for Audiologi og Logopædi </w:t>
      </w:r>
      <w:r w:rsidRPr="003B506D">
        <w:t>og sikre sig, at valgfaget kan godke</w:t>
      </w:r>
      <w:r w:rsidRPr="003B506D">
        <w:t>n</w:t>
      </w:r>
      <w:r w:rsidRPr="003B506D">
        <w:t>des.</w:t>
      </w:r>
    </w:p>
    <w:p w14:paraId="50EB7E66" w14:textId="77777777" w:rsidR="00727BA7" w:rsidRPr="003B506D" w:rsidRDefault="00727BA7" w:rsidP="00727BA7"/>
    <w:p w14:paraId="755CE67E" w14:textId="77777777" w:rsidR="00727BA7" w:rsidRPr="00BE1C60" w:rsidRDefault="00727BA7" w:rsidP="00727BA7">
      <w:pPr>
        <w:rPr>
          <w:b/>
        </w:rPr>
      </w:pPr>
      <w:r w:rsidRPr="00BE1C60">
        <w:rPr>
          <w:b/>
        </w:rPr>
        <w:t xml:space="preserve">c. </w:t>
      </w:r>
      <w:r w:rsidRPr="00BE1C60">
        <w:rPr>
          <w:b/>
        </w:rPr>
        <w:tab/>
        <w:t>Undervisningens indhold</w:t>
      </w:r>
    </w:p>
    <w:p w14:paraId="08036F01" w14:textId="77777777" w:rsidR="00727BA7" w:rsidRPr="003B506D" w:rsidRDefault="00727BA7" w:rsidP="00727BA7">
      <w:pPr>
        <w:ind w:left="567"/>
      </w:pPr>
      <w:r w:rsidRPr="003B506D">
        <w:t>Valgfag omfatter undervisning inden for et nærmere afgræn</w:t>
      </w:r>
      <w:r>
        <w:t>set emne eller felt inden for audiologi</w:t>
      </w:r>
      <w:r w:rsidRPr="003B506D">
        <w:t>.</w:t>
      </w:r>
      <w:r>
        <w:t xml:space="preserve"> </w:t>
      </w:r>
      <w:r w:rsidRPr="003B506D">
        <w:t xml:space="preserve">Faget skal være godkendt af studienævnet. </w:t>
      </w:r>
    </w:p>
    <w:p w14:paraId="06C63D2D" w14:textId="77777777" w:rsidR="00727BA7" w:rsidRPr="003B506D" w:rsidRDefault="00727BA7" w:rsidP="00727BA7"/>
    <w:p w14:paraId="7E25A995" w14:textId="77777777" w:rsidR="00727BA7" w:rsidRPr="00BE1C60" w:rsidRDefault="00727BA7" w:rsidP="00727BA7">
      <w:pPr>
        <w:rPr>
          <w:b/>
        </w:rPr>
      </w:pPr>
      <w:r w:rsidRPr="00BE1C60">
        <w:rPr>
          <w:b/>
        </w:rPr>
        <w:t xml:space="preserve">d. </w:t>
      </w:r>
      <w:r w:rsidRPr="00BE1C60">
        <w:rPr>
          <w:b/>
        </w:rPr>
        <w:tab/>
        <w:t>Undervisnings- og arbejdsformer:</w:t>
      </w:r>
    </w:p>
    <w:p w14:paraId="05E7A8DA" w14:textId="77777777" w:rsidR="00727BA7" w:rsidRDefault="00727BA7" w:rsidP="00727BA7">
      <w:pPr>
        <w:ind w:left="567"/>
      </w:pPr>
      <w:r>
        <w:t>Afhænger af det valgte fag.</w:t>
      </w:r>
    </w:p>
    <w:p w14:paraId="23456014" w14:textId="77777777" w:rsidR="00727BA7" w:rsidRDefault="00727BA7" w:rsidP="00727BA7">
      <w:pPr>
        <w:ind w:left="567"/>
      </w:pPr>
    </w:p>
    <w:p w14:paraId="3783B18A" w14:textId="77777777" w:rsidR="00727BA7" w:rsidRPr="003B506D" w:rsidRDefault="00727BA7" w:rsidP="00727BA7">
      <w:pPr>
        <w:ind w:left="567"/>
      </w:pPr>
      <w:r w:rsidRPr="00D83152">
        <w:t xml:space="preserve">Undervisningen tilrettelægges på en sådan måde, at den understøtter humanioramodellen for aktiv læring og aktiverende undervisning beskrevet i § </w:t>
      </w:r>
      <w:r>
        <w:t>7</w:t>
      </w:r>
      <w:r w:rsidRPr="00D83152">
        <w:t>. Ved undervisningens start oplyser underviseren de studerende om, hvorledes st</w:t>
      </w:r>
      <w:r>
        <w:t>udieaktiviteterne organiseres.</w:t>
      </w:r>
    </w:p>
    <w:p w14:paraId="523EBF8B" w14:textId="77777777" w:rsidR="00727BA7" w:rsidRPr="003B506D" w:rsidRDefault="00727BA7" w:rsidP="00727BA7"/>
    <w:p w14:paraId="4C470B1E" w14:textId="77777777" w:rsidR="00727BA7" w:rsidRPr="00BE1C60" w:rsidRDefault="00727BA7" w:rsidP="00727BA7">
      <w:pPr>
        <w:rPr>
          <w:b/>
        </w:rPr>
      </w:pPr>
      <w:r w:rsidRPr="00BE1C60">
        <w:rPr>
          <w:b/>
        </w:rPr>
        <w:t xml:space="preserve">e. </w:t>
      </w:r>
      <w:r w:rsidRPr="00BE1C60">
        <w:rPr>
          <w:b/>
        </w:rPr>
        <w:tab/>
        <w:t>Pensum:</w:t>
      </w:r>
    </w:p>
    <w:p w14:paraId="5C824CA6" w14:textId="77777777" w:rsidR="00727BA7" w:rsidRPr="003B506D" w:rsidRDefault="00727BA7" w:rsidP="00727BA7">
      <w:r w:rsidRPr="003B506D">
        <w:tab/>
        <w:t>Afhænger af det valgte fag.</w:t>
      </w:r>
    </w:p>
    <w:p w14:paraId="0DC3527A" w14:textId="77777777" w:rsidR="00727BA7" w:rsidRPr="003B506D" w:rsidRDefault="00727BA7" w:rsidP="00727BA7"/>
    <w:p w14:paraId="193FC174" w14:textId="77777777" w:rsidR="00727BA7" w:rsidRPr="00BE1C60" w:rsidRDefault="00727BA7" w:rsidP="00727BA7">
      <w:pPr>
        <w:rPr>
          <w:b/>
        </w:rPr>
      </w:pPr>
      <w:r w:rsidRPr="00BE1C60">
        <w:rPr>
          <w:b/>
        </w:rPr>
        <w:t>f.</w:t>
      </w:r>
      <w:r w:rsidRPr="00BE1C60">
        <w:rPr>
          <w:b/>
        </w:rPr>
        <w:tab/>
        <w:t>Bedømmelseskriterier:</w:t>
      </w:r>
    </w:p>
    <w:p w14:paraId="3DED3C48" w14:textId="77777777" w:rsidR="00727BA7" w:rsidRPr="003B506D" w:rsidRDefault="00727BA7" w:rsidP="00727BA7">
      <w:pPr>
        <w:ind w:firstLine="567"/>
      </w:pPr>
      <w:r w:rsidRPr="003B506D">
        <w:t xml:space="preserve">Afhænger af det valgte fag. </w:t>
      </w:r>
    </w:p>
    <w:p w14:paraId="512E7863" w14:textId="77777777" w:rsidR="00727BA7" w:rsidRPr="003B506D" w:rsidRDefault="00727BA7" w:rsidP="00727BA7"/>
    <w:p w14:paraId="7ECD4CD2" w14:textId="77777777" w:rsidR="00727BA7" w:rsidRPr="00BE1C60" w:rsidRDefault="00727BA7" w:rsidP="00727BA7">
      <w:pPr>
        <w:rPr>
          <w:b/>
        </w:rPr>
      </w:pPr>
      <w:r w:rsidRPr="00BE1C60">
        <w:rPr>
          <w:b/>
        </w:rPr>
        <w:t xml:space="preserve">g. </w:t>
      </w:r>
      <w:r w:rsidRPr="00BE1C60">
        <w:rPr>
          <w:b/>
        </w:rPr>
        <w:tab/>
        <w:t>Eksamensbestemmelser:</w:t>
      </w:r>
    </w:p>
    <w:p w14:paraId="250912D8" w14:textId="77777777" w:rsidR="00727BA7" w:rsidRPr="003B506D" w:rsidRDefault="00727BA7" w:rsidP="00727BA7">
      <w:r w:rsidRPr="003B506D">
        <w:tab/>
        <w:t xml:space="preserve">Afhænger af det valgte fag. </w:t>
      </w:r>
    </w:p>
    <w:p w14:paraId="6824BA5D" w14:textId="77777777" w:rsidR="00727BA7" w:rsidRDefault="00727BA7" w:rsidP="00727BA7"/>
    <w:p w14:paraId="640E7014" w14:textId="77777777" w:rsidR="00727BA7" w:rsidRPr="00F04863" w:rsidRDefault="00727BA7" w:rsidP="00727BA7"/>
    <w:p w14:paraId="18EE977E" w14:textId="77777777" w:rsidR="00727BA7" w:rsidRPr="00F13597" w:rsidRDefault="00727BA7" w:rsidP="00727BA7">
      <w:pPr>
        <w:pStyle w:val="Overskrift3"/>
      </w:pPr>
      <w:bookmarkStart w:id="64" w:name="a_25"/>
      <w:bookmarkStart w:id="65" w:name="_Toc427908136"/>
      <w:r w:rsidRPr="00F13597">
        <w:t>Psykolingvistik og sprogtilegnelse for audiologer I</w:t>
      </w:r>
      <w:bookmarkEnd w:id="64"/>
      <w:bookmarkEnd w:id="65"/>
      <w:r w:rsidRPr="00F13597">
        <w:t xml:space="preserve">  </w:t>
      </w:r>
    </w:p>
    <w:p w14:paraId="143689A7" w14:textId="77777777" w:rsidR="00727BA7" w:rsidRPr="00BE1C60" w:rsidRDefault="00727BA7" w:rsidP="00727BA7">
      <w:pPr>
        <w:rPr>
          <w:i/>
          <w:lang w:val="en-US"/>
        </w:rPr>
      </w:pPr>
      <w:r w:rsidRPr="009B4D72">
        <w:rPr>
          <w:i/>
        </w:rPr>
        <w:t xml:space="preserve">        </w:t>
      </w:r>
      <w:r w:rsidRPr="009B4D72">
        <w:rPr>
          <w:i/>
        </w:rPr>
        <w:tab/>
      </w:r>
      <w:r w:rsidRPr="00BE1C60">
        <w:rPr>
          <w:i/>
          <w:lang w:val="en-US"/>
        </w:rPr>
        <w:t>Psycholinguistic</w:t>
      </w:r>
      <w:r>
        <w:rPr>
          <w:i/>
          <w:lang w:val="en-US"/>
        </w:rPr>
        <w:t>s and language acquisition I</w:t>
      </w:r>
    </w:p>
    <w:p w14:paraId="0B4B8D15" w14:textId="77777777" w:rsidR="00727BA7" w:rsidRPr="00F13597" w:rsidRDefault="00727BA7" w:rsidP="00727BA7">
      <w:pPr>
        <w:rPr>
          <w:lang w:val="en-US"/>
        </w:rPr>
      </w:pPr>
    </w:p>
    <w:p w14:paraId="6C70280E" w14:textId="77777777" w:rsidR="00727BA7" w:rsidRPr="00BE1C60" w:rsidRDefault="00727BA7" w:rsidP="00727BA7">
      <w:pPr>
        <w:rPr>
          <w:b/>
        </w:rPr>
      </w:pPr>
      <w:r w:rsidRPr="00380374">
        <w:rPr>
          <w:b/>
          <w:lang w:val="en-US"/>
        </w:rPr>
        <w:t xml:space="preserve">a. </w:t>
      </w:r>
      <w:r w:rsidRPr="00380374">
        <w:rPr>
          <w:b/>
          <w:lang w:val="en-US"/>
        </w:rPr>
        <w:tab/>
      </w:r>
      <w:r w:rsidRPr="00BE1C60">
        <w:rPr>
          <w:b/>
        </w:rPr>
        <w:t>Undervisningens omfang:</w:t>
      </w:r>
    </w:p>
    <w:p w14:paraId="25BDA197" w14:textId="77777777" w:rsidR="00727BA7" w:rsidRPr="00F13597" w:rsidRDefault="00727BA7" w:rsidP="00727BA7">
      <w:r w:rsidRPr="00F13597">
        <w:tab/>
        <w:t xml:space="preserve">2 ugentlige timer i 2. semester </w:t>
      </w:r>
    </w:p>
    <w:p w14:paraId="76ECE51C" w14:textId="77777777" w:rsidR="00727BA7" w:rsidRPr="00F13597" w:rsidRDefault="00727BA7" w:rsidP="00727BA7">
      <w:r w:rsidRPr="00F13597">
        <w:tab/>
        <w:t>Vægtning 5 ECTS</w:t>
      </w:r>
    </w:p>
    <w:p w14:paraId="791E5968" w14:textId="77777777" w:rsidR="00727BA7" w:rsidRPr="00F13597" w:rsidRDefault="00727BA7" w:rsidP="00727BA7"/>
    <w:p w14:paraId="1C58DCC0" w14:textId="77777777" w:rsidR="00727BA7" w:rsidRPr="00BE1C60" w:rsidRDefault="00727BA7" w:rsidP="00727BA7">
      <w:pPr>
        <w:rPr>
          <w:b/>
        </w:rPr>
      </w:pPr>
      <w:r w:rsidRPr="00BE1C60">
        <w:rPr>
          <w:b/>
        </w:rPr>
        <w:lastRenderedPageBreak/>
        <w:t xml:space="preserve">b. </w:t>
      </w:r>
      <w:r w:rsidRPr="00BE1C60">
        <w:rPr>
          <w:b/>
        </w:rPr>
        <w:tab/>
        <w:t xml:space="preserve">Målbeskrivelse: </w:t>
      </w:r>
    </w:p>
    <w:p w14:paraId="18196FDE" w14:textId="77777777" w:rsidR="00727BA7" w:rsidRPr="00F13597" w:rsidRDefault="00727BA7" w:rsidP="00727BA7">
      <w:r w:rsidRPr="00F13597">
        <w:tab/>
        <w:t xml:space="preserve">Den studerende skal </w:t>
      </w:r>
    </w:p>
    <w:p w14:paraId="22E56161" w14:textId="77777777" w:rsidR="00727BA7" w:rsidRPr="00F13597" w:rsidRDefault="00727BA7" w:rsidP="00727BA7">
      <w:r w:rsidRPr="00F13597">
        <w:tab/>
      </w:r>
    </w:p>
    <w:p w14:paraId="54D595E3" w14:textId="77777777" w:rsidR="00727BA7" w:rsidRPr="00BE1C60" w:rsidRDefault="00727BA7" w:rsidP="00727BA7">
      <w:pPr>
        <w:rPr>
          <w:b/>
        </w:rPr>
      </w:pPr>
      <w:r w:rsidRPr="00BE1C60">
        <w:rPr>
          <w:b/>
        </w:rPr>
        <w:tab/>
        <w:t>Viden</w:t>
      </w:r>
    </w:p>
    <w:p w14:paraId="20E40287" w14:textId="77777777" w:rsidR="00727BA7" w:rsidRPr="00F13597" w:rsidRDefault="00727BA7" w:rsidP="00727BA7">
      <w:pPr>
        <w:pStyle w:val="Listeafsnit"/>
        <w:numPr>
          <w:ilvl w:val="1"/>
          <w:numId w:val="29"/>
        </w:numPr>
      </w:pPr>
      <w:r w:rsidRPr="00F13597">
        <w:t>have teoretisk kendskab til sammenhænge mellem sprogbrug og underliggende kognitive m</w:t>
      </w:r>
      <w:r w:rsidRPr="00F13597">
        <w:t>e</w:t>
      </w:r>
      <w:r w:rsidRPr="00F13597">
        <w:t xml:space="preserve">kanismer involveret i sprog </w:t>
      </w:r>
    </w:p>
    <w:p w14:paraId="6641BF72" w14:textId="77777777" w:rsidR="00727BA7" w:rsidRPr="00F13597" w:rsidRDefault="00727BA7" w:rsidP="00727BA7">
      <w:pPr>
        <w:pStyle w:val="Listeafsnit"/>
        <w:numPr>
          <w:ilvl w:val="1"/>
          <w:numId w:val="29"/>
        </w:numPr>
      </w:pPr>
      <w:proofErr w:type="gramStart"/>
      <w:r w:rsidRPr="00F13597">
        <w:t>have indsigt i teorier og metoder om barnets sprogtilegnelse med specifik relevans for det a</w:t>
      </w:r>
      <w:r w:rsidRPr="00F13597">
        <w:t>u</w:t>
      </w:r>
      <w:r w:rsidRPr="00F13597">
        <w:t>diologiske område.</w:t>
      </w:r>
      <w:proofErr w:type="gramEnd"/>
      <w:r w:rsidRPr="00F13597">
        <w:t xml:space="preserve"> </w:t>
      </w:r>
    </w:p>
    <w:p w14:paraId="035A606B" w14:textId="77777777" w:rsidR="00727BA7" w:rsidRPr="00F13597" w:rsidRDefault="00727BA7" w:rsidP="00727BA7">
      <w:pPr>
        <w:pStyle w:val="Listeafsnit"/>
        <w:numPr>
          <w:ilvl w:val="1"/>
          <w:numId w:val="29"/>
        </w:numPr>
      </w:pPr>
      <w:r w:rsidRPr="00F13597">
        <w:t>have kendskab til hukommelsessystemet relateret til læring for at kunne tilpasse den pædag</w:t>
      </w:r>
      <w:r w:rsidRPr="00F13597">
        <w:t>o</w:t>
      </w:r>
      <w:r w:rsidRPr="00F13597">
        <w:t>gisk audiologiske vejledning/undervisning, høreapparatstilpasningssituationen og den audiol</w:t>
      </w:r>
      <w:r w:rsidRPr="00F13597">
        <w:t>o</w:t>
      </w:r>
      <w:r w:rsidRPr="00F13597">
        <w:t>giske udredning til forskellige aldersgrupper (jf. mentale leksikon, hukommelsen og indlæring)</w:t>
      </w:r>
    </w:p>
    <w:p w14:paraId="3D31A0D8" w14:textId="77777777" w:rsidR="00727BA7" w:rsidRPr="00F13597" w:rsidRDefault="00727BA7" w:rsidP="00727BA7"/>
    <w:p w14:paraId="33F44C3F" w14:textId="77777777" w:rsidR="00727BA7" w:rsidRPr="00BE1C60" w:rsidRDefault="00727BA7" w:rsidP="00727BA7">
      <w:pPr>
        <w:ind w:left="567"/>
        <w:rPr>
          <w:b/>
        </w:rPr>
      </w:pPr>
      <w:r w:rsidRPr="00BE1C60">
        <w:rPr>
          <w:b/>
        </w:rPr>
        <w:t xml:space="preserve">Færdigheder </w:t>
      </w:r>
    </w:p>
    <w:p w14:paraId="3E1DD531" w14:textId="77777777" w:rsidR="00727BA7" w:rsidRPr="00F13597" w:rsidRDefault="00727BA7" w:rsidP="00727BA7">
      <w:pPr>
        <w:ind w:left="567"/>
      </w:pPr>
      <w:r w:rsidRPr="00F13597">
        <w:t>Vedrørende sprogperception og sprogproduktion i relation til perifere og centrale audiologiske va</w:t>
      </w:r>
      <w:r w:rsidRPr="00F13597">
        <w:t>n</w:t>
      </w:r>
      <w:r w:rsidRPr="00F13597">
        <w:t>skeligheder:</w:t>
      </w:r>
    </w:p>
    <w:p w14:paraId="19889D82" w14:textId="77777777" w:rsidR="00727BA7" w:rsidRPr="00F13597" w:rsidRDefault="00727BA7" w:rsidP="00727BA7">
      <w:pPr>
        <w:pStyle w:val="Listeafsnit"/>
        <w:numPr>
          <w:ilvl w:val="0"/>
          <w:numId w:val="8"/>
        </w:numPr>
        <w:ind w:left="927"/>
      </w:pPr>
      <w:r w:rsidRPr="00F13597">
        <w:t>kunne redegøre for teorierne bag visuel- og auditiv perception for blandt andet at kunne skelne mellem registreringen af tegnsprog og talesprog (jf. hvordan kan fx tinnitus påvirke systemet)</w:t>
      </w:r>
    </w:p>
    <w:p w14:paraId="290F3C80" w14:textId="77777777" w:rsidR="00727BA7" w:rsidRPr="00F13597" w:rsidRDefault="00727BA7" w:rsidP="00727BA7">
      <w:pPr>
        <w:pStyle w:val="Listeafsnit"/>
        <w:numPr>
          <w:ilvl w:val="0"/>
          <w:numId w:val="8"/>
        </w:numPr>
        <w:ind w:left="927"/>
      </w:pPr>
      <w:r w:rsidRPr="00F13597">
        <w:t>kunne redegøre for (verbal) ord- og sætningsperception og forklare hvordan det forringede aud</w:t>
      </w:r>
      <w:r w:rsidRPr="00F13597">
        <w:t>i</w:t>
      </w:r>
      <w:r w:rsidRPr="00F13597">
        <w:t>tive input påvirker disse perceptionsmekanismer</w:t>
      </w:r>
    </w:p>
    <w:p w14:paraId="4890BDC9" w14:textId="77777777" w:rsidR="00727BA7" w:rsidRPr="00F13597" w:rsidRDefault="00727BA7" w:rsidP="00727BA7">
      <w:pPr>
        <w:pStyle w:val="Listeafsnit"/>
        <w:numPr>
          <w:ilvl w:val="0"/>
          <w:numId w:val="8"/>
        </w:numPr>
        <w:ind w:left="927"/>
      </w:pPr>
      <w:r w:rsidRPr="00F13597">
        <w:t xml:space="preserve">kunne redegøre for visuel ord- og sætningsperception/skriftperception og kunne relatere dette til den audiologiske praksis, fx mødet med patienter som både har høretab og synsvanskeligheder (fx ældre patienter eller patienter med </w:t>
      </w:r>
      <w:proofErr w:type="spellStart"/>
      <w:r w:rsidRPr="00F13597">
        <w:t>ushers</w:t>
      </w:r>
      <w:proofErr w:type="spellEnd"/>
      <w:r w:rsidRPr="00F13597">
        <w:t xml:space="preserve"> syndrom) eller patienter med høretab og dysleksi</w:t>
      </w:r>
    </w:p>
    <w:p w14:paraId="73CDA634" w14:textId="77777777" w:rsidR="00727BA7" w:rsidRPr="00F13597" w:rsidRDefault="00727BA7" w:rsidP="00727BA7">
      <w:pPr>
        <w:ind w:left="567"/>
      </w:pPr>
    </w:p>
    <w:p w14:paraId="336DFF18" w14:textId="77777777" w:rsidR="00727BA7" w:rsidRPr="00F13597" w:rsidRDefault="00727BA7" w:rsidP="00727BA7">
      <w:pPr>
        <w:ind w:left="567"/>
      </w:pPr>
      <w:r w:rsidRPr="00F13597">
        <w:t xml:space="preserve">Vedrørende </w:t>
      </w:r>
      <w:proofErr w:type="spellStart"/>
      <w:r w:rsidRPr="00F13597">
        <w:t>sprogprocessering</w:t>
      </w:r>
      <w:proofErr w:type="spellEnd"/>
      <w:r w:rsidRPr="00F13597">
        <w:t xml:space="preserve"> i relation til perifere og centrale audiologiske vanskeligheder:</w:t>
      </w:r>
    </w:p>
    <w:p w14:paraId="1DE00C45" w14:textId="77777777" w:rsidR="00727BA7" w:rsidRPr="00F13597" w:rsidRDefault="00727BA7" w:rsidP="00727BA7">
      <w:pPr>
        <w:pStyle w:val="Listeafsnit"/>
        <w:numPr>
          <w:ilvl w:val="0"/>
          <w:numId w:val="8"/>
        </w:numPr>
        <w:ind w:left="927"/>
      </w:pPr>
      <w:r w:rsidRPr="00F13597">
        <w:t>kunne anvende psykolingvistiske termer, fx top-</w:t>
      </w:r>
      <w:proofErr w:type="spellStart"/>
      <w:r w:rsidRPr="00F13597">
        <w:t>down</w:t>
      </w:r>
      <w:proofErr w:type="spellEnd"/>
      <w:r w:rsidRPr="00F13597">
        <w:t xml:space="preserve"> og </w:t>
      </w:r>
      <w:proofErr w:type="spellStart"/>
      <w:r w:rsidRPr="00F13597">
        <w:t>bottom</w:t>
      </w:r>
      <w:proofErr w:type="spellEnd"/>
      <w:r w:rsidRPr="00F13597">
        <w:t xml:space="preserve">-up </w:t>
      </w:r>
      <w:proofErr w:type="spellStart"/>
      <w:r w:rsidRPr="00F13597">
        <w:t>processering</w:t>
      </w:r>
      <w:proofErr w:type="spellEnd"/>
      <w:r w:rsidRPr="00F13597">
        <w:t xml:space="preserve"> og kunne rel</w:t>
      </w:r>
      <w:r w:rsidRPr="00F13597">
        <w:t>a</w:t>
      </w:r>
      <w:r w:rsidRPr="00F13597">
        <w:t xml:space="preserve">tere dem til den auditive </w:t>
      </w:r>
      <w:proofErr w:type="spellStart"/>
      <w:r w:rsidRPr="00F13597">
        <w:t>processering</w:t>
      </w:r>
      <w:proofErr w:type="spellEnd"/>
      <w:r w:rsidRPr="00F13597">
        <w:t xml:space="preserve"> og </w:t>
      </w:r>
      <w:proofErr w:type="spellStart"/>
      <w:r w:rsidRPr="00F13597">
        <w:t>sprogprocessering</w:t>
      </w:r>
      <w:proofErr w:type="spellEnd"/>
    </w:p>
    <w:p w14:paraId="374370A9" w14:textId="77777777" w:rsidR="00727BA7" w:rsidRPr="00F13597" w:rsidRDefault="00727BA7" w:rsidP="00727BA7">
      <w:pPr>
        <w:pStyle w:val="Listeafsnit"/>
        <w:numPr>
          <w:ilvl w:val="0"/>
          <w:numId w:val="8"/>
        </w:numPr>
        <w:ind w:left="927"/>
      </w:pPr>
      <w:r w:rsidRPr="00F13597">
        <w:t>kunne argumentere for hvad der kendetegner et sprog og hvordan talt sprog adskiller sig fra fx tegnsprog</w:t>
      </w:r>
    </w:p>
    <w:p w14:paraId="3145C2B6" w14:textId="77777777" w:rsidR="00727BA7" w:rsidRPr="00F13597" w:rsidRDefault="00727BA7" w:rsidP="00727BA7">
      <w:pPr>
        <w:pStyle w:val="Listeafsnit"/>
        <w:numPr>
          <w:ilvl w:val="0"/>
          <w:numId w:val="8"/>
        </w:numPr>
        <w:ind w:left="927"/>
      </w:pPr>
      <w:r w:rsidRPr="00F13597">
        <w:t xml:space="preserve">kunne analysere hvordan audiologiske diagnoser som fx APD, </w:t>
      </w:r>
      <w:proofErr w:type="spellStart"/>
      <w:r w:rsidRPr="00F13597">
        <w:t>presbyacusis</w:t>
      </w:r>
      <w:proofErr w:type="spellEnd"/>
      <w:r w:rsidRPr="00F13597">
        <w:t xml:space="preserve">, </w:t>
      </w:r>
      <w:proofErr w:type="spellStart"/>
      <w:r w:rsidRPr="00F13597">
        <w:t>sudden</w:t>
      </w:r>
      <w:proofErr w:type="spellEnd"/>
      <w:r w:rsidRPr="00F13597">
        <w:t xml:space="preserve"> </w:t>
      </w:r>
      <w:proofErr w:type="spellStart"/>
      <w:r w:rsidRPr="00F13597">
        <w:t>deafness</w:t>
      </w:r>
      <w:proofErr w:type="spellEnd"/>
      <w:r w:rsidRPr="00F13597">
        <w:t xml:space="preserve"> kan påvirke patienternes sætnings- og </w:t>
      </w:r>
      <w:proofErr w:type="spellStart"/>
      <w:r w:rsidRPr="00F13597">
        <w:t>diskursprocessering</w:t>
      </w:r>
      <w:proofErr w:type="spellEnd"/>
    </w:p>
    <w:p w14:paraId="5C4B8640" w14:textId="77777777" w:rsidR="00727BA7" w:rsidRPr="00F13597" w:rsidRDefault="00727BA7" w:rsidP="00727BA7">
      <w:pPr>
        <w:pStyle w:val="Listeafsnit"/>
        <w:numPr>
          <w:ilvl w:val="0"/>
          <w:numId w:val="8"/>
        </w:numPr>
        <w:ind w:left="927"/>
      </w:pPr>
      <w:r w:rsidRPr="00F13597">
        <w:t xml:space="preserve">kunne reflektere over </w:t>
      </w:r>
      <w:proofErr w:type="spellStart"/>
      <w:r w:rsidRPr="00F13597">
        <w:t>sprogprocesseringen</w:t>
      </w:r>
      <w:proofErr w:type="spellEnd"/>
      <w:r w:rsidRPr="00F13597">
        <w:t xml:space="preserve"> hos fx børn med CI i forhold til normalthørende børn</w:t>
      </w:r>
    </w:p>
    <w:p w14:paraId="586A1FB0" w14:textId="77777777" w:rsidR="00727BA7" w:rsidRPr="00F13597" w:rsidRDefault="00727BA7" w:rsidP="00727BA7">
      <w:pPr>
        <w:ind w:left="567"/>
      </w:pPr>
    </w:p>
    <w:p w14:paraId="7A4E85FD" w14:textId="77777777" w:rsidR="00727BA7" w:rsidRPr="00F13597" w:rsidRDefault="00727BA7" w:rsidP="00727BA7">
      <w:pPr>
        <w:ind w:left="567"/>
      </w:pPr>
      <w:r w:rsidRPr="00F13597">
        <w:t>Vedrørende sprog og hukommelsessystemet i relation til perifere og centrale audiologiske vansk</w:t>
      </w:r>
      <w:r w:rsidRPr="00F13597">
        <w:t>e</w:t>
      </w:r>
      <w:r w:rsidRPr="00F13597">
        <w:t>ligheder:</w:t>
      </w:r>
    </w:p>
    <w:p w14:paraId="3177400F" w14:textId="77777777" w:rsidR="00727BA7" w:rsidRPr="00F13597" w:rsidRDefault="00727BA7" w:rsidP="00727BA7">
      <w:pPr>
        <w:pStyle w:val="Listeafsnit"/>
        <w:numPr>
          <w:ilvl w:val="0"/>
          <w:numId w:val="8"/>
        </w:numPr>
        <w:ind w:left="927"/>
      </w:pPr>
      <w:r w:rsidRPr="00F13597">
        <w:t>kunne redegøre for hukommelsessystemets opbygning og hvordan systemet påvirkes af forskell</w:t>
      </w:r>
      <w:r w:rsidRPr="00F13597">
        <w:t>i</w:t>
      </w:r>
      <w:r w:rsidRPr="00F13597">
        <w:t>ge grader af høretab</w:t>
      </w:r>
    </w:p>
    <w:p w14:paraId="46E150BF" w14:textId="77777777" w:rsidR="00727BA7" w:rsidRPr="00F13597" w:rsidRDefault="00727BA7" w:rsidP="00727BA7">
      <w:pPr>
        <w:pStyle w:val="Listeafsnit"/>
        <w:numPr>
          <w:ilvl w:val="0"/>
          <w:numId w:val="8"/>
        </w:numPr>
        <w:ind w:left="927"/>
      </w:pPr>
      <w:r w:rsidRPr="00F13597">
        <w:t>kunne redegøre for og reflektere over hvordan et høretab påvirker det mentale leksikon</w:t>
      </w:r>
    </w:p>
    <w:p w14:paraId="4CE38C4C" w14:textId="77777777" w:rsidR="00727BA7" w:rsidRDefault="00727BA7" w:rsidP="00727BA7">
      <w:pPr>
        <w:pStyle w:val="Listeafsnit"/>
        <w:numPr>
          <w:ilvl w:val="0"/>
          <w:numId w:val="8"/>
        </w:numPr>
        <w:ind w:left="927"/>
      </w:pPr>
      <w:r w:rsidRPr="00F13597">
        <w:t>kunne relatere teorierne til den audiologiske praksis, fx mødet med ældre audiologiske patienter (jf. alderdom, høretab og kognition)</w:t>
      </w:r>
    </w:p>
    <w:p w14:paraId="508A2270" w14:textId="77777777" w:rsidR="00727BA7" w:rsidRDefault="00727BA7" w:rsidP="00727BA7"/>
    <w:p w14:paraId="5E5812EE" w14:textId="77777777" w:rsidR="00727BA7" w:rsidRPr="00BE1C60" w:rsidRDefault="00727BA7" w:rsidP="00727BA7">
      <w:pPr>
        <w:rPr>
          <w:b/>
        </w:rPr>
      </w:pPr>
      <w:r w:rsidRPr="00BE1C60">
        <w:rPr>
          <w:b/>
        </w:rPr>
        <w:tab/>
        <w:t>Kompetencer</w:t>
      </w:r>
    </w:p>
    <w:p w14:paraId="73DB120B" w14:textId="77777777" w:rsidR="00727BA7" w:rsidRPr="001D1C6C" w:rsidRDefault="00727BA7" w:rsidP="00727BA7">
      <w:pPr>
        <w:pStyle w:val="Listeafsnit"/>
        <w:numPr>
          <w:ilvl w:val="0"/>
          <w:numId w:val="8"/>
        </w:numPr>
        <w:ind w:left="927"/>
        <w:rPr>
          <w:rFonts w:ascii="Calibri" w:hAnsi="Calibri"/>
        </w:rPr>
      </w:pPr>
      <w:r w:rsidRPr="00AB26FD">
        <w:t>med udgangspunkt i viden og færdigheder kunne arbejde selvstændigt, struktureret og målrettet med problemstillinger vedrørende psykolingvistik og sprogtilegnelse på et grundlæggende n</w:t>
      </w:r>
      <w:r w:rsidRPr="00AB26FD">
        <w:t>i</w:t>
      </w:r>
      <w:r w:rsidRPr="00AB26FD">
        <w:t>veau.</w:t>
      </w:r>
    </w:p>
    <w:p w14:paraId="36502B2E" w14:textId="77777777" w:rsidR="00727BA7" w:rsidRPr="00AB26FD" w:rsidRDefault="00727BA7" w:rsidP="00727BA7">
      <w:pPr>
        <w:ind w:left="567"/>
      </w:pPr>
      <w:r w:rsidRPr="00F13597">
        <w:tab/>
      </w:r>
    </w:p>
    <w:p w14:paraId="3C954EDD" w14:textId="77777777" w:rsidR="00727BA7" w:rsidRPr="00F13597" w:rsidRDefault="00727BA7" w:rsidP="00727BA7">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46FF553E" w14:textId="77777777" w:rsidR="00727BA7" w:rsidRDefault="00727BA7" w:rsidP="00727BA7">
      <w:pPr>
        <w:rPr>
          <w:b/>
        </w:rPr>
      </w:pPr>
    </w:p>
    <w:p w14:paraId="4C760703" w14:textId="77777777" w:rsidR="00727BA7" w:rsidRPr="00BE1C60" w:rsidRDefault="00727BA7" w:rsidP="00727BA7">
      <w:pPr>
        <w:rPr>
          <w:b/>
        </w:rPr>
      </w:pPr>
      <w:r w:rsidRPr="00BE1C60">
        <w:rPr>
          <w:b/>
        </w:rPr>
        <w:lastRenderedPageBreak/>
        <w:t xml:space="preserve">c. </w:t>
      </w:r>
      <w:r w:rsidRPr="00BE1C60">
        <w:rPr>
          <w:b/>
        </w:rPr>
        <w:tab/>
        <w:t xml:space="preserve">Undervisningsfagets indhold: </w:t>
      </w:r>
    </w:p>
    <w:p w14:paraId="66F7CF9C" w14:textId="77777777" w:rsidR="00727BA7" w:rsidRPr="00F13597" w:rsidRDefault="00727BA7" w:rsidP="00727BA7">
      <w:pPr>
        <w:ind w:left="567"/>
      </w:pPr>
      <w:r w:rsidRPr="00F13597">
        <w:t>Undervisningen indbefatter en videnskabelig og forsk</w:t>
      </w:r>
      <w:r w:rsidRPr="00F13597">
        <w:softHyphen/>
        <w:t>nings</w:t>
      </w:r>
      <w:r w:rsidRPr="00F13597">
        <w:softHyphen/>
        <w:t>ba</w:t>
      </w:r>
      <w:r w:rsidRPr="00F13597">
        <w:softHyphen/>
        <w:t>se</w:t>
      </w:r>
      <w:r w:rsidRPr="00F13597">
        <w:softHyphen/>
        <w:t>ret indføring i teorier og metoder ve</w:t>
      </w:r>
      <w:r w:rsidRPr="00F13597">
        <w:t>d</w:t>
      </w:r>
      <w:r w:rsidRPr="00F13597">
        <w:t xml:space="preserve">rørende sprogtilegnelse, </w:t>
      </w:r>
      <w:r>
        <w:t xml:space="preserve">sprogbrug samt </w:t>
      </w:r>
      <w:r w:rsidRPr="00F13597">
        <w:t>underliggende kognitive mekanismer involveret i sprog med særlig relevans for det audiologiske område.</w:t>
      </w:r>
    </w:p>
    <w:p w14:paraId="4BE4857D" w14:textId="77777777" w:rsidR="00727BA7" w:rsidRPr="00F13597" w:rsidRDefault="00727BA7" w:rsidP="00727BA7"/>
    <w:p w14:paraId="18E1E2E1" w14:textId="77777777" w:rsidR="00727BA7" w:rsidRPr="00BE1C60" w:rsidRDefault="00727BA7" w:rsidP="00727BA7">
      <w:pPr>
        <w:rPr>
          <w:b/>
        </w:rPr>
      </w:pPr>
      <w:r w:rsidRPr="00BE1C60">
        <w:rPr>
          <w:b/>
        </w:rPr>
        <w:t xml:space="preserve">d. </w:t>
      </w:r>
      <w:r w:rsidRPr="00BE1C60">
        <w:rPr>
          <w:b/>
        </w:rPr>
        <w:tab/>
        <w:t>Undervisnings- og arbejdsformer:</w:t>
      </w:r>
    </w:p>
    <w:p w14:paraId="2CC99CBE" w14:textId="77777777" w:rsidR="00727BA7" w:rsidRPr="00F13597" w:rsidRDefault="00727BA7" w:rsidP="00727BA7">
      <w:r w:rsidRPr="00F13597">
        <w:rPr>
          <w:i/>
        </w:rPr>
        <w:tab/>
      </w:r>
      <w:r w:rsidRPr="00F13597">
        <w:t>Forelæs</w:t>
      </w:r>
      <w:r>
        <w:t xml:space="preserve">ning, øvelser, studiegrupper, </w:t>
      </w:r>
      <w:r w:rsidRPr="00F13597">
        <w:t>e-læring</w:t>
      </w:r>
      <w:r>
        <w:t>, selvstændige studier</w:t>
      </w:r>
    </w:p>
    <w:p w14:paraId="4D8EF80B" w14:textId="77777777" w:rsidR="00727BA7" w:rsidRPr="00F13597" w:rsidRDefault="00727BA7" w:rsidP="00727BA7">
      <w:r w:rsidRPr="00F13597">
        <w:tab/>
      </w:r>
    </w:p>
    <w:p w14:paraId="00CEA1BB" w14:textId="77777777" w:rsidR="00727BA7" w:rsidRPr="00F13597" w:rsidRDefault="00727BA7" w:rsidP="00727BA7">
      <w:pPr>
        <w:ind w:left="567"/>
      </w:pPr>
      <w:r w:rsidRPr="00F13597">
        <w:t>Undervisningen tilrettelægges på en sådan måde, at den understøtter humanioramodellen for aktiv læring og aktiverende undervisning beskrevet</w:t>
      </w:r>
      <w:r>
        <w:t xml:space="preserve"> i § 7</w:t>
      </w:r>
      <w:r w:rsidRPr="00F13597">
        <w:t xml:space="preserve">. Ved undervisningens start oplyser underviseren de studerende om, hvorledes studieaktiviteterne organiseres.  </w:t>
      </w:r>
    </w:p>
    <w:p w14:paraId="121F2D59" w14:textId="77777777" w:rsidR="00727BA7" w:rsidRPr="00F13597" w:rsidRDefault="00727BA7" w:rsidP="00727BA7"/>
    <w:p w14:paraId="511B5B77" w14:textId="77777777" w:rsidR="00727BA7" w:rsidRPr="007E7D1F" w:rsidRDefault="00727BA7" w:rsidP="00727BA7">
      <w:r w:rsidRPr="00F13597">
        <w:rPr>
          <w:b/>
        </w:rPr>
        <w:t xml:space="preserve">e. </w:t>
      </w:r>
      <w:r w:rsidRPr="00F13597">
        <w:rPr>
          <w:b/>
        </w:rPr>
        <w:tab/>
        <w:t>Pensu</w:t>
      </w:r>
      <w:r>
        <w:rPr>
          <w:b/>
        </w:rPr>
        <w:t xml:space="preserve">m: </w:t>
      </w:r>
      <w:r w:rsidRPr="007E7D1F">
        <w:t xml:space="preserve">Fastlægges af underviser </w:t>
      </w:r>
    </w:p>
    <w:p w14:paraId="2190C90C" w14:textId="77777777" w:rsidR="00727BA7" w:rsidRPr="00F13597" w:rsidRDefault="00727BA7" w:rsidP="00727BA7">
      <w:r w:rsidRPr="00F13597">
        <w:tab/>
      </w:r>
    </w:p>
    <w:p w14:paraId="4A7DA74D" w14:textId="77777777" w:rsidR="00727BA7" w:rsidRPr="00BE1C60" w:rsidRDefault="00727BA7" w:rsidP="00727BA7">
      <w:pPr>
        <w:rPr>
          <w:b/>
        </w:rPr>
      </w:pPr>
      <w:r w:rsidRPr="00BE1C60">
        <w:rPr>
          <w:b/>
        </w:rPr>
        <w:t xml:space="preserve">f. </w:t>
      </w:r>
      <w:r w:rsidRPr="00BE1C60">
        <w:rPr>
          <w:b/>
        </w:rPr>
        <w:tab/>
        <w:t>Bedømmelseskriterier:</w:t>
      </w:r>
    </w:p>
    <w:p w14:paraId="51881BEC" w14:textId="77777777" w:rsidR="00727BA7" w:rsidRPr="00F13597" w:rsidRDefault="00727BA7" w:rsidP="00727BA7">
      <w:pPr>
        <w:ind w:left="567"/>
      </w:pPr>
      <w:r w:rsidRPr="00F13597">
        <w:t>Under hensyntagen til eksamensformen og niveauet på bacheloruddannelsens hhv. 2. og 3. semester lægges vægt på, i hvilken grad den studerendes præstation lever op til målbeskrivelsen, samt i hvi</w:t>
      </w:r>
      <w:r w:rsidRPr="00F13597">
        <w:t>l</w:t>
      </w:r>
      <w:r w:rsidRPr="00F13597">
        <w:t xml:space="preserve">ken grad den studerende behersker de i § 1. nævnte generelle kompetencemål, især nr. so 1-10, 13, 14, 15, som faget i særlig grad understøtter. </w:t>
      </w:r>
    </w:p>
    <w:p w14:paraId="6DA41C9A" w14:textId="77777777" w:rsidR="00727BA7" w:rsidRPr="00F13597" w:rsidRDefault="00727BA7" w:rsidP="00727BA7">
      <w:pPr>
        <w:ind w:left="567"/>
      </w:pPr>
    </w:p>
    <w:p w14:paraId="4BEA210D" w14:textId="77777777" w:rsidR="00727BA7" w:rsidRPr="00F13597" w:rsidRDefault="00727BA7" w:rsidP="00727BA7">
      <w:pPr>
        <w:ind w:left="567"/>
      </w:pPr>
      <w:r w:rsidRPr="00F13597">
        <w:t>Karakteren gives i henhold til gradsopfyldelsen af målbeskrivelsen, som beskrevet i karakterskala-bekendtgørelsen. Bedømmelsen bestået/ikke bestået markerer, om de generelle og disciplin-specifikke kompetencer samlet set beherskes i tilstrækkelig grad.</w:t>
      </w:r>
    </w:p>
    <w:p w14:paraId="7002D925" w14:textId="77777777" w:rsidR="00727BA7" w:rsidRPr="00F13597" w:rsidRDefault="00727BA7" w:rsidP="00727BA7"/>
    <w:p w14:paraId="38515016" w14:textId="77777777" w:rsidR="00727BA7" w:rsidRPr="00BE1C60" w:rsidRDefault="00727BA7" w:rsidP="00727BA7">
      <w:pPr>
        <w:rPr>
          <w:b/>
        </w:rPr>
      </w:pPr>
      <w:r w:rsidRPr="00BE1C60">
        <w:rPr>
          <w:b/>
        </w:rPr>
        <w:t xml:space="preserve">g. </w:t>
      </w:r>
      <w:r w:rsidRPr="00BE1C60">
        <w:rPr>
          <w:b/>
        </w:rPr>
        <w:tab/>
        <w:t>Eksamensbestemmelser:</w:t>
      </w:r>
    </w:p>
    <w:p w14:paraId="227A2832" w14:textId="77777777" w:rsidR="00727BA7" w:rsidRPr="00F13597" w:rsidRDefault="00727BA7" w:rsidP="00727BA7">
      <w:pPr>
        <w:ind w:left="2547" w:hanging="1980"/>
      </w:pPr>
      <w:r w:rsidRPr="00F13597">
        <w:t xml:space="preserve">Prøveform: </w:t>
      </w:r>
      <w:r w:rsidRPr="00F13597">
        <w:tab/>
        <w:t>Portfolio med aflevering af 2 opgaver på hver 3</w:t>
      </w:r>
      <w:r>
        <w:t xml:space="preserve">-4 </w:t>
      </w:r>
      <w:r w:rsidRPr="00F13597">
        <w:t>sider</w:t>
      </w:r>
      <w:r>
        <w:t xml:space="preserve"> per studerende</w:t>
      </w:r>
      <w:r w:rsidRPr="00F13597">
        <w:t xml:space="preserve"> i løbet af semesteret</w:t>
      </w:r>
    </w:p>
    <w:p w14:paraId="4364D597" w14:textId="77777777" w:rsidR="00727BA7" w:rsidRPr="00F13597" w:rsidRDefault="00727BA7" w:rsidP="00727BA7">
      <w:pPr>
        <w:ind w:left="567"/>
      </w:pPr>
      <w:r w:rsidRPr="00F13597">
        <w:t xml:space="preserve">Censur: </w:t>
      </w:r>
      <w:r w:rsidRPr="00F13597">
        <w:tab/>
        <w:t>Intern prøve med en eksaminator</w:t>
      </w:r>
    </w:p>
    <w:p w14:paraId="0E62CA04" w14:textId="77777777" w:rsidR="00727BA7" w:rsidRPr="00F13597" w:rsidRDefault="00727BA7" w:rsidP="00727BA7">
      <w:pPr>
        <w:ind w:left="567"/>
      </w:pPr>
      <w:r w:rsidRPr="00F13597">
        <w:t xml:space="preserve">Bedømmelse: </w:t>
      </w:r>
      <w:r w:rsidRPr="00F13597">
        <w:tab/>
        <w:t>Bestået/ikke bestået</w:t>
      </w:r>
    </w:p>
    <w:p w14:paraId="7EECABDA" w14:textId="77777777" w:rsidR="00727BA7" w:rsidRPr="00F13597" w:rsidRDefault="00727BA7" w:rsidP="00727BA7">
      <w:pPr>
        <w:ind w:left="567"/>
      </w:pPr>
      <w:r w:rsidRPr="00F13597">
        <w:t xml:space="preserve">Vægtning: </w:t>
      </w:r>
      <w:r w:rsidRPr="00F13597">
        <w:tab/>
        <w:t>5 ECTS</w:t>
      </w:r>
    </w:p>
    <w:p w14:paraId="5889D76F" w14:textId="77777777" w:rsidR="00727BA7" w:rsidRPr="00F13597" w:rsidRDefault="00727BA7" w:rsidP="00727BA7">
      <w:pPr>
        <w:ind w:left="567"/>
      </w:pPr>
    </w:p>
    <w:p w14:paraId="3B1AA64D" w14:textId="77777777" w:rsidR="00727BA7" w:rsidRPr="00BE1C60" w:rsidRDefault="00727BA7" w:rsidP="00727BA7">
      <w:pPr>
        <w:ind w:left="567"/>
        <w:rPr>
          <w:i/>
        </w:rPr>
      </w:pPr>
      <w:r>
        <w:rPr>
          <w:i/>
        </w:rPr>
        <w:t>Re</w:t>
      </w:r>
      <w:r w:rsidRPr="00BE1C60">
        <w:rPr>
          <w:i/>
        </w:rPr>
        <w:t>eksamensbestemmelser:</w:t>
      </w:r>
    </w:p>
    <w:p w14:paraId="086A9DCF" w14:textId="77777777" w:rsidR="00727BA7" w:rsidRDefault="00727BA7" w:rsidP="00727BA7">
      <w:pPr>
        <w:ind w:left="567"/>
      </w:pPr>
      <w:r w:rsidRPr="00F13597">
        <w:t xml:space="preserve">Prøveform: </w:t>
      </w:r>
      <w:r w:rsidRPr="00F13597">
        <w:tab/>
        <w:t xml:space="preserve">Individuel bunden hjemmeopgave. </w:t>
      </w:r>
    </w:p>
    <w:p w14:paraId="7D34CCC3" w14:textId="77777777" w:rsidR="00727BA7" w:rsidRPr="00F13597" w:rsidRDefault="00727BA7" w:rsidP="00727BA7">
      <w:pPr>
        <w:ind w:left="567"/>
      </w:pPr>
      <w:r>
        <w:t>Varighed:</w:t>
      </w:r>
      <w:r>
        <w:tab/>
      </w:r>
      <w:r w:rsidRPr="00F13597">
        <w:t>Der gives to uger til besvarelsen</w:t>
      </w:r>
    </w:p>
    <w:p w14:paraId="6DA04860" w14:textId="77777777" w:rsidR="00727BA7" w:rsidRPr="00F13597" w:rsidRDefault="00727BA7" w:rsidP="00727BA7">
      <w:pPr>
        <w:ind w:left="567"/>
      </w:pPr>
      <w:r w:rsidRPr="00F13597">
        <w:t xml:space="preserve">Omfang: </w:t>
      </w:r>
      <w:r w:rsidRPr="00F13597">
        <w:tab/>
        <w:t xml:space="preserve">11-13 </w:t>
      </w:r>
      <w:r>
        <w:t xml:space="preserve">normalsider </w:t>
      </w:r>
    </w:p>
    <w:p w14:paraId="39058E86" w14:textId="77777777" w:rsidR="00727BA7" w:rsidRDefault="00727BA7" w:rsidP="00727BA7">
      <w:pPr>
        <w:ind w:left="567"/>
      </w:pPr>
      <w:r w:rsidRPr="00F13597">
        <w:t xml:space="preserve">Flere studerende </w:t>
      </w:r>
    </w:p>
    <w:p w14:paraId="25398A11" w14:textId="77777777" w:rsidR="00727BA7" w:rsidRPr="00F13597" w:rsidRDefault="00727BA7" w:rsidP="00727BA7">
      <w:pPr>
        <w:ind w:left="567"/>
      </w:pPr>
      <w:r w:rsidRPr="00F13597">
        <w:t xml:space="preserve">kan </w:t>
      </w:r>
      <w:r>
        <w:t>bidrage</w:t>
      </w:r>
      <w:r w:rsidRPr="00F13597">
        <w:t xml:space="preserve">: </w:t>
      </w:r>
      <w:r w:rsidRPr="00F13597">
        <w:tab/>
        <w:t>Nej</w:t>
      </w:r>
    </w:p>
    <w:p w14:paraId="2B726A6B" w14:textId="77777777" w:rsidR="00727BA7" w:rsidRPr="00F13597" w:rsidRDefault="00727BA7" w:rsidP="00727BA7">
      <w:pPr>
        <w:ind w:left="567"/>
      </w:pPr>
      <w:r w:rsidRPr="00F13597">
        <w:t xml:space="preserve">Censur: </w:t>
      </w:r>
      <w:r w:rsidRPr="00F13597">
        <w:tab/>
        <w:t>Intern prøve med en eksaminator</w:t>
      </w:r>
    </w:p>
    <w:p w14:paraId="5F696635" w14:textId="77777777" w:rsidR="00727BA7" w:rsidRDefault="00727BA7" w:rsidP="00727BA7">
      <w:pPr>
        <w:ind w:left="567"/>
      </w:pPr>
      <w:r w:rsidRPr="00F13597">
        <w:t xml:space="preserve">Bedømmelse: </w:t>
      </w:r>
      <w:r w:rsidRPr="00F13597">
        <w:tab/>
        <w:t>Bestået/ikke bestået</w:t>
      </w:r>
    </w:p>
    <w:p w14:paraId="6982E933" w14:textId="77777777" w:rsidR="00727BA7" w:rsidRPr="00F13597" w:rsidRDefault="00727BA7" w:rsidP="00727BA7">
      <w:pPr>
        <w:ind w:left="567"/>
      </w:pPr>
      <w:r>
        <w:t>Vægtning:</w:t>
      </w:r>
      <w:r>
        <w:tab/>
        <w:t>5 ECTS</w:t>
      </w:r>
    </w:p>
    <w:p w14:paraId="5E394396" w14:textId="77777777" w:rsidR="00727BA7" w:rsidRDefault="00727BA7" w:rsidP="00727BA7">
      <w:pPr>
        <w:ind w:left="567"/>
      </w:pPr>
    </w:p>
    <w:p w14:paraId="55E2A736" w14:textId="77777777" w:rsidR="00727BA7" w:rsidRPr="00F13597" w:rsidRDefault="00727BA7" w:rsidP="00727BA7">
      <w:pPr>
        <w:pStyle w:val="Overskrift3"/>
      </w:pPr>
      <w:bookmarkStart w:id="66" w:name="a_26"/>
      <w:bookmarkStart w:id="67" w:name="_Toc427908137"/>
      <w:r w:rsidRPr="00F13597">
        <w:t>Psykolingvistik og s</w:t>
      </w:r>
      <w:r>
        <w:t xml:space="preserve">progtilegnelse for audiologer </w:t>
      </w:r>
      <w:r w:rsidRPr="00F13597">
        <w:t>II</w:t>
      </w:r>
      <w:bookmarkEnd w:id="66"/>
      <w:bookmarkEnd w:id="67"/>
      <w:r w:rsidRPr="00F13597">
        <w:t xml:space="preserve">  </w:t>
      </w:r>
    </w:p>
    <w:p w14:paraId="733594A9" w14:textId="77777777" w:rsidR="00727BA7" w:rsidRPr="00BE1C60" w:rsidRDefault="00727BA7" w:rsidP="00727BA7">
      <w:pPr>
        <w:rPr>
          <w:i/>
          <w:lang w:val="en-US"/>
        </w:rPr>
      </w:pPr>
      <w:r w:rsidRPr="009B4D72">
        <w:rPr>
          <w:i/>
        </w:rPr>
        <w:t xml:space="preserve">        </w:t>
      </w:r>
      <w:r w:rsidRPr="009B4D72">
        <w:rPr>
          <w:i/>
        </w:rPr>
        <w:tab/>
      </w:r>
      <w:r w:rsidRPr="00BE1C60">
        <w:rPr>
          <w:i/>
          <w:lang w:val="en-US"/>
        </w:rPr>
        <w:t>Psycholinguistic</w:t>
      </w:r>
      <w:r>
        <w:rPr>
          <w:i/>
          <w:lang w:val="en-US"/>
        </w:rPr>
        <w:t xml:space="preserve">s and language acquisition </w:t>
      </w:r>
      <w:r w:rsidRPr="00BE1C60">
        <w:rPr>
          <w:i/>
          <w:lang w:val="en-US"/>
        </w:rPr>
        <w:t>II</w:t>
      </w:r>
    </w:p>
    <w:p w14:paraId="699513A0" w14:textId="77777777" w:rsidR="00727BA7" w:rsidRPr="00F13597" w:rsidRDefault="00727BA7" w:rsidP="00727BA7">
      <w:pPr>
        <w:rPr>
          <w:lang w:val="en-US"/>
        </w:rPr>
      </w:pPr>
    </w:p>
    <w:p w14:paraId="171EC11C" w14:textId="77777777" w:rsidR="00727BA7" w:rsidRPr="00BE1C60" w:rsidRDefault="00727BA7" w:rsidP="00727BA7">
      <w:pPr>
        <w:rPr>
          <w:b/>
        </w:rPr>
      </w:pPr>
      <w:r w:rsidRPr="00380374">
        <w:rPr>
          <w:b/>
          <w:lang w:val="en-US"/>
        </w:rPr>
        <w:t xml:space="preserve">a. </w:t>
      </w:r>
      <w:r w:rsidRPr="00380374">
        <w:rPr>
          <w:b/>
          <w:lang w:val="en-US"/>
        </w:rPr>
        <w:tab/>
      </w:r>
      <w:r w:rsidRPr="00BE1C60">
        <w:rPr>
          <w:b/>
        </w:rPr>
        <w:t>Undervisningens omfang:</w:t>
      </w:r>
    </w:p>
    <w:p w14:paraId="11E31CCD" w14:textId="77777777" w:rsidR="00727BA7" w:rsidRPr="00F13597" w:rsidRDefault="00727BA7" w:rsidP="00727BA7">
      <w:r w:rsidRPr="00F13597">
        <w:tab/>
        <w:t xml:space="preserve">2 ugentlige timer i 3. semester </w:t>
      </w:r>
    </w:p>
    <w:p w14:paraId="50D49ED7" w14:textId="77777777" w:rsidR="00727BA7" w:rsidRPr="00F13597" w:rsidRDefault="00727BA7" w:rsidP="00727BA7">
      <w:r w:rsidRPr="00F13597">
        <w:tab/>
        <w:t>Vægtning: 5 ECTS</w:t>
      </w:r>
    </w:p>
    <w:p w14:paraId="07DE8B0E" w14:textId="77777777" w:rsidR="00727BA7" w:rsidRPr="00F13597" w:rsidRDefault="00727BA7" w:rsidP="00727BA7">
      <w:r w:rsidRPr="00F13597">
        <w:tab/>
      </w:r>
    </w:p>
    <w:p w14:paraId="7F894F9B" w14:textId="77777777" w:rsidR="00727BA7" w:rsidRPr="00BE1C60" w:rsidRDefault="00727BA7" w:rsidP="00727BA7">
      <w:pPr>
        <w:rPr>
          <w:b/>
        </w:rPr>
      </w:pPr>
      <w:r w:rsidRPr="00BE1C60">
        <w:rPr>
          <w:b/>
        </w:rPr>
        <w:t xml:space="preserve">b. </w:t>
      </w:r>
      <w:r w:rsidRPr="00BE1C60">
        <w:rPr>
          <w:b/>
        </w:rPr>
        <w:tab/>
        <w:t xml:space="preserve">Målbeskrivelse: </w:t>
      </w:r>
    </w:p>
    <w:p w14:paraId="51BFDE00" w14:textId="77777777" w:rsidR="00727BA7" w:rsidRPr="00F13597" w:rsidRDefault="00727BA7" w:rsidP="00727BA7">
      <w:r w:rsidRPr="00F13597">
        <w:tab/>
        <w:t xml:space="preserve">Den studerende skal </w:t>
      </w:r>
    </w:p>
    <w:p w14:paraId="48B48708" w14:textId="77777777" w:rsidR="00727BA7" w:rsidRPr="00F13597" w:rsidRDefault="00727BA7" w:rsidP="00727BA7">
      <w:r w:rsidRPr="00F13597">
        <w:lastRenderedPageBreak/>
        <w:tab/>
      </w:r>
    </w:p>
    <w:p w14:paraId="50AD205D" w14:textId="77777777" w:rsidR="00727BA7" w:rsidRPr="00BE1C60" w:rsidRDefault="00727BA7" w:rsidP="00727BA7">
      <w:pPr>
        <w:rPr>
          <w:b/>
        </w:rPr>
      </w:pPr>
      <w:r w:rsidRPr="00BE1C60">
        <w:rPr>
          <w:b/>
        </w:rPr>
        <w:tab/>
        <w:t>Viden</w:t>
      </w:r>
    </w:p>
    <w:p w14:paraId="1CBF5D30" w14:textId="77777777" w:rsidR="00727BA7" w:rsidRPr="00F13597" w:rsidRDefault="00727BA7" w:rsidP="00727BA7">
      <w:pPr>
        <w:ind w:left="360" w:firstLine="207"/>
      </w:pPr>
      <w:r w:rsidRPr="00F13597">
        <w:t>Vedrørende kulturelle, kognitive og sociale forudsætninger for sprogtilegnelsesprocessen:</w:t>
      </w:r>
    </w:p>
    <w:p w14:paraId="7466C643" w14:textId="77777777" w:rsidR="00727BA7" w:rsidRPr="00F13597" w:rsidRDefault="00727BA7" w:rsidP="00727BA7">
      <w:pPr>
        <w:pStyle w:val="Listeafsnit"/>
        <w:numPr>
          <w:ilvl w:val="1"/>
          <w:numId w:val="30"/>
        </w:numPr>
        <w:tabs>
          <w:tab w:val="clear" w:pos="567"/>
        </w:tabs>
      </w:pPr>
      <w:r w:rsidRPr="00F13597">
        <w:t>have kendskab til hvilke psykologiske og biologiske mekanismer der understøtter den sproglige udvikling, fx joint attention, imitation og gestik (jf. kompensation for den manglende hørelse i den audiologiske praksis)</w:t>
      </w:r>
    </w:p>
    <w:p w14:paraId="25D0F1A7" w14:textId="77777777" w:rsidR="00727BA7" w:rsidRPr="00F13597" w:rsidRDefault="00727BA7" w:rsidP="00727BA7">
      <w:pPr>
        <w:pStyle w:val="Listeafsnit"/>
        <w:numPr>
          <w:ilvl w:val="1"/>
          <w:numId w:val="30"/>
        </w:numPr>
        <w:tabs>
          <w:tab w:val="clear" w:pos="567"/>
        </w:tabs>
      </w:pPr>
      <w:r w:rsidRPr="00F13597">
        <w:t>have kendskab til teorier vedrørende kommunikative intentioner, symbol/begrebsdannelse samt social forståelse og kunne relatere disse teorier til den audiologiske praksis (jf. hvordan tydes/understøttes de kommunikative intentioner, hvis man har et høretab)</w:t>
      </w:r>
    </w:p>
    <w:p w14:paraId="5BD34A24" w14:textId="77777777" w:rsidR="00727BA7" w:rsidRDefault="00727BA7" w:rsidP="00727BA7">
      <w:pPr>
        <w:ind w:left="360"/>
      </w:pPr>
      <w:r>
        <w:tab/>
      </w:r>
    </w:p>
    <w:p w14:paraId="53D022F0" w14:textId="77777777" w:rsidR="00727BA7" w:rsidRPr="00F13597" w:rsidRDefault="00727BA7" w:rsidP="00727BA7">
      <w:pPr>
        <w:ind w:left="360"/>
      </w:pPr>
      <w:r>
        <w:tab/>
      </w:r>
      <w:r w:rsidRPr="00F13597">
        <w:t xml:space="preserve">Færdigheder </w:t>
      </w:r>
    </w:p>
    <w:p w14:paraId="72D9458C" w14:textId="77777777" w:rsidR="00727BA7" w:rsidRPr="00F13597" w:rsidRDefault="00727BA7" w:rsidP="00727BA7">
      <w:pPr>
        <w:ind w:left="360"/>
      </w:pPr>
      <w:r w:rsidRPr="00F13597">
        <w:tab/>
        <w:t>Vedrørende sprogtilegnelse hos børn og unge med nedsat hørelse:</w:t>
      </w:r>
    </w:p>
    <w:p w14:paraId="144E0F70" w14:textId="77777777" w:rsidR="00727BA7" w:rsidRPr="00F13597" w:rsidRDefault="00727BA7" w:rsidP="00727BA7">
      <w:pPr>
        <w:pStyle w:val="Listeafsnit"/>
        <w:numPr>
          <w:ilvl w:val="1"/>
          <w:numId w:val="31"/>
        </w:numPr>
      </w:pPr>
      <w:r w:rsidRPr="00F13597">
        <w:t>kunne redegøre for typisk, forsinket og afvigende sproglig udvikling og kunne relatere det til børn med nedsat hørelse</w:t>
      </w:r>
    </w:p>
    <w:p w14:paraId="11B2EDAB" w14:textId="77777777" w:rsidR="00727BA7" w:rsidRPr="00F13597" w:rsidRDefault="00727BA7" w:rsidP="00727BA7">
      <w:pPr>
        <w:pStyle w:val="Listeafsnit"/>
        <w:numPr>
          <w:ilvl w:val="1"/>
          <w:numId w:val="31"/>
        </w:numPr>
      </w:pPr>
      <w:r w:rsidRPr="00F13597">
        <w:t>kunne reflektere over vigtigheden af den tidlige sproglige indsats til børn med nedsat hørelse</w:t>
      </w:r>
    </w:p>
    <w:p w14:paraId="18547285" w14:textId="77777777" w:rsidR="00727BA7" w:rsidRPr="00F13597" w:rsidRDefault="00727BA7" w:rsidP="00727BA7">
      <w:pPr>
        <w:pStyle w:val="Listeafsnit"/>
        <w:numPr>
          <w:ilvl w:val="1"/>
          <w:numId w:val="31"/>
        </w:numPr>
      </w:pPr>
      <w:r w:rsidRPr="00F13597">
        <w:t>kunne relatere teorier og metoder om børns sproglige udvikling til mødet med børn med ne</w:t>
      </w:r>
      <w:r w:rsidRPr="00F13597">
        <w:t>d</w:t>
      </w:r>
      <w:r w:rsidRPr="00F13597">
        <w:t>sat hørelse i forbindelse med den audiologiske udredning og testning (jf. barnets udviklingsn</w:t>
      </w:r>
      <w:r w:rsidRPr="00F13597">
        <w:t>i</w:t>
      </w:r>
      <w:r w:rsidRPr="00F13597">
        <w:t>veau, motivation/engagement)</w:t>
      </w:r>
    </w:p>
    <w:p w14:paraId="7ABA1109" w14:textId="77777777" w:rsidR="00727BA7" w:rsidRPr="00F13597" w:rsidRDefault="00727BA7" w:rsidP="00727BA7">
      <w:pPr>
        <w:pStyle w:val="Listeafsnit"/>
        <w:numPr>
          <w:ilvl w:val="1"/>
          <w:numId w:val="31"/>
        </w:numPr>
      </w:pPr>
      <w:r w:rsidRPr="00F13597">
        <w:t>kunne reflektere over relationen mellem tegnstøttet kommunikation og sprogtilegnelsen</w:t>
      </w:r>
    </w:p>
    <w:p w14:paraId="4F2C735D" w14:textId="77777777" w:rsidR="00727BA7" w:rsidRPr="00F13597" w:rsidRDefault="00727BA7" w:rsidP="00727BA7">
      <w:pPr>
        <w:ind w:left="360"/>
      </w:pPr>
    </w:p>
    <w:p w14:paraId="7752A29B" w14:textId="77777777" w:rsidR="00727BA7" w:rsidRPr="00F13597" w:rsidRDefault="00727BA7" w:rsidP="00727BA7">
      <w:pPr>
        <w:ind w:left="360"/>
      </w:pPr>
      <w:r w:rsidRPr="00F13597">
        <w:tab/>
        <w:t>Vedrørende andetsprogstilegnelse i relation børn, unge og voksne med nedsat hørelse:</w:t>
      </w:r>
    </w:p>
    <w:p w14:paraId="3834FCC2" w14:textId="77777777" w:rsidR="00727BA7" w:rsidRPr="00F13597" w:rsidRDefault="00727BA7" w:rsidP="00727BA7">
      <w:pPr>
        <w:pStyle w:val="Listeafsnit"/>
        <w:numPr>
          <w:ilvl w:val="1"/>
          <w:numId w:val="32"/>
        </w:numPr>
      </w:pPr>
      <w:r w:rsidRPr="00F13597">
        <w:t>kunne redegøre for teorier omhandlende andetsprogstilegnelsen</w:t>
      </w:r>
    </w:p>
    <w:p w14:paraId="63D18042" w14:textId="77777777" w:rsidR="00727BA7" w:rsidRPr="00F13597" w:rsidRDefault="00727BA7" w:rsidP="00727BA7">
      <w:pPr>
        <w:pStyle w:val="Listeafsnit"/>
        <w:numPr>
          <w:ilvl w:val="1"/>
          <w:numId w:val="32"/>
        </w:numPr>
      </w:pPr>
      <w:r w:rsidRPr="00F13597">
        <w:t>kunne reflektere over hvordan et høretab eller en central auditiv vanskelighed kan påvirke a</w:t>
      </w:r>
      <w:r w:rsidRPr="00F13597">
        <w:t>n</w:t>
      </w:r>
      <w:r w:rsidRPr="00F13597">
        <w:t>detsprogstilegnelsen</w:t>
      </w:r>
    </w:p>
    <w:p w14:paraId="77323F63" w14:textId="77777777" w:rsidR="00727BA7" w:rsidRPr="00F13597" w:rsidRDefault="00727BA7" w:rsidP="00727BA7">
      <w:pPr>
        <w:pStyle w:val="Listeafsnit"/>
        <w:numPr>
          <w:ilvl w:val="1"/>
          <w:numId w:val="32"/>
        </w:numPr>
      </w:pPr>
      <w:r w:rsidRPr="00F13597">
        <w:t>kunne argumentere for hvornår et sprog er et andetsprog (fx i relation til tegnsprog)</w:t>
      </w:r>
    </w:p>
    <w:p w14:paraId="5DB6A9E1" w14:textId="77777777" w:rsidR="00727BA7" w:rsidRPr="00F13597" w:rsidRDefault="00727BA7" w:rsidP="00727BA7">
      <w:pPr>
        <w:ind w:left="360"/>
      </w:pPr>
    </w:p>
    <w:p w14:paraId="43A012C0" w14:textId="77777777" w:rsidR="00727BA7" w:rsidRPr="00BE1C60" w:rsidRDefault="00727BA7" w:rsidP="00727BA7">
      <w:pPr>
        <w:ind w:left="360"/>
        <w:rPr>
          <w:b/>
        </w:rPr>
      </w:pPr>
      <w:r w:rsidRPr="00BE1C60">
        <w:rPr>
          <w:b/>
        </w:rPr>
        <w:tab/>
        <w:t>Kompetencer</w:t>
      </w:r>
    </w:p>
    <w:p w14:paraId="6EFC2CCF" w14:textId="77777777" w:rsidR="00727BA7" w:rsidRPr="00AB26FD" w:rsidRDefault="00727BA7" w:rsidP="00727BA7">
      <w:pPr>
        <w:pStyle w:val="Listeafsnit"/>
        <w:numPr>
          <w:ilvl w:val="1"/>
          <w:numId w:val="33"/>
        </w:numPr>
      </w:pPr>
      <w:r w:rsidRPr="00AB26FD">
        <w:t>med udgangspunkt i viden og færdigheder kunne arbejde selvstændigt, struktureret og målre</w:t>
      </w:r>
      <w:r w:rsidRPr="00AB26FD">
        <w:t>t</w:t>
      </w:r>
      <w:r w:rsidRPr="00AB26FD">
        <w:t xml:space="preserve">tet med problemstillinger </w:t>
      </w:r>
      <w:r>
        <w:t>vedrørende psykolingvistik og sprogtilegnelse.</w:t>
      </w:r>
    </w:p>
    <w:p w14:paraId="5B4FF1F7" w14:textId="77777777" w:rsidR="00727BA7" w:rsidRDefault="00727BA7" w:rsidP="00727BA7"/>
    <w:p w14:paraId="250278CF" w14:textId="77777777" w:rsidR="00727BA7" w:rsidRDefault="00727BA7" w:rsidP="00727BA7">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6AE15C23" w14:textId="77777777" w:rsidR="00727BA7" w:rsidRPr="00F13597" w:rsidRDefault="00727BA7" w:rsidP="00727BA7"/>
    <w:p w14:paraId="62989ABB" w14:textId="77777777" w:rsidR="00727BA7" w:rsidRPr="00BE1C60" w:rsidRDefault="00727BA7" w:rsidP="00727BA7">
      <w:pPr>
        <w:rPr>
          <w:b/>
        </w:rPr>
      </w:pPr>
      <w:r w:rsidRPr="00BE1C60">
        <w:rPr>
          <w:b/>
        </w:rPr>
        <w:t xml:space="preserve">c. </w:t>
      </w:r>
      <w:r w:rsidRPr="00BE1C60">
        <w:rPr>
          <w:b/>
        </w:rPr>
        <w:tab/>
        <w:t xml:space="preserve">Undervisningsfagets indhold: </w:t>
      </w:r>
    </w:p>
    <w:p w14:paraId="1374E70E" w14:textId="77777777" w:rsidR="00727BA7" w:rsidRPr="00F13597" w:rsidRDefault="00727BA7" w:rsidP="00727BA7">
      <w:pPr>
        <w:ind w:left="567"/>
      </w:pPr>
      <w:r w:rsidRPr="00F13597">
        <w:t>Undervisningen indbefatter en videnskabelig og forsk</w:t>
      </w:r>
      <w:r w:rsidRPr="00F13597">
        <w:softHyphen/>
        <w:t>nings</w:t>
      </w:r>
      <w:r w:rsidRPr="00F13597">
        <w:softHyphen/>
        <w:t>ba</w:t>
      </w:r>
      <w:r w:rsidRPr="00F13597">
        <w:softHyphen/>
        <w:t>se</w:t>
      </w:r>
      <w:r w:rsidRPr="00F13597">
        <w:softHyphen/>
        <w:t>ret indføring i teorier og metoder ve</w:t>
      </w:r>
      <w:r w:rsidRPr="00F13597">
        <w:t>d</w:t>
      </w:r>
      <w:r w:rsidRPr="00F13597">
        <w:t xml:space="preserve">rørende sprogtilegnelse, </w:t>
      </w:r>
      <w:r>
        <w:t xml:space="preserve">sprogbrug samt </w:t>
      </w:r>
      <w:r w:rsidRPr="00F13597">
        <w:t>underliggende kognitive mekanismer involveret i sprog med særlig relevans for det audiologiske område.</w:t>
      </w:r>
    </w:p>
    <w:p w14:paraId="06D0C5E0" w14:textId="77777777" w:rsidR="00727BA7" w:rsidRPr="00F13597" w:rsidRDefault="00727BA7" w:rsidP="00727BA7"/>
    <w:p w14:paraId="1243E849" w14:textId="77777777" w:rsidR="00727BA7" w:rsidRPr="00BE1C60" w:rsidRDefault="00727BA7" w:rsidP="00727BA7">
      <w:pPr>
        <w:rPr>
          <w:b/>
        </w:rPr>
      </w:pPr>
      <w:r w:rsidRPr="00BE1C60">
        <w:rPr>
          <w:b/>
        </w:rPr>
        <w:t xml:space="preserve">d. </w:t>
      </w:r>
      <w:r w:rsidRPr="00BE1C60">
        <w:rPr>
          <w:b/>
        </w:rPr>
        <w:tab/>
        <w:t>Undervisnings- og arbejdsformer:</w:t>
      </w:r>
    </w:p>
    <w:p w14:paraId="5232FE0D" w14:textId="77777777" w:rsidR="00727BA7" w:rsidRPr="00F13597" w:rsidRDefault="00727BA7" w:rsidP="00727BA7">
      <w:r w:rsidRPr="00F13597">
        <w:rPr>
          <w:i/>
        </w:rPr>
        <w:tab/>
      </w:r>
      <w:r w:rsidRPr="00F13597">
        <w:t>Forelæs</w:t>
      </w:r>
      <w:r>
        <w:t xml:space="preserve">ning, øvelser, studiegrupper, </w:t>
      </w:r>
      <w:r w:rsidRPr="00F13597">
        <w:t>e-læring</w:t>
      </w:r>
      <w:r>
        <w:t>, selvstændige studier</w:t>
      </w:r>
    </w:p>
    <w:p w14:paraId="09492825" w14:textId="77777777" w:rsidR="00727BA7" w:rsidRPr="00F13597" w:rsidRDefault="00727BA7" w:rsidP="00727BA7">
      <w:r w:rsidRPr="00F13597">
        <w:tab/>
      </w:r>
    </w:p>
    <w:p w14:paraId="5695CABD" w14:textId="77777777" w:rsidR="00727BA7" w:rsidRPr="00F13597" w:rsidRDefault="00727BA7" w:rsidP="00727BA7">
      <w:pPr>
        <w:ind w:left="567"/>
      </w:pPr>
      <w:r w:rsidRPr="00F13597">
        <w:t>Undervisningen tilrettelægges på en sådan måde, at den understøtter humanioramodellen for aktiv læring og aktiverende undervisning beskrevet</w:t>
      </w:r>
      <w:r>
        <w:t xml:space="preserve"> i § 7</w:t>
      </w:r>
      <w:r w:rsidRPr="00F13597">
        <w:t xml:space="preserve">. Ved undervisningens start oplyser underviseren de studerende om, hvorledes studieaktiviteterne organiseres.  </w:t>
      </w:r>
    </w:p>
    <w:p w14:paraId="4B8F9072" w14:textId="77777777" w:rsidR="00727BA7" w:rsidRPr="00F13597" w:rsidRDefault="00727BA7" w:rsidP="00727BA7"/>
    <w:p w14:paraId="5DA552CF" w14:textId="77777777" w:rsidR="00727BA7" w:rsidRPr="007E7D1F" w:rsidRDefault="00727BA7" w:rsidP="00727BA7">
      <w:r w:rsidRPr="00F13597">
        <w:rPr>
          <w:b/>
        </w:rPr>
        <w:t xml:space="preserve">e. </w:t>
      </w:r>
      <w:r w:rsidRPr="00F13597">
        <w:rPr>
          <w:b/>
        </w:rPr>
        <w:tab/>
        <w:t>Pensu</w:t>
      </w:r>
      <w:r>
        <w:rPr>
          <w:b/>
        </w:rPr>
        <w:t xml:space="preserve">m: </w:t>
      </w:r>
      <w:r w:rsidRPr="007E7D1F">
        <w:t xml:space="preserve">Fastlægges af underviser </w:t>
      </w:r>
    </w:p>
    <w:p w14:paraId="2A66B088" w14:textId="77777777" w:rsidR="00727BA7" w:rsidRPr="00F13597" w:rsidRDefault="00727BA7" w:rsidP="00727BA7">
      <w:r w:rsidRPr="00F13597">
        <w:tab/>
      </w:r>
    </w:p>
    <w:p w14:paraId="408F295F" w14:textId="77777777" w:rsidR="00727BA7" w:rsidRPr="00BE1C60" w:rsidRDefault="00727BA7" w:rsidP="00727BA7">
      <w:pPr>
        <w:rPr>
          <w:b/>
        </w:rPr>
      </w:pPr>
      <w:r w:rsidRPr="00BE1C60">
        <w:rPr>
          <w:b/>
        </w:rPr>
        <w:t xml:space="preserve">f. </w:t>
      </w:r>
      <w:r w:rsidRPr="00BE1C60">
        <w:rPr>
          <w:b/>
        </w:rPr>
        <w:tab/>
        <w:t>Bedømmelseskriterier:</w:t>
      </w:r>
    </w:p>
    <w:p w14:paraId="4F3304CB" w14:textId="77777777" w:rsidR="00727BA7" w:rsidRPr="00F13597" w:rsidRDefault="00727BA7" w:rsidP="00727BA7">
      <w:pPr>
        <w:ind w:left="567"/>
      </w:pPr>
      <w:r w:rsidRPr="00F13597">
        <w:lastRenderedPageBreak/>
        <w:t>Under hensyntagen til eksamensformen og niveauet på bacheloruddannelsens hhv. 2. og 3. semester lægges vægt på, i hvilken grad den studerendes præstation lever op til målbeskrivelsen, samt i hvi</w:t>
      </w:r>
      <w:r w:rsidRPr="00F13597">
        <w:t>l</w:t>
      </w:r>
      <w:r w:rsidRPr="00F13597">
        <w:t xml:space="preserve">ken grad den studerende behersker de i § 1. nævnte generelle kompetencemål, især nr. 1-10, 13, 14, 15, som faget i særlig grad understøtter. </w:t>
      </w:r>
    </w:p>
    <w:p w14:paraId="734BAD12" w14:textId="77777777" w:rsidR="00727BA7" w:rsidRPr="00F13597" w:rsidRDefault="00727BA7" w:rsidP="00727BA7">
      <w:pPr>
        <w:ind w:left="567"/>
      </w:pPr>
    </w:p>
    <w:p w14:paraId="393B76C3" w14:textId="77777777" w:rsidR="00727BA7" w:rsidRPr="00F13597" w:rsidRDefault="00727BA7" w:rsidP="00727BA7">
      <w:pPr>
        <w:ind w:left="567"/>
      </w:pPr>
      <w:r w:rsidRPr="00F13597">
        <w:t>Karakteren gives i henhold til gradsopfyldelsen af målbeskrivelsen, som beskrevet i karakterskala-bekendtgørelsen. Bedømmelsen bestået/ikke bestået markerer, om de generelle og disciplin-specifikke kompetencer samlet set beherskes i tilstrækkelig grad.</w:t>
      </w:r>
    </w:p>
    <w:p w14:paraId="3947EDFB" w14:textId="77777777" w:rsidR="00727BA7" w:rsidRPr="00F13597" w:rsidRDefault="00727BA7" w:rsidP="00727BA7"/>
    <w:p w14:paraId="1781998B" w14:textId="77777777" w:rsidR="00727BA7" w:rsidRPr="00BE1C60" w:rsidRDefault="00727BA7" w:rsidP="00727BA7">
      <w:pPr>
        <w:rPr>
          <w:b/>
        </w:rPr>
      </w:pPr>
      <w:r w:rsidRPr="00BE1C60">
        <w:rPr>
          <w:b/>
        </w:rPr>
        <w:t xml:space="preserve">g. </w:t>
      </w:r>
      <w:r w:rsidRPr="00BE1C60">
        <w:rPr>
          <w:b/>
        </w:rPr>
        <w:tab/>
        <w:t>Eksamensbestemmelser:</w:t>
      </w:r>
    </w:p>
    <w:p w14:paraId="61EC176D" w14:textId="77777777" w:rsidR="00727BA7" w:rsidRDefault="00727BA7" w:rsidP="00727BA7">
      <w:pPr>
        <w:ind w:left="567"/>
        <w:rPr>
          <w:i/>
        </w:rPr>
      </w:pPr>
      <w:r w:rsidRPr="00F13597">
        <w:t xml:space="preserve">Prøveform: </w:t>
      </w:r>
      <w:r w:rsidRPr="00F13597">
        <w:tab/>
        <w:t>Fri skriftlig hjemmeopgave</w:t>
      </w:r>
    </w:p>
    <w:p w14:paraId="394B97B3" w14:textId="77777777" w:rsidR="00727BA7" w:rsidRPr="00BE1C60" w:rsidRDefault="00727BA7" w:rsidP="00727BA7">
      <w:pPr>
        <w:ind w:left="2552"/>
        <w:rPr>
          <w:i/>
        </w:rPr>
      </w:pPr>
      <w:r w:rsidRPr="00F13597">
        <w:t>Den studerende vælger selv, hvorvidt eksamensopgaven skal være af teoretisk eller empirisk karakter. Ved udfærdigelse af en teoretisk opgave skal den st</w:t>
      </w:r>
      <w:r w:rsidRPr="00F13597">
        <w:t>u</w:t>
      </w:r>
      <w:r w:rsidRPr="00F13597">
        <w:t>derende udvælge ét eller flere lingvistiske delområder inden for det norma</w:t>
      </w:r>
      <w:r w:rsidRPr="00F13597">
        <w:t>l</w:t>
      </w:r>
      <w:r w:rsidRPr="00F13597">
        <w:t xml:space="preserve">sproglige eller audiologiske område, udvælge et problemområde og diskutere de teoretiske, metodiske og praktiske implikationer heraf. </w:t>
      </w:r>
    </w:p>
    <w:p w14:paraId="24078578" w14:textId="77777777" w:rsidR="00727BA7" w:rsidRPr="00F13597" w:rsidRDefault="00727BA7" w:rsidP="00727BA7">
      <w:pPr>
        <w:ind w:left="2552"/>
        <w:rPr>
          <w:i/>
        </w:rPr>
      </w:pPr>
      <w:r w:rsidRPr="00F13597">
        <w:t>Ved udfærdigelse af en empirisk opgave skal den studerende udføre analyse af autentiske sprog-tilegnelsesdata inden for et eller flere lingvistiske delområder og relatere analyserne til teorier og metoder inden for sprogtilegnelse og det audiologiske område.</w:t>
      </w:r>
    </w:p>
    <w:p w14:paraId="4F982575" w14:textId="77777777" w:rsidR="00727BA7" w:rsidRPr="00F13597" w:rsidRDefault="00727BA7" w:rsidP="00727BA7">
      <w:pPr>
        <w:ind w:left="567"/>
      </w:pPr>
    </w:p>
    <w:p w14:paraId="1AE1E3AE" w14:textId="77777777" w:rsidR="00727BA7" w:rsidRPr="00F13597" w:rsidRDefault="00727BA7" w:rsidP="00727BA7">
      <w:pPr>
        <w:ind w:left="567"/>
      </w:pPr>
      <w:r w:rsidRPr="00F13597">
        <w:t xml:space="preserve">Sideomfang: </w:t>
      </w:r>
      <w:r w:rsidRPr="00F13597">
        <w:tab/>
        <w:t xml:space="preserve">7-9 </w:t>
      </w:r>
      <w:r>
        <w:t xml:space="preserve">normalsider </w:t>
      </w:r>
    </w:p>
    <w:p w14:paraId="66E84C72" w14:textId="77777777" w:rsidR="00727BA7" w:rsidRPr="00F13597" w:rsidRDefault="00727BA7" w:rsidP="00727BA7">
      <w:pPr>
        <w:ind w:left="567"/>
      </w:pPr>
      <w:r w:rsidRPr="00F13597">
        <w:t xml:space="preserve">Vejledning: </w:t>
      </w:r>
      <w:r w:rsidRPr="00F13597">
        <w:tab/>
        <w:t>Ja</w:t>
      </w:r>
    </w:p>
    <w:p w14:paraId="78C9A121" w14:textId="77777777" w:rsidR="00727BA7" w:rsidRDefault="00727BA7" w:rsidP="00727BA7">
      <w:pPr>
        <w:ind w:left="567"/>
      </w:pPr>
      <w:r w:rsidRPr="00F13597">
        <w:t>Flere studerende</w:t>
      </w:r>
    </w:p>
    <w:p w14:paraId="6A376885" w14:textId="77777777" w:rsidR="00727BA7" w:rsidRPr="00F13597" w:rsidRDefault="00727BA7" w:rsidP="00727BA7">
      <w:pPr>
        <w:ind w:left="2547" w:hanging="1980"/>
      </w:pPr>
      <w:r>
        <w:t>k</w:t>
      </w:r>
      <w:r w:rsidRPr="00F13597">
        <w:t>an</w:t>
      </w:r>
      <w:r>
        <w:t xml:space="preserve"> bidrage</w:t>
      </w:r>
      <w:r w:rsidRPr="00F13597">
        <w:t xml:space="preserve">: </w:t>
      </w:r>
      <w:r w:rsidRPr="00F13597">
        <w:tab/>
        <w:t>Ja, maks. 3 studerende pr. opgave</w:t>
      </w:r>
      <w:r>
        <w:t xml:space="preserve">. </w:t>
      </w:r>
      <w:r w:rsidRPr="00F13597">
        <w:t xml:space="preserve">Omfanget udvides med </w:t>
      </w:r>
      <w:r>
        <w:t xml:space="preserve">3 </w:t>
      </w:r>
      <w:r w:rsidRPr="00F13597">
        <w:t>sider for hver de</w:t>
      </w:r>
      <w:r w:rsidRPr="00F13597">
        <w:t>l</w:t>
      </w:r>
      <w:r w:rsidRPr="00F13597">
        <w:t>tager udover den første.</w:t>
      </w:r>
    </w:p>
    <w:p w14:paraId="6AB1A7FB" w14:textId="77777777" w:rsidR="00727BA7" w:rsidRPr="00F13597" w:rsidRDefault="00727BA7" w:rsidP="00727BA7">
      <w:pPr>
        <w:ind w:left="567"/>
      </w:pPr>
      <w:r w:rsidRPr="00F13597">
        <w:t xml:space="preserve">Censur: </w:t>
      </w:r>
      <w:r w:rsidRPr="00F13597">
        <w:tab/>
        <w:t>Intern prøve med to eksaminatorer</w:t>
      </w:r>
    </w:p>
    <w:p w14:paraId="3C863714" w14:textId="77777777" w:rsidR="00727BA7" w:rsidRPr="00F13597" w:rsidRDefault="00727BA7" w:rsidP="00727BA7">
      <w:pPr>
        <w:ind w:left="567"/>
      </w:pPr>
      <w:r w:rsidRPr="00F13597">
        <w:t xml:space="preserve">Bedømmelse: </w:t>
      </w:r>
      <w:r w:rsidRPr="00F13597">
        <w:tab/>
        <w:t>7-trinsskalaen</w:t>
      </w:r>
    </w:p>
    <w:p w14:paraId="03FBCD84" w14:textId="77777777" w:rsidR="00727BA7" w:rsidRPr="00F13597" w:rsidRDefault="00727BA7" w:rsidP="00727BA7">
      <w:pPr>
        <w:ind w:left="567"/>
      </w:pPr>
      <w:r w:rsidRPr="00F13597">
        <w:t>Vægtning:</w:t>
      </w:r>
      <w:r w:rsidRPr="00F13597">
        <w:tab/>
        <w:t>5 ECTS</w:t>
      </w:r>
    </w:p>
    <w:p w14:paraId="6E07ECDC" w14:textId="77777777" w:rsidR="00727BA7" w:rsidRDefault="00727BA7" w:rsidP="00727BA7">
      <w:pPr>
        <w:rPr>
          <w:b/>
        </w:rPr>
      </w:pPr>
    </w:p>
    <w:p w14:paraId="3A863764" w14:textId="04DC2D25" w:rsidR="00727BA7" w:rsidRDefault="00727BA7" w:rsidP="000D6C2B">
      <w:r>
        <w:rPr>
          <w:b/>
        </w:rPr>
        <w:tab/>
      </w:r>
      <w:r w:rsidRPr="001461CB">
        <w:rPr>
          <w:i/>
        </w:rPr>
        <w:t>Re</w:t>
      </w:r>
      <w:r>
        <w:rPr>
          <w:i/>
        </w:rPr>
        <w:t>eksamen som den ordinære prøve.</w:t>
      </w:r>
    </w:p>
    <w:p w14:paraId="1AFC6695" w14:textId="77777777" w:rsidR="00364F78" w:rsidRDefault="00364F78" w:rsidP="000D6C2B"/>
    <w:p w14:paraId="09AF73BE" w14:textId="46F4E785" w:rsidR="00C2059E" w:rsidRDefault="00364F78" w:rsidP="00384A6D">
      <w:pPr>
        <w:pStyle w:val="Overskrift3"/>
      </w:pPr>
      <w:bookmarkStart w:id="68" w:name="a_34"/>
      <w:bookmarkStart w:id="69" w:name="_Toc427908138"/>
      <w:r w:rsidRPr="00364F78">
        <w:t>Færdighedstræning, audiolog</w:t>
      </w:r>
      <w:bookmarkEnd w:id="69"/>
      <w:r w:rsidRPr="00364F78">
        <w:t xml:space="preserve"> </w:t>
      </w:r>
      <w:bookmarkEnd w:id="68"/>
    </w:p>
    <w:p w14:paraId="44C95F07" w14:textId="1C809E4B" w:rsidR="00364F78" w:rsidRPr="00C2059E" w:rsidRDefault="00C2059E" w:rsidP="00C2059E">
      <w:pPr>
        <w:rPr>
          <w:i/>
        </w:rPr>
      </w:pPr>
      <w:r w:rsidRPr="00C2059E">
        <w:rPr>
          <w:i/>
        </w:rPr>
        <w:tab/>
      </w:r>
      <w:proofErr w:type="spellStart"/>
      <w:r w:rsidR="00364F78" w:rsidRPr="00C2059E">
        <w:rPr>
          <w:i/>
        </w:rPr>
        <w:t>Preaudiologic</w:t>
      </w:r>
      <w:proofErr w:type="spellEnd"/>
      <w:r w:rsidR="00364F78" w:rsidRPr="00C2059E">
        <w:rPr>
          <w:i/>
        </w:rPr>
        <w:t xml:space="preserve"> </w:t>
      </w:r>
      <w:proofErr w:type="spellStart"/>
      <w:r w:rsidR="00364F78" w:rsidRPr="00C2059E">
        <w:rPr>
          <w:i/>
        </w:rPr>
        <w:t>Practice</w:t>
      </w:r>
      <w:proofErr w:type="spellEnd"/>
    </w:p>
    <w:p w14:paraId="7C4F669B" w14:textId="77777777" w:rsidR="00364F78" w:rsidRDefault="00364F78" w:rsidP="000D6C2B"/>
    <w:p w14:paraId="0D204B10" w14:textId="214A7C8C" w:rsidR="00364F78" w:rsidRPr="00C2059E" w:rsidRDefault="00364F78" w:rsidP="000D6C2B">
      <w:pPr>
        <w:rPr>
          <w:b/>
        </w:rPr>
      </w:pPr>
      <w:r w:rsidRPr="00C2059E">
        <w:rPr>
          <w:b/>
        </w:rPr>
        <w:t xml:space="preserve">a. </w:t>
      </w:r>
      <w:r w:rsidR="00C2059E" w:rsidRPr="00C2059E">
        <w:rPr>
          <w:b/>
        </w:rPr>
        <w:tab/>
      </w:r>
      <w:r w:rsidRPr="00C2059E">
        <w:rPr>
          <w:b/>
        </w:rPr>
        <w:t>Undervisningens omfang:</w:t>
      </w:r>
    </w:p>
    <w:p w14:paraId="2AEC56F1" w14:textId="77777777" w:rsidR="00364F78" w:rsidRPr="00364F78" w:rsidRDefault="00364F78" w:rsidP="00C2059E">
      <w:pPr>
        <w:ind w:left="567"/>
      </w:pPr>
      <w:r w:rsidRPr="00364F78">
        <w:t>Gennemsnitligt 100-120 timers træning afviklet vha. simulationsmodeller, supervision samt sel</w:t>
      </w:r>
      <w:r w:rsidRPr="00364F78">
        <w:t>v</w:t>
      </w:r>
      <w:r w:rsidRPr="00364F78">
        <w:t xml:space="preserve">stændigt arbejde </w:t>
      </w:r>
    </w:p>
    <w:p w14:paraId="47D022E2" w14:textId="77777777" w:rsidR="00364F78" w:rsidRPr="00364F78" w:rsidRDefault="00364F78" w:rsidP="00C2059E">
      <w:pPr>
        <w:ind w:left="567"/>
      </w:pPr>
      <w:r w:rsidRPr="00364F78">
        <w:t>Vægtning: 5 ECTS</w:t>
      </w:r>
    </w:p>
    <w:p w14:paraId="16D70EF2" w14:textId="77777777" w:rsidR="00364F78" w:rsidRPr="00364F78" w:rsidRDefault="00364F78" w:rsidP="00C2059E">
      <w:pPr>
        <w:ind w:left="567"/>
      </w:pPr>
    </w:p>
    <w:p w14:paraId="53652165" w14:textId="42A47F5E" w:rsidR="00364F78" w:rsidRPr="00364F78" w:rsidRDefault="00364F78" w:rsidP="00C2059E">
      <w:pPr>
        <w:ind w:left="567"/>
      </w:pPr>
      <w:r w:rsidRPr="00364F78">
        <w:t>F</w:t>
      </w:r>
      <w:r w:rsidR="004C5B43">
        <w:t>or at kunne tilmeldes sig undervisningen</w:t>
      </w:r>
      <w:r w:rsidRPr="00364F78">
        <w:t xml:space="preserve"> i Færdighedstræning, skal den studerende have bestået</w:t>
      </w:r>
      <w:r w:rsidR="004C5B43">
        <w:t xml:space="preserve"> § 30 Medicinsk Audiologi,</w:t>
      </w:r>
      <w:r w:rsidR="00EE6645">
        <w:t xml:space="preserve"> §</w:t>
      </w:r>
      <w:r w:rsidR="004C5B43">
        <w:t xml:space="preserve"> </w:t>
      </w:r>
      <w:r w:rsidR="00EE6645">
        <w:t>31 Behandlingskommunika</w:t>
      </w:r>
      <w:r w:rsidR="004C5B43">
        <w:t>tion og</w:t>
      </w:r>
      <w:r w:rsidR="00EE6645">
        <w:t xml:space="preserve"> §</w:t>
      </w:r>
      <w:r w:rsidR="004C5B43">
        <w:t xml:space="preserve"> </w:t>
      </w:r>
      <w:r w:rsidR="00EE6645">
        <w:t>32</w:t>
      </w:r>
      <w:r w:rsidRPr="00364F78">
        <w:t xml:space="preserve"> Høreapparatbehand</w:t>
      </w:r>
      <w:r w:rsidR="00EE6645">
        <w:t>ling</w:t>
      </w:r>
      <w:r w:rsidR="004C5B43">
        <w:t xml:space="preserve"> jf. § 11.</w:t>
      </w:r>
    </w:p>
    <w:p w14:paraId="69BF0478" w14:textId="77777777" w:rsidR="00364F78" w:rsidRPr="00364F78" w:rsidRDefault="00364F78" w:rsidP="000D6C2B"/>
    <w:p w14:paraId="601B5532" w14:textId="3422ACAB" w:rsidR="00364F78" w:rsidRPr="00040E53" w:rsidRDefault="00364F78" w:rsidP="000D6C2B">
      <w:pPr>
        <w:rPr>
          <w:b/>
        </w:rPr>
      </w:pPr>
      <w:r w:rsidRPr="00040E53">
        <w:rPr>
          <w:b/>
        </w:rPr>
        <w:t xml:space="preserve">b. </w:t>
      </w:r>
      <w:r w:rsidR="00040E53">
        <w:rPr>
          <w:b/>
        </w:rPr>
        <w:tab/>
      </w:r>
      <w:r w:rsidRPr="00040E53">
        <w:rPr>
          <w:b/>
        </w:rPr>
        <w:t>Målbeskrivelse:</w:t>
      </w:r>
    </w:p>
    <w:p w14:paraId="13A044B2" w14:textId="77777777" w:rsidR="00364F78" w:rsidRPr="00364F78" w:rsidRDefault="00364F78" w:rsidP="00040E53">
      <w:pPr>
        <w:ind w:left="567"/>
        <w:rPr>
          <w:b/>
        </w:rPr>
      </w:pPr>
      <w:r w:rsidRPr="00364F78">
        <w:t>Faget forbereder og opbygger den audiologiske klinik/praksis, således at de studerende er klar til at møde og undersøge patienter i det projektorienteret forløb.</w:t>
      </w:r>
    </w:p>
    <w:p w14:paraId="067818DD" w14:textId="77777777" w:rsidR="00364F78" w:rsidRPr="00364F78" w:rsidRDefault="00364F78" w:rsidP="00040E53">
      <w:pPr>
        <w:ind w:left="567"/>
      </w:pPr>
    </w:p>
    <w:p w14:paraId="485E929A" w14:textId="77777777" w:rsidR="00364F78" w:rsidRPr="00364F78" w:rsidRDefault="00364F78" w:rsidP="00040E53">
      <w:pPr>
        <w:ind w:left="567"/>
      </w:pPr>
      <w:r w:rsidRPr="00364F78">
        <w:t>Den studerende skal</w:t>
      </w:r>
    </w:p>
    <w:p w14:paraId="6F2B0040" w14:textId="77777777" w:rsidR="00364F78" w:rsidRPr="00364F78" w:rsidRDefault="00364F78" w:rsidP="00040E53">
      <w:pPr>
        <w:ind w:left="567"/>
      </w:pPr>
    </w:p>
    <w:p w14:paraId="5FB57D13" w14:textId="77777777" w:rsidR="00364F78" w:rsidRPr="00040E53" w:rsidRDefault="00364F78" w:rsidP="00040E53">
      <w:pPr>
        <w:ind w:left="567"/>
        <w:rPr>
          <w:b/>
        </w:rPr>
      </w:pPr>
      <w:r w:rsidRPr="00040E53">
        <w:rPr>
          <w:b/>
        </w:rPr>
        <w:t>Viden</w:t>
      </w:r>
    </w:p>
    <w:p w14:paraId="508C3C69" w14:textId="77777777" w:rsidR="00364F78" w:rsidRPr="00364F78" w:rsidRDefault="00364F78" w:rsidP="00EF2C23">
      <w:pPr>
        <w:pStyle w:val="Listeafsnit"/>
        <w:numPr>
          <w:ilvl w:val="0"/>
          <w:numId w:val="8"/>
        </w:numPr>
        <w:ind w:left="927"/>
      </w:pPr>
      <w:r w:rsidRPr="00364F78">
        <w:lastRenderedPageBreak/>
        <w:t>have detaljeret indsigt i udførelse og tolkning af audiologiske målemetoder</w:t>
      </w:r>
    </w:p>
    <w:p w14:paraId="2EF66150" w14:textId="77777777" w:rsidR="00364F78" w:rsidRPr="00364F78" w:rsidRDefault="00364F78" w:rsidP="00EF2C23">
      <w:pPr>
        <w:pStyle w:val="Listeafsnit"/>
        <w:numPr>
          <w:ilvl w:val="0"/>
          <w:numId w:val="8"/>
        </w:numPr>
        <w:ind w:left="927"/>
      </w:pPr>
      <w:r w:rsidRPr="00364F78">
        <w:t>have detaljeret indsigt i tilpasning af høreapparater samt finjustering af disse i praksis</w:t>
      </w:r>
    </w:p>
    <w:p w14:paraId="3CFFF362" w14:textId="77777777" w:rsidR="00364F78" w:rsidRPr="00364F78" w:rsidRDefault="00364F78" w:rsidP="00EF2C23">
      <w:pPr>
        <w:pStyle w:val="Listeafsnit"/>
        <w:numPr>
          <w:ilvl w:val="0"/>
          <w:numId w:val="8"/>
        </w:numPr>
        <w:ind w:left="927"/>
      </w:pPr>
      <w:r w:rsidRPr="00364F78">
        <w:t>have indsigt i høreapparaters forstærkningsrationaler</w:t>
      </w:r>
    </w:p>
    <w:p w14:paraId="4228CEB8" w14:textId="77777777" w:rsidR="00364F78" w:rsidRPr="00364F78" w:rsidRDefault="00364F78" w:rsidP="00EF2C23">
      <w:pPr>
        <w:pStyle w:val="Listeafsnit"/>
        <w:numPr>
          <w:ilvl w:val="0"/>
          <w:numId w:val="8"/>
        </w:numPr>
        <w:ind w:left="927"/>
      </w:pPr>
      <w:r w:rsidRPr="00364F78">
        <w:t>have indsigt i psykosociale problemstillinger ved høreapparatbehandling</w:t>
      </w:r>
    </w:p>
    <w:p w14:paraId="328F33B3" w14:textId="77777777" w:rsidR="00364F78" w:rsidRPr="00364F78" w:rsidRDefault="00364F78" w:rsidP="00EF2C23">
      <w:pPr>
        <w:pStyle w:val="Listeafsnit"/>
        <w:numPr>
          <w:ilvl w:val="0"/>
          <w:numId w:val="8"/>
        </w:numPr>
        <w:ind w:left="927"/>
      </w:pPr>
      <w:r w:rsidRPr="00364F78">
        <w:t>have viden om patientkontakt</w:t>
      </w:r>
    </w:p>
    <w:p w14:paraId="3ABF1F1D" w14:textId="77777777" w:rsidR="00364F78" w:rsidRPr="00364F78" w:rsidRDefault="00364F78" w:rsidP="00040E53">
      <w:pPr>
        <w:ind w:left="567"/>
      </w:pPr>
    </w:p>
    <w:p w14:paraId="51196125" w14:textId="77777777" w:rsidR="00364F78" w:rsidRPr="00040E53" w:rsidRDefault="00364F78" w:rsidP="00040E53">
      <w:pPr>
        <w:ind w:left="567"/>
        <w:rPr>
          <w:b/>
        </w:rPr>
      </w:pPr>
      <w:r w:rsidRPr="00040E53">
        <w:rPr>
          <w:b/>
        </w:rPr>
        <w:t>Færdigheder</w:t>
      </w:r>
    </w:p>
    <w:p w14:paraId="55B09877" w14:textId="77777777" w:rsidR="00364F78" w:rsidRPr="00364F78" w:rsidRDefault="00364F78" w:rsidP="00EF2C23">
      <w:pPr>
        <w:pStyle w:val="Listeafsnit"/>
        <w:numPr>
          <w:ilvl w:val="0"/>
          <w:numId w:val="11"/>
        </w:numPr>
        <w:ind w:left="927"/>
      </w:pPr>
      <w:r w:rsidRPr="00364F78">
        <w:t xml:space="preserve">selvstændigt kunne planlægge og foretage nødvendig audiometriske målinger: Audiometri via luft- og </w:t>
      </w:r>
      <w:proofErr w:type="spellStart"/>
      <w:r w:rsidRPr="00364F78">
        <w:t>benledning</w:t>
      </w:r>
      <w:proofErr w:type="spellEnd"/>
      <w:r w:rsidRPr="00364F78">
        <w:t xml:space="preserve"> (</w:t>
      </w:r>
      <w:proofErr w:type="spellStart"/>
      <w:r w:rsidRPr="00364F78">
        <w:t>incl</w:t>
      </w:r>
      <w:proofErr w:type="spellEnd"/>
      <w:r w:rsidRPr="00364F78">
        <w:t xml:space="preserve"> maskering), </w:t>
      </w:r>
      <w:proofErr w:type="spellStart"/>
      <w:r w:rsidRPr="00364F78">
        <w:t>tympanometri</w:t>
      </w:r>
      <w:proofErr w:type="spellEnd"/>
      <w:r w:rsidRPr="00364F78">
        <w:t xml:space="preserve">, </w:t>
      </w:r>
      <w:proofErr w:type="spellStart"/>
      <w:r w:rsidRPr="00364F78">
        <w:t>stapediusrefleksmåling</w:t>
      </w:r>
      <w:proofErr w:type="spellEnd"/>
      <w:r w:rsidRPr="00364F78">
        <w:t>, samt selvstændigt foretage taleaudiometri (DS og SRT)</w:t>
      </w:r>
    </w:p>
    <w:p w14:paraId="72D5E6C4" w14:textId="77777777" w:rsidR="00364F78" w:rsidRPr="00364F78" w:rsidRDefault="00364F78" w:rsidP="00EF2C23">
      <w:pPr>
        <w:pStyle w:val="Listeafsnit"/>
        <w:numPr>
          <w:ilvl w:val="0"/>
          <w:numId w:val="11"/>
        </w:numPr>
        <w:ind w:left="927"/>
      </w:pPr>
      <w:r w:rsidRPr="00364F78">
        <w:t>forholde sig til kvaliteten af disse målinger samt deres implikationer for personen, som der måles på</w:t>
      </w:r>
    </w:p>
    <w:p w14:paraId="1302EFBB" w14:textId="77777777" w:rsidR="00364F78" w:rsidRPr="00364F78" w:rsidRDefault="00364F78" w:rsidP="00EF2C23">
      <w:pPr>
        <w:pStyle w:val="Listeafsnit"/>
        <w:numPr>
          <w:ilvl w:val="0"/>
          <w:numId w:val="11"/>
        </w:numPr>
        <w:ind w:left="927"/>
      </w:pPr>
      <w:r w:rsidRPr="00364F78">
        <w:t>kunne foretage patientsamtaler, herunder optagelse af anamnese</w:t>
      </w:r>
    </w:p>
    <w:p w14:paraId="72B39C97" w14:textId="77777777" w:rsidR="00364F78" w:rsidRPr="001D1C6C" w:rsidRDefault="00364F78" w:rsidP="00EF2C23">
      <w:pPr>
        <w:pStyle w:val="Listeafsnit"/>
        <w:numPr>
          <w:ilvl w:val="0"/>
          <w:numId w:val="11"/>
        </w:numPr>
        <w:ind w:left="927"/>
        <w:rPr>
          <w:b/>
        </w:rPr>
      </w:pPr>
      <w:r w:rsidRPr="00364F78">
        <w:t xml:space="preserve">kunne bedømme indikation for opstart af høreapparatbehandling </w:t>
      </w:r>
    </w:p>
    <w:p w14:paraId="6F8B4DE1" w14:textId="77777777" w:rsidR="00364F78" w:rsidRPr="001D1C6C" w:rsidRDefault="00364F78" w:rsidP="00EF2C23">
      <w:pPr>
        <w:pStyle w:val="Listeafsnit"/>
        <w:numPr>
          <w:ilvl w:val="0"/>
          <w:numId w:val="11"/>
        </w:numPr>
        <w:ind w:left="927"/>
        <w:rPr>
          <w:b/>
        </w:rPr>
      </w:pPr>
      <w:r w:rsidRPr="00364F78">
        <w:t>kunne bedømme en aktuel behandling</w:t>
      </w:r>
    </w:p>
    <w:p w14:paraId="4E37A8D9" w14:textId="77777777" w:rsidR="00364F78" w:rsidRPr="00364F78" w:rsidRDefault="00364F78" w:rsidP="00040E53">
      <w:pPr>
        <w:ind w:left="567"/>
      </w:pPr>
    </w:p>
    <w:p w14:paraId="48556D44" w14:textId="77777777" w:rsidR="00364F78" w:rsidRPr="00040E53" w:rsidRDefault="00364F78" w:rsidP="00040E53">
      <w:pPr>
        <w:ind w:left="567"/>
        <w:rPr>
          <w:b/>
        </w:rPr>
      </w:pPr>
      <w:r w:rsidRPr="00040E53">
        <w:rPr>
          <w:b/>
        </w:rPr>
        <w:t>Kompetencer</w:t>
      </w:r>
    </w:p>
    <w:p w14:paraId="104D9AC7" w14:textId="77777777" w:rsidR="00364F78" w:rsidRPr="001D1C6C" w:rsidRDefault="00364F78" w:rsidP="00EF2C23">
      <w:pPr>
        <w:pStyle w:val="Listeafsnit"/>
        <w:numPr>
          <w:ilvl w:val="0"/>
          <w:numId w:val="8"/>
        </w:numPr>
        <w:ind w:left="927"/>
        <w:rPr>
          <w:i/>
        </w:rPr>
      </w:pPr>
      <w:r w:rsidRPr="00364F78">
        <w:t>med udgangspunkt i viden og færdigheder kunne arbejde selvstændigt, struktureret og målrettet med problemstillinger vedrørende målemetoder, høreapparatbehandling- og tilpasning</w:t>
      </w:r>
    </w:p>
    <w:p w14:paraId="0C378C4D" w14:textId="67D75BFE" w:rsidR="00364F78" w:rsidRDefault="00465D02" w:rsidP="000D6C2B">
      <w:r>
        <w:tab/>
      </w:r>
    </w:p>
    <w:p w14:paraId="05E9726C" w14:textId="35476566" w:rsidR="00465D02"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41539254" w14:textId="77777777" w:rsidR="00465D02" w:rsidRPr="00364F78" w:rsidRDefault="00465D02" w:rsidP="000D6C2B"/>
    <w:p w14:paraId="4A0E2ECD" w14:textId="7E03138B" w:rsidR="00364F78" w:rsidRPr="00040E53" w:rsidRDefault="00364F78" w:rsidP="000D6C2B">
      <w:pPr>
        <w:rPr>
          <w:b/>
        </w:rPr>
      </w:pPr>
      <w:r w:rsidRPr="00040E53">
        <w:rPr>
          <w:b/>
        </w:rPr>
        <w:t xml:space="preserve">c. </w:t>
      </w:r>
      <w:r w:rsidR="00040E53">
        <w:rPr>
          <w:b/>
        </w:rPr>
        <w:tab/>
      </w:r>
      <w:r w:rsidRPr="00040E53">
        <w:rPr>
          <w:b/>
        </w:rPr>
        <w:t xml:space="preserve">Undervisningsfagets indhold: </w:t>
      </w:r>
    </w:p>
    <w:p w14:paraId="1D265D98" w14:textId="77777777" w:rsidR="00364F78" w:rsidRPr="00364F78" w:rsidRDefault="00364F78" w:rsidP="00040E53">
      <w:pPr>
        <w:ind w:left="567"/>
      </w:pPr>
      <w:r w:rsidRPr="00364F78">
        <w:t>Undervisningen består af et forløb i Audiologisk Færdighedslaboratorium.</w:t>
      </w:r>
      <w:r w:rsidRPr="00364F78">
        <w:rPr>
          <w:b/>
        </w:rPr>
        <w:t xml:space="preserve"> </w:t>
      </w:r>
      <w:r w:rsidRPr="00364F78">
        <w:t>Den studerende arbejder med computersimulationsmodeller og undersøger klienter/patienter med hørehandicap.  De stud</w:t>
      </w:r>
      <w:r w:rsidRPr="00364F78">
        <w:t>e</w:t>
      </w:r>
      <w:r w:rsidRPr="00364F78">
        <w:t>rende arbejder superviseret på hold af 4-6, i grupper på 2. De studerende undersøger, vurderer dia</w:t>
      </w:r>
      <w:r w:rsidRPr="00364F78">
        <w:t>g</w:t>
      </w:r>
      <w:r w:rsidRPr="00364F78">
        <w:t>noser og behandlingsbehov samt informerer træningspatienter.</w:t>
      </w:r>
    </w:p>
    <w:p w14:paraId="63E15201" w14:textId="77777777" w:rsidR="00364F78" w:rsidRPr="00364F78" w:rsidRDefault="00364F78" w:rsidP="00040E53">
      <w:pPr>
        <w:ind w:left="567"/>
      </w:pPr>
    </w:p>
    <w:p w14:paraId="5613DCA2" w14:textId="77777777" w:rsidR="00364F78" w:rsidRPr="00364F78" w:rsidRDefault="00364F78" w:rsidP="00040E53">
      <w:pPr>
        <w:ind w:left="567"/>
      </w:pPr>
      <w:r w:rsidRPr="00364F78">
        <w:t>Den enkelte underviser informerer ved forløbets start om planlægningen af de enkelte læringsaktiv</w:t>
      </w:r>
      <w:r w:rsidRPr="00364F78">
        <w:t>i</w:t>
      </w:r>
      <w:r w:rsidRPr="00364F78">
        <w:t>teter og hvilke forventninger der er til de studerendes egen arbejdsindsats ved de forskellige aktiv</w:t>
      </w:r>
      <w:r w:rsidRPr="00364F78">
        <w:t>i</w:t>
      </w:r>
      <w:r w:rsidRPr="00364F78">
        <w:t>tetstyper. Underviseren skal sikre, at de studerende har kendskab til disse forventninger.</w:t>
      </w:r>
    </w:p>
    <w:p w14:paraId="53041EBF" w14:textId="77777777" w:rsidR="00364F78" w:rsidRPr="00364F78" w:rsidRDefault="00364F78" w:rsidP="000D6C2B"/>
    <w:p w14:paraId="601C74CE" w14:textId="79987B04" w:rsidR="00364F78" w:rsidRPr="00040E53" w:rsidRDefault="00364F78" w:rsidP="000D6C2B">
      <w:pPr>
        <w:rPr>
          <w:b/>
        </w:rPr>
      </w:pPr>
      <w:r w:rsidRPr="00040E53">
        <w:rPr>
          <w:b/>
        </w:rPr>
        <w:t xml:space="preserve">d. </w:t>
      </w:r>
      <w:r w:rsidR="00040E53">
        <w:rPr>
          <w:b/>
        </w:rPr>
        <w:tab/>
      </w:r>
      <w:r w:rsidRPr="00040E53">
        <w:rPr>
          <w:b/>
        </w:rPr>
        <w:t>Undervisnings- og arbejdsformer:</w:t>
      </w:r>
    </w:p>
    <w:p w14:paraId="3EB9E07F" w14:textId="5F52BE35" w:rsidR="00364F78" w:rsidRDefault="00364F78" w:rsidP="00040E53">
      <w:pPr>
        <w:ind w:left="567"/>
      </w:pPr>
      <w:r w:rsidRPr="00364F78">
        <w:t>I forløbet vil de studerende arbejde vha. et computersimuleringsprogram, observere samt selvstæ</w:t>
      </w:r>
      <w:r w:rsidRPr="00364F78">
        <w:t>n</w:t>
      </w:r>
      <w:r w:rsidRPr="00364F78">
        <w:t>digt og superviseret undersøge for-undersøgte patienter.</w:t>
      </w:r>
      <w:r w:rsidR="001461CB">
        <w:t xml:space="preserve"> </w:t>
      </w:r>
    </w:p>
    <w:p w14:paraId="766A191F" w14:textId="77777777" w:rsidR="001461CB" w:rsidRDefault="001461CB" w:rsidP="00040E53">
      <w:pPr>
        <w:ind w:left="567"/>
      </w:pPr>
    </w:p>
    <w:p w14:paraId="5E2A0FC8" w14:textId="58F5BFF8" w:rsidR="001461CB" w:rsidRPr="00364F78" w:rsidRDefault="001461CB" w:rsidP="00040E53">
      <w:pPr>
        <w:ind w:left="567"/>
      </w:pPr>
      <w:r w:rsidRPr="00F61041">
        <w:t>Undervisningen tilrettelægges på en sådan måde, at den understøtter humanioramodellen for aktiv læring og aktiveren</w:t>
      </w:r>
      <w:r>
        <w:t>de undervisning beskrevet i § 7</w:t>
      </w:r>
      <w:r w:rsidRPr="00F61041">
        <w:t>. Ved undervisningens start oplyser underviseren de studerende om, hvorledes studieaktiviteterne organiseres.</w:t>
      </w:r>
    </w:p>
    <w:p w14:paraId="7BE643EC" w14:textId="77777777" w:rsidR="00364F78" w:rsidRPr="00364F78" w:rsidRDefault="00364F78" w:rsidP="000D6C2B"/>
    <w:p w14:paraId="4BC8A221" w14:textId="7CFAF9A6" w:rsidR="00364F78" w:rsidRPr="00364F78" w:rsidRDefault="00364F78" w:rsidP="000D6C2B">
      <w:r w:rsidRPr="00040E53">
        <w:rPr>
          <w:b/>
        </w:rPr>
        <w:t xml:space="preserve">e. </w:t>
      </w:r>
      <w:r w:rsidR="00040E53">
        <w:rPr>
          <w:b/>
        </w:rPr>
        <w:tab/>
      </w:r>
      <w:r w:rsidRPr="00040E53">
        <w:rPr>
          <w:b/>
        </w:rPr>
        <w:t>Pensum:</w:t>
      </w:r>
      <w:r w:rsidRPr="00364F78">
        <w:t xml:space="preserve"> Ca. 250 sider </w:t>
      </w:r>
    </w:p>
    <w:p w14:paraId="6B00AD51" w14:textId="77777777" w:rsidR="00364F78" w:rsidRPr="00364F78" w:rsidRDefault="00364F78" w:rsidP="000D6C2B"/>
    <w:p w14:paraId="1405FAC2" w14:textId="0BEB21CF" w:rsidR="00364F78" w:rsidRPr="00040E53" w:rsidRDefault="00364F78" w:rsidP="000D6C2B">
      <w:pPr>
        <w:rPr>
          <w:b/>
        </w:rPr>
      </w:pPr>
      <w:r w:rsidRPr="00040E53">
        <w:rPr>
          <w:b/>
        </w:rPr>
        <w:t xml:space="preserve">f. </w:t>
      </w:r>
      <w:r w:rsidR="001461CB">
        <w:rPr>
          <w:b/>
        </w:rPr>
        <w:tab/>
      </w:r>
      <w:r w:rsidRPr="00040E53">
        <w:rPr>
          <w:b/>
        </w:rPr>
        <w:t>Bedømmelseskriterier:</w:t>
      </w:r>
    </w:p>
    <w:p w14:paraId="4471A18B" w14:textId="77777777" w:rsidR="00364F78" w:rsidRPr="00364F78" w:rsidRDefault="00364F78" w:rsidP="00040E53">
      <w:pPr>
        <w:ind w:left="567"/>
      </w:pPr>
      <w:r w:rsidRPr="00364F78">
        <w:t>Der lægges vægt på, i hvilken grad den studerendes præstation lever op til ovennævnte målbeskrive</w:t>
      </w:r>
      <w:r w:rsidRPr="00364F78">
        <w:t>l</w:t>
      </w:r>
      <w:r w:rsidRPr="00364F78">
        <w:t>se under hensyntagen til eksamensformen og niveauet på BA-uddannelsens 5. semester (jf. karakter-bekendtgørelsen). Der lægges i bedømmelsen endvidere vægt på, i hvilken grad den studerende b</w:t>
      </w:r>
      <w:r w:rsidRPr="00364F78">
        <w:t>e</w:t>
      </w:r>
      <w:r w:rsidRPr="00364F78">
        <w:t>hersker de generelle kompetencer, der er beskrevet i § 1.</w:t>
      </w:r>
    </w:p>
    <w:p w14:paraId="564F2CC2" w14:textId="77777777" w:rsidR="00364F78" w:rsidRPr="00364F78" w:rsidRDefault="00364F78" w:rsidP="000D6C2B"/>
    <w:p w14:paraId="3674F175" w14:textId="490309CA" w:rsidR="00364F78" w:rsidRPr="00040E53" w:rsidRDefault="00364F78" w:rsidP="000D6C2B">
      <w:pPr>
        <w:rPr>
          <w:b/>
        </w:rPr>
      </w:pPr>
      <w:r w:rsidRPr="00040E53">
        <w:rPr>
          <w:b/>
        </w:rPr>
        <w:t xml:space="preserve">g. </w:t>
      </w:r>
      <w:r w:rsidR="00040E53">
        <w:rPr>
          <w:b/>
        </w:rPr>
        <w:tab/>
      </w:r>
      <w:r w:rsidRPr="00040E53">
        <w:rPr>
          <w:b/>
        </w:rPr>
        <w:t>Eksamensbestemmelser:</w:t>
      </w:r>
    </w:p>
    <w:p w14:paraId="3F5FED52" w14:textId="77777777" w:rsidR="00364F78" w:rsidRPr="00364F78" w:rsidRDefault="00364F78" w:rsidP="00040E53">
      <w:pPr>
        <w:ind w:left="2547" w:hanging="1980"/>
      </w:pPr>
      <w:r w:rsidRPr="00364F78">
        <w:t xml:space="preserve">Prøveform: </w:t>
      </w:r>
      <w:r w:rsidRPr="00364F78">
        <w:tab/>
        <w:t>Godkendelse af 6-8 selvstændigt udførte fulde audiologiske undersøgelser. De studerende kan arbejde sammen om udførelsen. (Begrænsende kan være m</w:t>
      </w:r>
      <w:r w:rsidRPr="00364F78">
        <w:t>u</w:t>
      </w:r>
      <w:r w:rsidRPr="00364F78">
        <w:t xml:space="preserve">lighed for tilstrækkeligt patientklientel). </w:t>
      </w:r>
    </w:p>
    <w:p w14:paraId="5E203822" w14:textId="16B188D6" w:rsidR="00364F78" w:rsidRPr="00364F78" w:rsidRDefault="00364F78" w:rsidP="00040E53">
      <w:pPr>
        <w:ind w:left="2547" w:hanging="1980"/>
      </w:pPr>
      <w:r w:rsidRPr="00364F78">
        <w:t>Censur:</w:t>
      </w:r>
      <w:r w:rsidRPr="00364F78">
        <w:tab/>
      </w:r>
      <w:r w:rsidR="00040E53">
        <w:tab/>
      </w:r>
      <w:r w:rsidRPr="00364F78">
        <w:t>Intern pr</w:t>
      </w:r>
      <w:r w:rsidR="00040E53">
        <w:t>øve med en eksaminator.</w:t>
      </w:r>
      <w:r w:rsidRPr="00364F78">
        <w:t xml:space="preserve"> </w:t>
      </w:r>
      <w:r w:rsidR="00D17317">
        <w:t xml:space="preserve">  </w:t>
      </w:r>
      <w:r w:rsidRPr="00364F78">
        <w:t>Undervisers vurdering af færdigheder og af undersøgelsesresultater.</w:t>
      </w:r>
    </w:p>
    <w:p w14:paraId="151645EC" w14:textId="77777777" w:rsidR="00364F78" w:rsidRDefault="00364F78" w:rsidP="00040E53">
      <w:pPr>
        <w:ind w:left="567"/>
      </w:pPr>
      <w:r w:rsidRPr="00364F78">
        <w:t>Bedømmelse:</w:t>
      </w:r>
      <w:r w:rsidRPr="00364F78">
        <w:tab/>
        <w:t>Bestået /ikke bestået</w:t>
      </w:r>
    </w:p>
    <w:p w14:paraId="62C75F75" w14:textId="1AADE5D4" w:rsidR="00040E53" w:rsidRPr="00364F78" w:rsidRDefault="00040E53" w:rsidP="00040E53">
      <w:pPr>
        <w:ind w:left="567"/>
      </w:pPr>
      <w:r>
        <w:t>Vægtning:</w:t>
      </w:r>
      <w:r>
        <w:tab/>
      </w:r>
      <w:r w:rsidR="00D17317">
        <w:t>5 ECTS</w:t>
      </w:r>
    </w:p>
    <w:p w14:paraId="128532D9" w14:textId="77777777" w:rsidR="00364F78" w:rsidRDefault="00364F78" w:rsidP="000D6C2B"/>
    <w:p w14:paraId="008C9AD4" w14:textId="73187270" w:rsidR="001461CB" w:rsidRPr="00364F78" w:rsidRDefault="001461CB" w:rsidP="000D6C2B">
      <w:r>
        <w:tab/>
      </w:r>
      <w:r>
        <w:rPr>
          <w:i/>
        </w:rPr>
        <w:t>Reeksamen som ordinær prøve.</w:t>
      </w:r>
    </w:p>
    <w:p w14:paraId="6195282A" w14:textId="77777777" w:rsidR="001F1545" w:rsidRDefault="001F1545" w:rsidP="000D6C2B"/>
    <w:p w14:paraId="7D5530F0" w14:textId="290B7A89" w:rsidR="00040E53" w:rsidRDefault="00F61041" w:rsidP="00384A6D">
      <w:pPr>
        <w:pStyle w:val="Overskrift3"/>
      </w:pPr>
      <w:bookmarkStart w:id="70" w:name="a_35"/>
      <w:bookmarkStart w:id="71" w:name="_Toc427908139"/>
      <w:r w:rsidRPr="00F61041">
        <w:t>Projektorient</w:t>
      </w:r>
      <w:r w:rsidR="004720FD">
        <w:t>eret f</w:t>
      </w:r>
      <w:r w:rsidR="009F7639">
        <w:t>orløb inden for Audiologi, I</w:t>
      </w:r>
      <w:bookmarkEnd w:id="71"/>
      <w:r w:rsidR="004720FD">
        <w:t xml:space="preserve"> </w:t>
      </w:r>
      <w:bookmarkEnd w:id="70"/>
    </w:p>
    <w:p w14:paraId="1D772230" w14:textId="16A2EB8E" w:rsidR="00F61041" w:rsidRPr="00380374" w:rsidRDefault="00040E53" w:rsidP="00040E53">
      <w:pPr>
        <w:rPr>
          <w:i/>
        </w:rPr>
      </w:pPr>
      <w:r w:rsidRPr="00040E53">
        <w:rPr>
          <w:i/>
        </w:rPr>
        <w:tab/>
      </w:r>
      <w:proofErr w:type="spellStart"/>
      <w:r w:rsidR="00F61041" w:rsidRPr="00380374">
        <w:rPr>
          <w:i/>
        </w:rPr>
        <w:t>Audiologic</w:t>
      </w:r>
      <w:proofErr w:type="spellEnd"/>
      <w:r w:rsidR="00F61041" w:rsidRPr="00380374">
        <w:rPr>
          <w:i/>
        </w:rPr>
        <w:t xml:space="preserve"> </w:t>
      </w:r>
      <w:proofErr w:type="spellStart"/>
      <w:r w:rsidR="00F61041" w:rsidRPr="00380374">
        <w:rPr>
          <w:i/>
        </w:rPr>
        <w:t>Practice</w:t>
      </w:r>
      <w:proofErr w:type="spellEnd"/>
      <w:r w:rsidR="000D6621" w:rsidRPr="00380374">
        <w:rPr>
          <w:i/>
        </w:rPr>
        <w:t xml:space="preserve"> I</w:t>
      </w:r>
    </w:p>
    <w:p w14:paraId="7C68B0AC" w14:textId="77777777" w:rsidR="00397C90" w:rsidRPr="00380374" w:rsidRDefault="00397C90" w:rsidP="000D6C2B"/>
    <w:p w14:paraId="6EE10CE5" w14:textId="77777777" w:rsidR="009F7639" w:rsidRPr="00040E53" w:rsidRDefault="009F7639" w:rsidP="000D6C2B">
      <w:pPr>
        <w:rPr>
          <w:b/>
        </w:rPr>
      </w:pPr>
      <w:r w:rsidRPr="00380374">
        <w:rPr>
          <w:b/>
        </w:rPr>
        <w:t xml:space="preserve">a. </w:t>
      </w:r>
      <w:r w:rsidRPr="00380374">
        <w:rPr>
          <w:b/>
        </w:rPr>
        <w:tab/>
      </w:r>
      <w:r w:rsidRPr="00040E53">
        <w:rPr>
          <w:b/>
        </w:rPr>
        <w:t>Undervisningens omfang:</w:t>
      </w:r>
    </w:p>
    <w:p w14:paraId="4AB8B230" w14:textId="0341FC2B" w:rsidR="009F7639" w:rsidRPr="00F61041" w:rsidRDefault="009F7639" w:rsidP="000D6C2B">
      <w:r>
        <w:tab/>
        <w:t>3</w:t>
      </w:r>
      <w:r w:rsidRPr="00F61041">
        <w:t xml:space="preserve"> ugers praktikophold på 5. semester. I praktikperioden </w:t>
      </w:r>
      <w:r w:rsidR="001F1545">
        <w:t>svarende til 30 ugentlige timer</w:t>
      </w:r>
      <w:r w:rsidRPr="00F61041">
        <w:t xml:space="preserve"> </w:t>
      </w:r>
    </w:p>
    <w:p w14:paraId="2A98C52A" w14:textId="217B528C" w:rsidR="009F7639" w:rsidRPr="00F61041" w:rsidRDefault="009F7639" w:rsidP="000D6C2B">
      <w:r w:rsidRPr="00F61041">
        <w:tab/>
        <w:t xml:space="preserve">Vægtning: </w:t>
      </w:r>
      <w:r>
        <w:t xml:space="preserve">15 </w:t>
      </w:r>
      <w:r w:rsidRPr="00F61041">
        <w:t>ECTS</w:t>
      </w:r>
    </w:p>
    <w:p w14:paraId="4B81DDDC" w14:textId="77777777" w:rsidR="009F7639" w:rsidRDefault="009F7639" w:rsidP="000D6C2B">
      <w:r w:rsidRPr="00F61041">
        <w:tab/>
      </w:r>
    </w:p>
    <w:p w14:paraId="7AD8FD70" w14:textId="77777777" w:rsidR="009F7639" w:rsidRPr="00040E53" w:rsidRDefault="009F7639" w:rsidP="000D6C2B">
      <w:pPr>
        <w:rPr>
          <w:b/>
        </w:rPr>
      </w:pPr>
      <w:r w:rsidRPr="00040E53">
        <w:rPr>
          <w:b/>
        </w:rPr>
        <w:t xml:space="preserve">b. </w:t>
      </w:r>
      <w:r w:rsidRPr="00040E53">
        <w:rPr>
          <w:b/>
        </w:rPr>
        <w:tab/>
        <w:t xml:space="preserve">Målbeskrivelse: </w:t>
      </w:r>
    </w:p>
    <w:p w14:paraId="717FA8F8" w14:textId="77777777" w:rsidR="009F7639" w:rsidRPr="00F61041" w:rsidRDefault="009F7639" w:rsidP="000D6C2B">
      <w:r>
        <w:rPr>
          <w:b/>
        </w:rPr>
        <w:tab/>
      </w:r>
      <w:r w:rsidRPr="00790F59">
        <w:t xml:space="preserve">Den studerende skal </w:t>
      </w:r>
    </w:p>
    <w:p w14:paraId="498238E4" w14:textId="77777777" w:rsidR="009F7639" w:rsidRDefault="009F7639" w:rsidP="000D6C2B">
      <w:r w:rsidRPr="00F61041">
        <w:tab/>
      </w:r>
    </w:p>
    <w:p w14:paraId="23CD53FA" w14:textId="5B70A940" w:rsidR="009F7639" w:rsidRPr="00040E53" w:rsidRDefault="00384A6D" w:rsidP="00040E53">
      <w:pPr>
        <w:ind w:firstLine="360"/>
        <w:rPr>
          <w:b/>
        </w:rPr>
      </w:pPr>
      <w:r>
        <w:rPr>
          <w:b/>
        </w:rPr>
        <w:tab/>
      </w:r>
      <w:r w:rsidR="009F7639" w:rsidRPr="00040E53">
        <w:rPr>
          <w:b/>
        </w:rPr>
        <w:t xml:space="preserve">Viden </w:t>
      </w:r>
    </w:p>
    <w:p w14:paraId="171B6CCC" w14:textId="77777777" w:rsidR="009F7639" w:rsidRPr="00790F59" w:rsidRDefault="009F7639" w:rsidP="00EF2C23">
      <w:pPr>
        <w:pStyle w:val="Listeafsnit"/>
        <w:numPr>
          <w:ilvl w:val="1"/>
          <w:numId w:val="47"/>
        </w:numPr>
      </w:pPr>
      <w:r>
        <w:t>h</w:t>
      </w:r>
      <w:r w:rsidRPr="00790F59">
        <w:t>ave viden om tolkning af audiologiske måleresultater og deres udførelse</w:t>
      </w:r>
    </w:p>
    <w:p w14:paraId="122992D2" w14:textId="77777777" w:rsidR="009F7639" w:rsidRPr="00790F59" w:rsidRDefault="009F7639" w:rsidP="00EF2C23">
      <w:pPr>
        <w:pStyle w:val="Listeafsnit"/>
        <w:numPr>
          <w:ilvl w:val="1"/>
          <w:numId w:val="47"/>
        </w:numPr>
      </w:pPr>
      <w:r w:rsidRPr="00790F59">
        <w:t xml:space="preserve">have viden om </w:t>
      </w:r>
      <w:proofErr w:type="spellStart"/>
      <w:r w:rsidRPr="00790F59">
        <w:t>psykoakustik</w:t>
      </w:r>
      <w:proofErr w:type="spellEnd"/>
    </w:p>
    <w:p w14:paraId="5FF24B6B" w14:textId="77777777" w:rsidR="009F7639" w:rsidRPr="00790F59" w:rsidRDefault="009F7639" w:rsidP="00EF2C23">
      <w:pPr>
        <w:pStyle w:val="Listeafsnit"/>
        <w:numPr>
          <w:ilvl w:val="1"/>
          <w:numId w:val="47"/>
        </w:numPr>
      </w:pPr>
      <w:r>
        <w:t>have viden om p</w:t>
      </w:r>
      <w:r w:rsidRPr="00790F59">
        <w:t>atientkommunikation</w:t>
      </w:r>
    </w:p>
    <w:p w14:paraId="6D442C7F" w14:textId="77777777" w:rsidR="009F7639" w:rsidRPr="00F61041" w:rsidRDefault="009F7639" w:rsidP="000D6C2B"/>
    <w:p w14:paraId="6B6C022A" w14:textId="173682D4" w:rsidR="009F7639" w:rsidRPr="00040E53" w:rsidRDefault="00384A6D" w:rsidP="00040E53">
      <w:pPr>
        <w:ind w:firstLine="360"/>
        <w:rPr>
          <w:b/>
        </w:rPr>
      </w:pPr>
      <w:r>
        <w:rPr>
          <w:b/>
        </w:rPr>
        <w:tab/>
      </w:r>
      <w:r w:rsidR="009F7639" w:rsidRPr="00040E53">
        <w:rPr>
          <w:b/>
        </w:rPr>
        <w:t xml:space="preserve">Færdigheder </w:t>
      </w:r>
    </w:p>
    <w:p w14:paraId="299BF32E" w14:textId="77777777" w:rsidR="009F7639" w:rsidRDefault="009F7639" w:rsidP="00EF2C23">
      <w:pPr>
        <w:pStyle w:val="Listeafsnit"/>
        <w:numPr>
          <w:ilvl w:val="1"/>
          <w:numId w:val="48"/>
        </w:numPr>
      </w:pPr>
      <w:proofErr w:type="gramStart"/>
      <w:r>
        <w:t xml:space="preserve">selvstændigt  </w:t>
      </w:r>
      <w:r w:rsidRPr="00F61041">
        <w:t>kunne</w:t>
      </w:r>
      <w:proofErr w:type="gramEnd"/>
      <w:r w:rsidRPr="00F61041">
        <w:t xml:space="preserve"> undersøge klienter/patienter med hørehandicap,</w:t>
      </w:r>
      <w:r>
        <w:t xml:space="preserve"> med relevante audiolog</w:t>
      </w:r>
      <w:r>
        <w:t>i</w:t>
      </w:r>
      <w:r>
        <w:t>ske undersøgelsesmetoder i henhold til gældende logbog</w:t>
      </w:r>
    </w:p>
    <w:p w14:paraId="5ECCF12B" w14:textId="77777777" w:rsidR="009F7639" w:rsidRDefault="009F7639" w:rsidP="00EF2C23">
      <w:pPr>
        <w:pStyle w:val="Listeafsnit"/>
        <w:numPr>
          <w:ilvl w:val="1"/>
          <w:numId w:val="48"/>
        </w:numPr>
      </w:pPr>
      <w:r>
        <w:t>kunne diskutere</w:t>
      </w:r>
      <w:r w:rsidRPr="00F61041">
        <w:t xml:space="preserve"> diagnose</w:t>
      </w:r>
      <w:r>
        <w:t>r</w:t>
      </w:r>
    </w:p>
    <w:p w14:paraId="774CE711" w14:textId="77777777" w:rsidR="009F7639" w:rsidRPr="00790F59" w:rsidRDefault="009F7639" w:rsidP="00EF2C23">
      <w:pPr>
        <w:pStyle w:val="Listeafsnit"/>
        <w:numPr>
          <w:ilvl w:val="1"/>
          <w:numId w:val="48"/>
        </w:numPr>
      </w:pPr>
      <w:r w:rsidRPr="00790F59">
        <w:t xml:space="preserve">kunne vurdere patientens behov for behandling og undervisning </w:t>
      </w:r>
    </w:p>
    <w:p w14:paraId="5C497F52" w14:textId="77777777" w:rsidR="009F7639" w:rsidRPr="00790F59" w:rsidRDefault="009F7639" w:rsidP="000D6C2B">
      <w:pPr>
        <w:pStyle w:val="Listeafsnit"/>
      </w:pPr>
    </w:p>
    <w:p w14:paraId="0AA64848" w14:textId="47190937" w:rsidR="009F7639" w:rsidRPr="00040E53" w:rsidRDefault="00384A6D" w:rsidP="00040E53">
      <w:pPr>
        <w:ind w:firstLine="360"/>
        <w:rPr>
          <w:b/>
        </w:rPr>
      </w:pPr>
      <w:r>
        <w:rPr>
          <w:b/>
        </w:rPr>
        <w:tab/>
      </w:r>
      <w:r w:rsidR="009F7639" w:rsidRPr="00040E53">
        <w:rPr>
          <w:b/>
        </w:rPr>
        <w:t>Kompetencer</w:t>
      </w:r>
    </w:p>
    <w:p w14:paraId="282F9D51" w14:textId="77777777" w:rsidR="009F7639" w:rsidRPr="009F7639" w:rsidRDefault="009F7639" w:rsidP="00EF2C23">
      <w:pPr>
        <w:pStyle w:val="Listeafsnit"/>
        <w:numPr>
          <w:ilvl w:val="1"/>
          <w:numId w:val="49"/>
        </w:numPr>
        <w:rPr>
          <w:rFonts w:ascii="Calibri" w:hAnsi="Calibri"/>
          <w:i/>
        </w:rPr>
      </w:pPr>
      <w:r w:rsidRPr="00790F59">
        <w:t xml:space="preserve">På baggrund af viden og færdigheder skal den studerende </w:t>
      </w:r>
      <w:proofErr w:type="gramStart"/>
      <w:r w:rsidRPr="00790F59">
        <w:t>selvstændigt  kunne</w:t>
      </w:r>
      <w:proofErr w:type="gramEnd"/>
      <w:r w:rsidRPr="00790F59">
        <w:t xml:space="preserve"> kommunikere med patienten. På baggrund af måleresultater, anamnese og viden om </w:t>
      </w:r>
      <w:proofErr w:type="spellStart"/>
      <w:proofErr w:type="gramStart"/>
      <w:r w:rsidRPr="00790F59">
        <w:t>psykoak</w:t>
      </w:r>
      <w:r w:rsidRPr="00790F59">
        <w:t>u</w:t>
      </w:r>
      <w:r w:rsidRPr="00790F59">
        <w:t>stik,selvstændigt</w:t>
      </w:r>
      <w:proofErr w:type="spellEnd"/>
      <w:proofErr w:type="gramEnd"/>
      <w:r w:rsidRPr="00790F59">
        <w:t xml:space="preserve">  kunne  konkludere på analyseresultaterne og planlægge behandling og u</w:t>
      </w:r>
      <w:r w:rsidRPr="00790F59">
        <w:t>n</w:t>
      </w:r>
      <w:r w:rsidRPr="00790F59">
        <w:t xml:space="preserve">dervisning. </w:t>
      </w:r>
    </w:p>
    <w:p w14:paraId="04278ED8" w14:textId="59B48550" w:rsidR="009F7639" w:rsidRDefault="00465D02" w:rsidP="000D6C2B">
      <w:r>
        <w:tab/>
      </w:r>
    </w:p>
    <w:p w14:paraId="00F5330F" w14:textId="50174F53" w:rsidR="00465D02"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0F09D88B" w14:textId="77777777" w:rsidR="00465D02" w:rsidRDefault="00465D02" w:rsidP="000D6C2B"/>
    <w:p w14:paraId="7DDC4934" w14:textId="77777777" w:rsidR="009F7639" w:rsidRPr="00040E53" w:rsidRDefault="009F7639" w:rsidP="000D6C2B">
      <w:pPr>
        <w:rPr>
          <w:b/>
        </w:rPr>
      </w:pPr>
      <w:r w:rsidRPr="00040E53">
        <w:rPr>
          <w:b/>
        </w:rPr>
        <w:t xml:space="preserve">c. </w:t>
      </w:r>
      <w:r w:rsidRPr="00040E53">
        <w:rPr>
          <w:b/>
        </w:rPr>
        <w:tab/>
        <w:t xml:space="preserve">Undervisningsfagets indhold: </w:t>
      </w:r>
    </w:p>
    <w:p w14:paraId="06F14143" w14:textId="6B0E3509" w:rsidR="009F7639" w:rsidRPr="00F61041" w:rsidRDefault="009F7639" w:rsidP="00040E53">
      <w:pPr>
        <w:ind w:left="567"/>
      </w:pPr>
      <w:r w:rsidRPr="00F61041">
        <w:t xml:space="preserve">Det projektorienterede forløb består </w:t>
      </w:r>
      <w:r w:rsidRPr="00790F59">
        <w:t>som udgangspunkt</w:t>
      </w:r>
      <w:r>
        <w:t xml:space="preserve"> </w:t>
      </w:r>
      <w:r w:rsidRPr="00F61041">
        <w:t>af et forløb på Audiologisk afdeling/klinik OUH. Faget som helhed opbygger den praktiske audiologiske kompetence og omfatter såvel observ</w:t>
      </w:r>
      <w:r w:rsidRPr="00F61041">
        <w:t>a</w:t>
      </w:r>
      <w:r w:rsidRPr="00F61041">
        <w:t>tion som selvstændig behandling/undervisning.</w:t>
      </w:r>
      <w:r w:rsidRPr="00B055A9">
        <w:t xml:space="preserve"> </w:t>
      </w:r>
    </w:p>
    <w:p w14:paraId="70615412" w14:textId="485AFF34" w:rsidR="009F7639" w:rsidRPr="00F61041" w:rsidRDefault="009F7639" w:rsidP="00040E53">
      <w:pPr>
        <w:ind w:left="567"/>
      </w:pPr>
      <w:r w:rsidRPr="00F61041">
        <w:t>Det projektorienterede forløb kan være knyttet til BA-projektet.</w:t>
      </w:r>
    </w:p>
    <w:p w14:paraId="1F61668D" w14:textId="55784832" w:rsidR="009F7639" w:rsidRDefault="009F7639" w:rsidP="000D6C2B">
      <w:r w:rsidRPr="00F61041">
        <w:tab/>
      </w:r>
    </w:p>
    <w:p w14:paraId="047EEDD1" w14:textId="77777777" w:rsidR="009F7639" w:rsidRPr="00040E53" w:rsidRDefault="009F7639" w:rsidP="000D6C2B">
      <w:pPr>
        <w:rPr>
          <w:b/>
        </w:rPr>
      </w:pPr>
      <w:r w:rsidRPr="00040E53">
        <w:rPr>
          <w:b/>
        </w:rPr>
        <w:lastRenderedPageBreak/>
        <w:t xml:space="preserve">d. </w:t>
      </w:r>
      <w:r w:rsidRPr="00040E53">
        <w:rPr>
          <w:b/>
        </w:rPr>
        <w:tab/>
        <w:t>Undervisnings- og arbejdsformer:</w:t>
      </w:r>
    </w:p>
    <w:p w14:paraId="14761770" w14:textId="67DEF702" w:rsidR="009F7639" w:rsidRPr="00F61041" w:rsidRDefault="009F7639" w:rsidP="00040E53">
      <w:pPr>
        <w:ind w:left="567"/>
      </w:pPr>
      <w:r w:rsidRPr="00F61041">
        <w:t>Dels observation og dels skal den studerende forestå selvstændige funktioner i form af undersøgelser af klienter.</w:t>
      </w:r>
      <w:r>
        <w:t xml:space="preserve"> Selvstændige studier.</w:t>
      </w:r>
    </w:p>
    <w:p w14:paraId="116DD31F" w14:textId="77777777" w:rsidR="009F7639" w:rsidRPr="00F61041" w:rsidRDefault="009F7639" w:rsidP="00040E53">
      <w:pPr>
        <w:ind w:left="567"/>
      </w:pPr>
      <w:r w:rsidRPr="00F61041">
        <w:tab/>
      </w:r>
    </w:p>
    <w:p w14:paraId="3D48FEEA" w14:textId="6D945768" w:rsidR="009F7639" w:rsidRPr="00F61041" w:rsidRDefault="009F7639" w:rsidP="00040E53">
      <w:pPr>
        <w:ind w:left="567"/>
      </w:pPr>
      <w:r w:rsidRPr="00F61041">
        <w:t>Undervisningen tilrettelægges på en sådan måde, at den understøtter humanioramodellen for aktiv læring og aktiveren</w:t>
      </w:r>
      <w:r w:rsidR="001461CB">
        <w:t>de undervisning beskrevet i § 7</w:t>
      </w:r>
      <w:r w:rsidRPr="00F61041">
        <w:t xml:space="preserve">. Ved undervisningens start oplyser underviseren de studerende om, hvorledes studieaktiviteterne organiseres.  </w:t>
      </w:r>
    </w:p>
    <w:p w14:paraId="346828C1" w14:textId="77777777" w:rsidR="009F7639" w:rsidRPr="00F61041" w:rsidRDefault="009F7639" w:rsidP="000D6C2B"/>
    <w:p w14:paraId="1AF05479" w14:textId="77777777" w:rsidR="009F7639" w:rsidRPr="00040E53" w:rsidRDefault="009F7639" w:rsidP="000D6C2B">
      <w:pPr>
        <w:rPr>
          <w:b/>
        </w:rPr>
      </w:pPr>
      <w:r w:rsidRPr="00040E53">
        <w:rPr>
          <w:b/>
        </w:rPr>
        <w:t xml:space="preserve">e. </w:t>
      </w:r>
      <w:r w:rsidRPr="00040E53">
        <w:rPr>
          <w:b/>
        </w:rPr>
        <w:tab/>
        <w:t>-</w:t>
      </w:r>
    </w:p>
    <w:p w14:paraId="10E57010" w14:textId="77777777" w:rsidR="009F7639" w:rsidRPr="00F61041" w:rsidRDefault="009F7639" w:rsidP="000D6C2B">
      <w:pPr>
        <w:rPr>
          <w:b/>
        </w:rPr>
      </w:pPr>
      <w:r w:rsidRPr="00F61041">
        <w:tab/>
      </w:r>
      <w:r w:rsidRPr="00F61041">
        <w:rPr>
          <w:i/>
        </w:rPr>
        <w:tab/>
      </w:r>
    </w:p>
    <w:p w14:paraId="4D08E1F0" w14:textId="77777777" w:rsidR="009F7639" w:rsidRPr="00040E53" w:rsidRDefault="009F7639" w:rsidP="000D6C2B">
      <w:pPr>
        <w:rPr>
          <w:b/>
        </w:rPr>
      </w:pPr>
      <w:r w:rsidRPr="00040E53">
        <w:rPr>
          <w:b/>
        </w:rPr>
        <w:t xml:space="preserve">f. </w:t>
      </w:r>
      <w:r w:rsidRPr="00040E53">
        <w:rPr>
          <w:b/>
        </w:rPr>
        <w:tab/>
        <w:t>Bedømmelseskriterier:</w:t>
      </w:r>
    </w:p>
    <w:p w14:paraId="68D0A301" w14:textId="63044DF7" w:rsidR="009F7639" w:rsidRPr="00F61041" w:rsidRDefault="009F7639" w:rsidP="00040E53">
      <w:pPr>
        <w:ind w:left="567"/>
      </w:pPr>
      <w:r w:rsidRPr="00F61041">
        <w:t xml:space="preserve">Under hensyntagen til eksamensformen og niveauet på bacheloruddannelsens 5. </w:t>
      </w:r>
      <w:r w:rsidR="008A0CAB">
        <w:t xml:space="preserve">og 6. </w:t>
      </w:r>
      <w:r w:rsidRPr="00F61041">
        <w:t>semester læ</w:t>
      </w:r>
      <w:r w:rsidRPr="00F61041">
        <w:t>g</w:t>
      </w:r>
      <w:r w:rsidRPr="00F61041">
        <w:t>ges vægt på, i hvilken grad den studerendes præstation lever op til målbeskrivelsen, samt i hvilken grad den studerende behersker de i § 1. nævnte generelle</w:t>
      </w:r>
      <w:r>
        <w:t xml:space="preserve"> og fagspecifikke</w:t>
      </w:r>
      <w:r w:rsidRPr="00F61041">
        <w:t xml:space="preserve"> kompetencemål. </w:t>
      </w:r>
    </w:p>
    <w:p w14:paraId="270A5001" w14:textId="77777777" w:rsidR="009F7639" w:rsidRPr="00F61041" w:rsidRDefault="009F7639" w:rsidP="00040E53">
      <w:pPr>
        <w:ind w:left="567"/>
      </w:pPr>
    </w:p>
    <w:p w14:paraId="51AC0CC1" w14:textId="3569EEE7" w:rsidR="009F7639" w:rsidRPr="00F61041" w:rsidRDefault="009F7639" w:rsidP="00040E53">
      <w:pPr>
        <w:ind w:left="567"/>
      </w:pPr>
      <w:r w:rsidRPr="00F61041">
        <w:t>Bedømmelsen bestået/ikke bestået markerer, om de generelle og disciplin-specifikke kompetencer samlet set beherskes i tilstrækkelig grad.</w:t>
      </w:r>
    </w:p>
    <w:p w14:paraId="50723283" w14:textId="77777777" w:rsidR="009F7639" w:rsidRPr="00F61041" w:rsidRDefault="009F7639" w:rsidP="000D6C2B"/>
    <w:p w14:paraId="4808A2BB" w14:textId="77777777" w:rsidR="009F7639" w:rsidRDefault="009F7639" w:rsidP="000D6C2B">
      <w:pPr>
        <w:rPr>
          <w:b/>
        </w:rPr>
      </w:pPr>
      <w:r w:rsidRPr="00040E53">
        <w:rPr>
          <w:b/>
        </w:rPr>
        <w:t xml:space="preserve">g. </w:t>
      </w:r>
      <w:r w:rsidRPr="00040E53">
        <w:rPr>
          <w:b/>
        </w:rPr>
        <w:tab/>
        <w:t>Eksamensbestemmelser:</w:t>
      </w:r>
    </w:p>
    <w:p w14:paraId="432F1831" w14:textId="6E342C17" w:rsidR="008A0CAB" w:rsidRDefault="009F7639" w:rsidP="00040E53">
      <w:pPr>
        <w:ind w:left="567"/>
      </w:pPr>
      <w:r w:rsidRPr="00790F59">
        <w:t xml:space="preserve">Det er en forudsætning for deltagelse i den afsluttende prøve, at den studerende har </w:t>
      </w:r>
      <w:r w:rsidR="008A0CAB">
        <w:t xml:space="preserve"> </w:t>
      </w:r>
    </w:p>
    <w:p w14:paraId="0E57C34B" w14:textId="222F3060" w:rsidR="009F7639" w:rsidRPr="00790F59" w:rsidRDefault="009F7639" w:rsidP="00040E53">
      <w:pPr>
        <w:ind w:left="567"/>
      </w:pPr>
      <w:r w:rsidRPr="00790F59">
        <w:t xml:space="preserve">deltaget </w:t>
      </w:r>
      <w:r>
        <w:t xml:space="preserve">i </w:t>
      </w:r>
      <w:r w:rsidRPr="00790F59">
        <w:t>minimum 90</w:t>
      </w:r>
      <w:r w:rsidR="001461CB">
        <w:t xml:space="preserve"> </w:t>
      </w:r>
      <w:r w:rsidRPr="00790F59">
        <w:t>%</w:t>
      </w:r>
      <w:r>
        <w:t xml:space="preserve"> af det projektorienterede forløb</w:t>
      </w:r>
    </w:p>
    <w:p w14:paraId="57EBC22D" w14:textId="77777777" w:rsidR="009F7639" w:rsidRDefault="009F7639" w:rsidP="00040E53">
      <w:pPr>
        <w:ind w:left="567"/>
      </w:pPr>
    </w:p>
    <w:p w14:paraId="5AE96AF6" w14:textId="2CDC4A89" w:rsidR="00040E53" w:rsidRPr="00040E53" w:rsidRDefault="00040E53" w:rsidP="00040E53">
      <w:pPr>
        <w:ind w:left="567"/>
        <w:rPr>
          <w:i/>
        </w:rPr>
      </w:pPr>
      <w:r w:rsidRPr="00040E53">
        <w:rPr>
          <w:i/>
        </w:rPr>
        <w:t>Forudsætning:</w:t>
      </w:r>
    </w:p>
    <w:p w14:paraId="0A851F74" w14:textId="6EEA2B10" w:rsidR="009F7639" w:rsidRDefault="009F7639" w:rsidP="00040E53">
      <w:pPr>
        <w:ind w:left="567"/>
      </w:pPr>
      <w:r w:rsidRPr="00AB509E">
        <w:t xml:space="preserve">Prøveform: </w:t>
      </w:r>
      <w:r w:rsidRPr="00AB509E">
        <w:tab/>
      </w:r>
      <w:r>
        <w:t>M</w:t>
      </w:r>
      <w:r w:rsidRPr="00AB509E">
        <w:t>inimum 90</w:t>
      </w:r>
      <w:r w:rsidR="001461CB">
        <w:t xml:space="preserve"> </w:t>
      </w:r>
      <w:r w:rsidRPr="00AB509E">
        <w:t>% deltagelse</w:t>
      </w:r>
    </w:p>
    <w:p w14:paraId="1A242A23" w14:textId="6A52DD0F" w:rsidR="00040E53" w:rsidRDefault="00040E53" w:rsidP="00040E53">
      <w:pPr>
        <w:ind w:left="567"/>
      </w:pPr>
      <w:r>
        <w:t>Censur:</w:t>
      </w:r>
      <w:r w:rsidR="00D17317">
        <w:tab/>
        <w:t>Intern prøve med en eksaminator</w:t>
      </w:r>
    </w:p>
    <w:p w14:paraId="30145638" w14:textId="76E6A46D" w:rsidR="009F7639" w:rsidRPr="00AB509E" w:rsidRDefault="009F7639" w:rsidP="00040E53">
      <w:pPr>
        <w:ind w:left="567"/>
      </w:pPr>
      <w:r>
        <w:t xml:space="preserve">Bedømmelse: </w:t>
      </w:r>
      <w:r>
        <w:tab/>
        <w:t>Bestået/ikke bestået</w:t>
      </w:r>
    </w:p>
    <w:p w14:paraId="173C7B36" w14:textId="7DF175FA" w:rsidR="009F7639" w:rsidRDefault="009F7639" w:rsidP="00040E53">
      <w:pPr>
        <w:ind w:left="567"/>
      </w:pPr>
      <w:r>
        <w:t xml:space="preserve">Vægtning: </w:t>
      </w:r>
      <w:r>
        <w:tab/>
        <w:t>0 ECTS</w:t>
      </w:r>
    </w:p>
    <w:p w14:paraId="064F8A6E" w14:textId="77777777" w:rsidR="009F7639" w:rsidRPr="00AB509E" w:rsidRDefault="009F7639" w:rsidP="00040E53">
      <w:pPr>
        <w:ind w:left="567"/>
      </w:pPr>
    </w:p>
    <w:p w14:paraId="347E6033" w14:textId="07BA19D4" w:rsidR="009F7639" w:rsidRPr="001461CB" w:rsidRDefault="009F7639" w:rsidP="00040E53">
      <w:pPr>
        <w:ind w:left="567"/>
        <w:rPr>
          <w:i/>
        </w:rPr>
      </w:pPr>
      <w:r w:rsidRPr="001461CB">
        <w:rPr>
          <w:i/>
        </w:rPr>
        <w:t>Afsluttende prøve</w:t>
      </w:r>
    </w:p>
    <w:p w14:paraId="6F3D4DE1" w14:textId="2D49A3EB" w:rsidR="009F7639" w:rsidRDefault="009F7639" w:rsidP="00040E53">
      <w:pPr>
        <w:ind w:left="2547" w:hanging="1980"/>
      </w:pPr>
      <w:r>
        <w:t xml:space="preserve">Prøveform: </w:t>
      </w:r>
      <w:r>
        <w:tab/>
        <w:t xml:space="preserve">a) </w:t>
      </w:r>
      <w:r w:rsidRPr="00F61041">
        <w:t>Godkendelse af logbog, der løbende udfyldes af den</w:t>
      </w:r>
      <w:r>
        <w:t xml:space="preserve"> </w:t>
      </w:r>
      <w:r w:rsidRPr="00F61041">
        <w:t>studere</w:t>
      </w:r>
      <w:r>
        <w:t xml:space="preserve">nde, af </w:t>
      </w:r>
      <w:r w:rsidRPr="00F61041">
        <w:t>underv</w:t>
      </w:r>
      <w:r w:rsidRPr="00F61041">
        <w:t>i</w:t>
      </w:r>
      <w:r w:rsidRPr="00F61041">
        <w:t>ser og slutteligt</w:t>
      </w:r>
      <w:r>
        <w:t xml:space="preserve"> af den</w:t>
      </w:r>
      <w:r w:rsidRPr="00F61041">
        <w:t xml:space="preserve"> fagansvarlige</w:t>
      </w:r>
    </w:p>
    <w:p w14:paraId="6779233C" w14:textId="77777777" w:rsidR="00040E53" w:rsidRPr="00AB509E" w:rsidRDefault="00040E53" w:rsidP="00040E53">
      <w:pPr>
        <w:ind w:left="2547" w:hanging="1980"/>
      </w:pPr>
    </w:p>
    <w:p w14:paraId="1DE1AA46" w14:textId="2E4F2627" w:rsidR="009F7639" w:rsidRPr="00F61041" w:rsidRDefault="00040E53" w:rsidP="00040E53">
      <w:pPr>
        <w:ind w:left="2547"/>
      </w:pPr>
      <w:r>
        <w:tab/>
      </w:r>
      <w:r w:rsidR="009F7639" w:rsidRPr="00F61041">
        <w:t>b) Aflevering af en 5-7 sider stor opgave, der</w:t>
      </w:r>
      <w:r w:rsidR="009F7639">
        <w:t xml:space="preserve"> skal diskuteres med og godkendes af den fagansvarlige. Opgaven</w:t>
      </w:r>
      <w:r w:rsidR="009F7639" w:rsidRPr="00F61041">
        <w:t xml:space="preserve"> kan indgå i BA-projektet</w:t>
      </w:r>
      <w:r w:rsidR="009F7639">
        <w:t>.</w:t>
      </w:r>
    </w:p>
    <w:p w14:paraId="7E06D82B" w14:textId="77777777" w:rsidR="00EF2C23" w:rsidRDefault="009F7639" w:rsidP="00040E53">
      <w:pPr>
        <w:ind w:left="567"/>
      </w:pPr>
      <w:r w:rsidRPr="00F61041">
        <w:t>Flere studerende</w:t>
      </w:r>
      <w:r w:rsidRPr="00F61041">
        <w:rPr>
          <w:b/>
        </w:rPr>
        <w:t xml:space="preserve"> </w:t>
      </w:r>
    </w:p>
    <w:p w14:paraId="4E045691" w14:textId="1E1C72A7" w:rsidR="009F7639" w:rsidRPr="00EF2C23" w:rsidRDefault="00EF2C23" w:rsidP="00EF2C23">
      <w:pPr>
        <w:ind w:left="567"/>
      </w:pPr>
      <w:r>
        <w:t>k</w:t>
      </w:r>
      <w:r w:rsidR="009F7639" w:rsidRPr="00F61041">
        <w:t xml:space="preserve">an bidrage: </w:t>
      </w:r>
      <w:r w:rsidR="009F7639" w:rsidRPr="00F61041">
        <w:tab/>
        <w:t>Nej</w:t>
      </w:r>
    </w:p>
    <w:p w14:paraId="1779EA32" w14:textId="7FE3DCFA" w:rsidR="009F7639" w:rsidRPr="00F61041" w:rsidRDefault="009F7639" w:rsidP="00040E53">
      <w:pPr>
        <w:ind w:left="567"/>
        <w:rPr>
          <w:b/>
        </w:rPr>
      </w:pPr>
      <w:r w:rsidRPr="00F61041">
        <w:t xml:space="preserve">Censur: </w:t>
      </w:r>
      <w:r w:rsidRPr="00F61041">
        <w:tab/>
        <w:t>Intern prøve</w:t>
      </w:r>
      <w:r w:rsidR="001461CB">
        <w:t xml:space="preserve"> med en eksaminator</w:t>
      </w:r>
      <w:r w:rsidR="00D17317">
        <w:t xml:space="preserve"> </w:t>
      </w:r>
    </w:p>
    <w:p w14:paraId="3B1A3AC2" w14:textId="652D90A7" w:rsidR="009F7639" w:rsidRDefault="009F7639" w:rsidP="00040E53">
      <w:pPr>
        <w:ind w:left="567"/>
        <w:rPr>
          <w:b/>
        </w:rPr>
      </w:pPr>
      <w:r w:rsidRPr="00F61041">
        <w:t xml:space="preserve">Bedømmelse: </w:t>
      </w:r>
      <w:r w:rsidRPr="00F61041">
        <w:tab/>
        <w:t>Bestået /ikke bestået</w:t>
      </w:r>
    </w:p>
    <w:p w14:paraId="5F78C689" w14:textId="25B5FB83" w:rsidR="00D17317" w:rsidRDefault="00040E53" w:rsidP="00040E53">
      <w:pPr>
        <w:ind w:left="567"/>
      </w:pPr>
      <w:r w:rsidRPr="00040E53">
        <w:t>Vægtning:</w:t>
      </w:r>
      <w:r w:rsidR="00D17317">
        <w:tab/>
        <w:t>15 ECTS</w:t>
      </w:r>
    </w:p>
    <w:p w14:paraId="784CFFF6" w14:textId="468BEFBF" w:rsidR="009F7639" w:rsidRDefault="00D17317" w:rsidP="00040E53">
      <w:pPr>
        <w:ind w:left="567"/>
      </w:pPr>
      <w:r>
        <w:tab/>
        <w:t xml:space="preserve"> </w:t>
      </w:r>
    </w:p>
    <w:p w14:paraId="3F75427B" w14:textId="0E7CD70B" w:rsidR="001461CB" w:rsidRDefault="001461CB" w:rsidP="00040E53">
      <w:pPr>
        <w:ind w:left="567"/>
        <w:rPr>
          <w:i/>
        </w:rPr>
      </w:pPr>
      <w:r>
        <w:rPr>
          <w:i/>
        </w:rPr>
        <w:t>Reeksamen som den ordinære prøve.</w:t>
      </w:r>
    </w:p>
    <w:p w14:paraId="2C929578" w14:textId="77777777" w:rsidR="001461CB" w:rsidRDefault="001461CB" w:rsidP="00040E53">
      <w:pPr>
        <w:ind w:left="567"/>
      </w:pPr>
    </w:p>
    <w:p w14:paraId="49523B55" w14:textId="784B1DC7" w:rsidR="000D6621" w:rsidRDefault="000D6621" w:rsidP="00384A6D">
      <w:pPr>
        <w:pStyle w:val="Overskrift3"/>
      </w:pPr>
      <w:bookmarkStart w:id="72" w:name="a_36"/>
      <w:bookmarkStart w:id="73" w:name="_Toc427908140"/>
      <w:r w:rsidRPr="00F61041">
        <w:t>Projektorient</w:t>
      </w:r>
      <w:r>
        <w:t>eret</w:t>
      </w:r>
      <w:r w:rsidR="00384A6D">
        <w:t xml:space="preserve"> forløb inden for Audiologi </w:t>
      </w:r>
      <w:r>
        <w:t>II</w:t>
      </w:r>
      <w:bookmarkEnd w:id="72"/>
      <w:bookmarkEnd w:id="73"/>
      <w:r>
        <w:t xml:space="preserve"> </w:t>
      </w:r>
    </w:p>
    <w:p w14:paraId="72BAF694" w14:textId="2EE11571" w:rsidR="000D6621" w:rsidRPr="00380374" w:rsidRDefault="000D6621" w:rsidP="000D6621">
      <w:pPr>
        <w:rPr>
          <w:i/>
        </w:rPr>
      </w:pPr>
      <w:r w:rsidRPr="00040E53">
        <w:rPr>
          <w:i/>
        </w:rPr>
        <w:tab/>
      </w:r>
      <w:proofErr w:type="spellStart"/>
      <w:r w:rsidR="00384A6D" w:rsidRPr="00380374">
        <w:rPr>
          <w:i/>
        </w:rPr>
        <w:t>Audiologic</w:t>
      </w:r>
      <w:proofErr w:type="spellEnd"/>
      <w:r w:rsidR="00384A6D" w:rsidRPr="00380374">
        <w:rPr>
          <w:i/>
        </w:rPr>
        <w:t xml:space="preserve"> </w:t>
      </w:r>
      <w:proofErr w:type="spellStart"/>
      <w:r w:rsidR="00384A6D" w:rsidRPr="00380374">
        <w:rPr>
          <w:i/>
        </w:rPr>
        <w:t>Practice</w:t>
      </w:r>
      <w:proofErr w:type="spellEnd"/>
      <w:r w:rsidR="00384A6D" w:rsidRPr="00380374">
        <w:rPr>
          <w:i/>
        </w:rPr>
        <w:t xml:space="preserve"> </w:t>
      </w:r>
      <w:r w:rsidRPr="00380374">
        <w:rPr>
          <w:i/>
        </w:rPr>
        <w:t>II</w:t>
      </w:r>
    </w:p>
    <w:p w14:paraId="09928FA5" w14:textId="77777777" w:rsidR="000D6621" w:rsidRPr="00380374" w:rsidRDefault="000D6621" w:rsidP="000D6621"/>
    <w:p w14:paraId="569D546D" w14:textId="77777777" w:rsidR="000D6621" w:rsidRPr="00040E53" w:rsidRDefault="000D6621" w:rsidP="000D6621">
      <w:pPr>
        <w:rPr>
          <w:b/>
        </w:rPr>
      </w:pPr>
      <w:r w:rsidRPr="00380374">
        <w:rPr>
          <w:b/>
        </w:rPr>
        <w:t xml:space="preserve">a. </w:t>
      </w:r>
      <w:r w:rsidRPr="00380374">
        <w:rPr>
          <w:b/>
        </w:rPr>
        <w:tab/>
      </w:r>
      <w:r w:rsidRPr="00040E53">
        <w:rPr>
          <w:b/>
        </w:rPr>
        <w:t>Undervisningens omfang:</w:t>
      </w:r>
    </w:p>
    <w:p w14:paraId="71739A2F" w14:textId="77777777" w:rsidR="000D6621" w:rsidRPr="008A0CAB" w:rsidRDefault="000D6621" w:rsidP="000D6621">
      <w:r>
        <w:tab/>
        <w:t>6</w:t>
      </w:r>
      <w:r w:rsidRPr="008A0CAB">
        <w:t xml:space="preserve"> ugers praktikophold på 6. semester. I praktikperioden svarende til 30 ugentlige timer</w:t>
      </w:r>
    </w:p>
    <w:p w14:paraId="7AEEDEDB" w14:textId="77777777" w:rsidR="000D6621" w:rsidRPr="008A0CAB" w:rsidRDefault="000D6621" w:rsidP="000D6621">
      <w:r>
        <w:tab/>
        <w:t xml:space="preserve">Vægtning: 15 </w:t>
      </w:r>
      <w:r w:rsidRPr="008A0CAB">
        <w:t>ECTS</w:t>
      </w:r>
    </w:p>
    <w:p w14:paraId="38E869FA" w14:textId="77777777" w:rsidR="000D6621" w:rsidRPr="00F61041" w:rsidRDefault="000D6621" w:rsidP="000D6621">
      <w:r w:rsidRPr="00F61041">
        <w:tab/>
      </w:r>
    </w:p>
    <w:p w14:paraId="47365D62" w14:textId="77777777" w:rsidR="000D6621" w:rsidRPr="00040E53" w:rsidRDefault="000D6621" w:rsidP="000D6621">
      <w:pPr>
        <w:rPr>
          <w:b/>
        </w:rPr>
      </w:pPr>
      <w:r w:rsidRPr="00040E53">
        <w:rPr>
          <w:b/>
        </w:rPr>
        <w:t xml:space="preserve">b. </w:t>
      </w:r>
      <w:r w:rsidRPr="00040E53">
        <w:rPr>
          <w:b/>
        </w:rPr>
        <w:tab/>
        <w:t xml:space="preserve">Målbeskrivelse: </w:t>
      </w:r>
    </w:p>
    <w:p w14:paraId="1D555196" w14:textId="77777777" w:rsidR="000D6621" w:rsidRPr="00AB509E" w:rsidRDefault="000D6621" w:rsidP="000D6621">
      <w:r>
        <w:rPr>
          <w:i/>
        </w:rPr>
        <w:lastRenderedPageBreak/>
        <w:tab/>
      </w:r>
      <w:r w:rsidRPr="00AB509E">
        <w:t>Den studerende skal</w:t>
      </w:r>
    </w:p>
    <w:p w14:paraId="6D27A2C2" w14:textId="77777777" w:rsidR="000D6621" w:rsidRPr="00F61041" w:rsidRDefault="000D6621" w:rsidP="000D6621">
      <w:pPr>
        <w:rPr>
          <w:rFonts w:ascii="Calibri" w:hAnsi="Calibri"/>
        </w:rPr>
      </w:pPr>
      <w:r>
        <w:t xml:space="preserve">            </w:t>
      </w:r>
      <w:r w:rsidRPr="00F61041">
        <w:rPr>
          <w:rFonts w:ascii="Calibri" w:hAnsi="Calibri"/>
        </w:rPr>
        <w:tab/>
        <w:t xml:space="preserve"> </w:t>
      </w:r>
    </w:p>
    <w:p w14:paraId="249BE051" w14:textId="0C00670C" w:rsidR="000D6621" w:rsidRPr="00040E53" w:rsidRDefault="00384A6D" w:rsidP="000D6621">
      <w:pPr>
        <w:ind w:firstLine="360"/>
        <w:rPr>
          <w:b/>
        </w:rPr>
      </w:pPr>
      <w:r>
        <w:rPr>
          <w:b/>
        </w:rPr>
        <w:tab/>
      </w:r>
      <w:r w:rsidR="000D6621" w:rsidRPr="00040E53">
        <w:rPr>
          <w:b/>
        </w:rPr>
        <w:t xml:space="preserve">Viden </w:t>
      </w:r>
    </w:p>
    <w:p w14:paraId="0AF9563A" w14:textId="77777777" w:rsidR="000D6621" w:rsidRPr="00AB509E" w:rsidRDefault="000D6621" w:rsidP="000D6621">
      <w:pPr>
        <w:pStyle w:val="Listeafsnit"/>
        <w:numPr>
          <w:ilvl w:val="1"/>
          <w:numId w:val="50"/>
        </w:numPr>
      </w:pPr>
      <w:r w:rsidRPr="00AB509E">
        <w:t>have viden om tolkning af audiologiske måleresultater og deres udførelse</w:t>
      </w:r>
    </w:p>
    <w:p w14:paraId="1A6D9789" w14:textId="77777777" w:rsidR="000D6621" w:rsidRPr="00AB509E" w:rsidRDefault="000D6621" w:rsidP="000D6621">
      <w:pPr>
        <w:pStyle w:val="Listeafsnit"/>
        <w:numPr>
          <w:ilvl w:val="1"/>
          <w:numId w:val="50"/>
        </w:numPr>
      </w:pPr>
      <w:r w:rsidRPr="00AB509E">
        <w:t xml:space="preserve">have viden om </w:t>
      </w:r>
      <w:proofErr w:type="spellStart"/>
      <w:r w:rsidRPr="00AB509E">
        <w:t>psykoakustik</w:t>
      </w:r>
      <w:proofErr w:type="spellEnd"/>
    </w:p>
    <w:p w14:paraId="795B198A" w14:textId="77777777" w:rsidR="000D6621" w:rsidRDefault="000D6621" w:rsidP="000D6621">
      <w:pPr>
        <w:pStyle w:val="Listeafsnit"/>
        <w:numPr>
          <w:ilvl w:val="1"/>
          <w:numId w:val="50"/>
        </w:numPr>
      </w:pPr>
      <w:r w:rsidRPr="00AB509E">
        <w:t>have viden om patientkommunikation</w:t>
      </w:r>
    </w:p>
    <w:p w14:paraId="36EFBADE" w14:textId="77777777" w:rsidR="000D6621" w:rsidRDefault="000D6621" w:rsidP="000D6621">
      <w:pPr>
        <w:pStyle w:val="Listeafsnit"/>
        <w:numPr>
          <w:ilvl w:val="1"/>
          <w:numId w:val="50"/>
        </w:numPr>
      </w:pPr>
      <w:r>
        <w:t>have viden om høreapparatteknik</w:t>
      </w:r>
    </w:p>
    <w:p w14:paraId="25E0BA88" w14:textId="77777777" w:rsidR="000D6621" w:rsidRDefault="000D6621" w:rsidP="000D6621">
      <w:pPr>
        <w:pStyle w:val="Listeafsnit"/>
        <w:numPr>
          <w:ilvl w:val="1"/>
          <w:numId w:val="50"/>
        </w:numPr>
      </w:pPr>
      <w:r>
        <w:t>have viden om tilpasningsstrategier for høreapparater</w:t>
      </w:r>
    </w:p>
    <w:p w14:paraId="3960ABC1" w14:textId="77777777" w:rsidR="000D6621" w:rsidRPr="00AB509E" w:rsidRDefault="000D6621" w:rsidP="000D6621"/>
    <w:p w14:paraId="4CA9D55E" w14:textId="067DE66B" w:rsidR="000D6621" w:rsidRPr="00040E53" w:rsidRDefault="00384A6D" w:rsidP="000D6621">
      <w:pPr>
        <w:ind w:firstLine="360"/>
        <w:rPr>
          <w:b/>
        </w:rPr>
      </w:pPr>
      <w:r>
        <w:rPr>
          <w:b/>
        </w:rPr>
        <w:tab/>
      </w:r>
      <w:r w:rsidR="000D6621" w:rsidRPr="00040E53">
        <w:rPr>
          <w:b/>
        </w:rPr>
        <w:t>Færdigheder</w:t>
      </w:r>
    </w:p>
    <w:p w14:paraId="2A6B5137" w14:textId="77777777" w:rsidR="000D6621" w:rsidRDefault="000D6621" w:rsidP="000D6621">
      <w:pPr>
        <w:pStyle w:val="Listeafsnit"/>
        <w:numPr>
          <w:ilvl w:val="1"/>
          <w:numId w:val="51"/>
        </w:numPr>
      </w:pPr>
      <w:proofErr w:type="gramStart"/>
      <w:r>
        <w:t xml:space="preserve">selvstændigt  </w:t>
      </w:r>
      <w:r w:rsidRPr="00F61041">
        <w:t>kunne</w:t>
      </w:r>
      <w:proofErr w:type="gramEnd"/>
      <w:r w:rsidRPr="00F61041">
        <w:t xml:space="preserve"> undersøge klienter/patienter med hørehandicap,</w:t>
      </w:r>
      <w:r>
        <w:t xml:space="preserve"> med relevante audiolog</w:t>
      </w:r>
      <w:r>
        <w:t>i</w:t>
      </w:r>
      <w:r>
        <w:t>ske undersøgelsesmetoder i henhold til gældende logbog</w:t>
      </w:r>
    </w:p>
    <w:p w14:paraId="72176B31" w14:textId="77777777" w:rsidR="000D6621" w:rsidRDefault="000D6621" w:rsidP="000D6621">
      <w:pPr>
        <w:pStyle w:val="Listeafsnit"/>
        <w:numPr>
          <w:ilvl w:val="1"/>
          <w:numId w:val="51"/>
        </w:numPr>
      </w:pPr>
      <w:r>
        <w:t>kunne diskutere</w:t>
      </w:r>
      <w:r w:rsidRPr="00F61041">
        <w:t xml:space="preserve"> diagnose</w:t>
      </w:r>
      <w:r>
        <w:t>r</w:t>
      </w:r>
    </w:p>
    <w:p w14:paraId="07782A32" w14:textId="77777777" w:rsidR="000D6621" w:rsidRDefault="000D6621" w:rsidP="000D6621">
      <w:pPr>
        <w:pStyle w:val="Listeafsnit"/>
        <w:numPr>
          <w:ilvl w:val="1"/>
          <w:numId w:val="51"/>
        </w:numPr>
      </w:pPr>
      <w:r w:rsidRPr="00F61041">
        <w:t xml:space="preserve">kunne vurdere </w:t>
      </w:r>
      <w:r>
        <w:t xml:space="preserve">patientens </w:t>
      </w:r>
      <w:r w:rsidRPr="00F61041">
        <w:t xml:space="preserve">behov for behandling </w:t>
      </w:r>
      <w:r>
        <w:t>og undervisning</w:t>
      </w:r>
    </w:p>
    <w:p w14:paraId="27F76927" w14:textId="77777777" w:rsidR="000D6621" w:rsidRDefault="000D6621" w:rsidP="000D6621">
      <w:pPr>
        <w:pStyle w:val="Listeafsnit"/>
        <w:numPr>
          <w:ilvl w:val="1"/>
          <w:numId w:val="51"/>
        </w:numPr>
      </w:pPr>
      <w:r>
        <w:t xml:space="preserve">kunne udvælge </w:t>
      </w:r>
      <w:proofErr w:type="gramStart"/>
      <w:r>
        <w:t>hensigtsmæssig</w:t>
      </w:r>
      <w:proofErr w:type="gramEnd"/>
      <w:r>
        <w:t xml:space="preserve"> høreapparat</w:t>
      </w:r>
    </w:p>
    <w:p w14:paraId="5989BE5B" w14:textId="77777777" w:rsidR="000D6621" w:rsidRDefault="000D6621" w:rsidP="000D6621">
      <w:pPr>
        <w:pStyle w:val="Listeafsnit"/>
        <w:numPr>
          <w:ilvl w:val="1"/>
          <w:numId w:val="51"/>
        </w:numPr>
      </w:pPr>
      <w:r>
        <w:t>kunne udføre primære tilpasning af høreapparat</w:t>
      </w:r>
    </w:p>
    <w:p w14:paraId="145883F3" w14:textId="77777777" w:rsidR="000D6621" w:rsidRDefault="000D6621" w:rsidP="000D6621">
      <w:pPr>
        <w:pStyle w:val="Listeafsnit"/>
        <w:numPr>
          <w:ilvl w:val="1"/>
          <w:numId w:val="51"/>
        </w:numPr>
      </w:pPr>
      <w:r>
        <w:t>kunne foretage finjustering af høreapparat</w:t>
      </w:r>
    </w:p>
    <w:p w14:paraId="22CAC16B" w14:textId="77777777" w:rsidR="000D6621" w:rsidRPr="00F61041" w:rsidRDefault="000D6621" w:rsidP="000D6621"/>
    <w:p w14:paraId="576AEBEE" w14:textId="26FD4D0C" w:rsidR="000D6621" w:rsidRPr="00040E53" w:rsidRDefault="00384A6D" w:rsidP="000D6621">
      <w:pPr>
        <w:ind w:firstLine="360"/>
        <w:rPr>
          <w:b/>
        </w:rPr>
      </w:pPr>
      <w:r>
        <w:rPr>
          <w:b/>
        </w:rPr>
        <w:tab/>
      </w:r>
      <w:r w:rsidR="000D6621" w:rsidRPr="00040E53">
        <w:rPr>
          <w:b/>
        </w:rPr>
        <w:t>Kompetencer:</w:t>
      </w:r>
    </w:p>
    <w:p w14:paraId="3BE9DCEE" w14:textId="77777777" w:rsidR="000D6621" w:rsidRPr="00F45305" w:rsidRDefault="000D6621" w:rsidP="000D6621">
      <w:pPr>
        <w:pStyle w:val="Listeafsnit"/>
        <w:numPr>
          <w:ilvl w:val="1"/>
          <w:numId w:val="52"/>
        </w:numPr>
        <w:rPr>
          <w:rFonts w:ascii="Calibri" w:hAnsi="Calibri"/>
          <w:i/>
        </w:rPr>
      </w:pPr>
      <w:proofErr w:type="gramStart"/>
      <w:r>
        <w:t>p</w:t>
      </w:r>
      <w:r w:rsidRPr="00AB65C5">
        <w:t>å baggrund af viden og færdigheder skal den studerende sel</w:t>
      </w:r>
      <w:r w:rsidRPr="0008785C">
        <w:t>v</w:t>
      </w:r>
      <w:r w:rsidRPr="00AB65C5">
        <w:t>stændigt  kunne kommunikere med patienten.</w:t>
      </w:r>
      <w:proofErr w:type="gramEnd"/>
      <w:r w:rsidRPr="00AB65C5">
        <w:t xml:space="preserve"> På baggrund af måleresultater, anamnese og viden om </w:t>
      </w:r>
      <w:proofErr w:type="spellStart"/>
      <w:r w:rsidRPr="00AB65C5">
        <w:t>psykoakus</w:t>
      </w:r>
      <w:r>
        <w:t>tik</w:t>
      </w:r>
      <w:proofErr w:type="spellEnd"/>
    </w:p>
    <w:p w14:paraId="15CD7DA4" w14:textId="77777777" w:rsidR="000D6621" w:rsidRPr="00790F59" w:rsidRDefault="000D6621" w:rsidP="000D6621">
      <w:pPr>
        <w:pStyle w:val="Listeafsnit"/>
        <w:numPr>
          <w:ilvl w:val="1"/>
          <w:numId w:val="52"/>
        </w:numPr>
        <w:rPr>
          <w:rFonts w:ascii="Calibri" w:hAnsi="Calibri"/>
          <w:i/>
        </w:rPr>
      </w:pPr>
      <w:proofErr w:type="gramStart"/>
      <w:r>
        <w:t xml:space="preserve">selvstændigt </w:t>
      </w:r>
      <w:r w:rsidRPr="00AB65C5">
        <w:t xml:space="preserve"> kunne</w:t>
      </w:r>
      <w:proofErr w:type="gramEnd"/>
      <w:r w:rsidRPr="00AB65C5">
        <w:t xml:space="preserve">  konkludere på analyseresultaterne og planl</w:t>
      </w:r>
      <w:r>
        <w:t>ægge behandling og undervi</w:t>
      </w:r>
      <w:r>
        <w:t>s</w:t>
      </w:r>
      <w:r>
        <w:t>ning</w:t>
      </w:r>
      <w:r w:rsidRPr="00AB65C5">
        <w:t xml:space="preserve"> </w:t>
      </w:r>
    </w:p>
    <w:p w14:paraId="0759B4A1" w14:textId="77777777" w:rsidR="000D6621" w:rsidRPr="00790F59" w:rsidRDefault="000D6621" w:rsidP="000D6621">
      <w:pPr>
        <w:pStyle w:val="Listeafsnit"/>
        <w:numPr>
          <w:ilvl w:val="1"/>
          <w:numId w:val="52"/>
        </w:numPr>
        <w:rPr>
          <w:rFonts w:ascii="Calibri" w:hAnsi="Calibri"/>
          <w:i/>
        </w:rPr>
      </w:pPr>
      <w:r>
        <w:t>selvstændigt kunne vurdere effekten af tilpasset høreapparat (validering og verifikation)</w:t>
      </w:r>
    </w:p>
    <w:p w14:paraId="177332DF" w14:textId="77777777" w:rsidR="000D6621" w:rsidRPr="00F45305" w:rsidRDefault="000D6621" w:rsidP="000D6621">
      <w:pPr>
        <w:pStyle w:val="Listeafsnit"/>
        <w:numPr>
          <w:ilvl w:val="1"/>
          <w:numId w:val="52"/>
        </w:numPr>
        <w:rPr>
          <w:rFonts w:ascii="Calibri" w:hAnsi="Calibri"/>
          <w:i/>
        </w:rPr>
      </w:pPr>
      <w:r>
        <w:t>selvstændigt kunne vurdere behov for finjustering</w:t>
      </w:r>
    </w:p>
    <w:p w14:paraId="39735932" w14:textId="77777777" w:rsidR="000D6621" w:rsidRDefault="000D6621" w:rsidP="000D6621"/>
    <w:p w14:paraId="1E0A8B26" w14:textId="77777777" w:rsidR="00465D02" w:rsidRDefault="00465D02" w:rsidP="000D6621"/>
    <w:p w14:paraId="1D1F740C" w14:textId="5918DB44" w:rsidR="00465D02" w:rsidRDefault="00465D02" w:rsidP="00465D02">
      <w:pPr>
        <w:ind w:left="567"/>
      </w:pPr>
      <w:r>
        <w:t>De beskrevne mål for viden, færdigheder og kompetencer understøttes af de specifikke undervi</w:t>
      </w:r>
      <w:r>
        <w:t>s</w:t>
      </w:r>
      <w:r>
        <w:t>nings- og arbejdsformer beskrevet under punkt ’d’. Samtidig er undervisnings- og arbejdsformer ti</w:t>
      </w:r>
      <w:r>
        <w:t>l</w:t>
      </w:r>
      <w:r>
        <w:t>rettelagt i overensstemmelse med prøveformen, som beskrevet under punkt ’g’, der vurderes at u</w:t>
      </w:r>
      <w:r>
        <w:t>d</w:t>
      </w:r>
      <w:r>
        <w:t xml:space="preserve">gøre den mest hensigtsmæssige ramme for </w:t>
      </w:r>
      <w:proofErr w:type="spellStart"/>
      <w:r>
        <w:t>udprøvning</w:t>
      </w:r>
      <w:proofErr w:type="spellEnd"/>
      <w:r>
        <w:t xml:space="preserve"> af den studerendes opnåelse af fagets mål.</w:t>
      </w:r>
    </w:p>
    <w:p w14:paraId="294AF9D9" w14:textId="77777777" w:rsidR="00465D02" w:rsidRPr="00F61041" w:rsidRDefault="00465D02" w:rsidP="00465D02">
      <w:pPr>
        <w:ind w:left="567"/>
      </w:pPr>
    </w:p>
    <w:p w14:paraId="1931B83F" w14:textId="77777777" w:rsidR="000D6621" w:rsidRPr="00040E53" w:rsidRDefault="000D6621" w:rsidP="000D6621">
      <w:pPr>
        <w:rPr>
          <w:b/>
        </w:rPr>
      </w:pPr>
      <w:r w:rsidRPr="00040E53">
        <w:rPr>
          <w:b/>
        </w:rPr>
        <w:t xml:space="preserve">c. </w:t>
      </w:r>
      <w:r w:rsidRPr="00040E53">
        <w:rPr>
          <w:b/>
        </w:rPr>
        <w:tab/>
        <w:t xml:space="preserve">Undervisningsfagets indhold: </w:t>
      </w:r>
    </w:p>
    <w:p w14:paraId="2375FDA3" w14:textId="77777777" w:rsidR="000D6621" w:rsidRPr="00F61041" w:rsidRDefault="000D6621" w:rsidP="000D6621">
      <w:pPr>
        <w:ind w:left="567"/>
      </w:pPr>
      <w:r w:rsidRPr="00F61041">
        <w:t xml:space="preserve">Det projektorienterede forløb består </w:t>
      </w:r>
      <w:r w:rsidRPr="00790F59">
        <w:t>som udgangspunkt</w:t>
      </w:r>
      <w:r>
        <w:t xml:space="preserve"> </w:t>
      </w:r>
      <w:r w:rsidRPr="00F61041">
        <w:t>af et forløb på Audiologisk afdeling/klinik OUH. Faget som helhed opbygger den praktiske audiologiske kompetence og omfatter såvel observ</w:t>
      </w:r>
      <w:r w:rsidRPr="00F61041">
        <w:t>a</w:t>
      </w:r>
      <w:r w:rsidRPr="00F61041">
        <w:t>tion som selvstændig behandling/undervisning.</w:t>
      </w:r>
      <w:r w:rsidRPr="00B055A9">
        <w:t xml:space="preserve"> </w:t>
      </w:r>
    </w:p>
    <w:p w14:paraId="00902B43" w14:textId="77777777" w:rsidR="000D6621" w:rsidRPr="00F61041" w:rsidRDefault="000D6621" w:rsidP="000D6621">
      <w:pPr>
        <w:ind w:left="567"/>
      </w:pPr>
      <w:r w:rsidRPr="00F61041">
        <w:t>Det projektorienterede forløb kan være knyttet til BA-projektet.</w:t>
      </w:r>
    </w:p>
    <w:p w14:paraId="35D86309" w14:textId="77777777" w:rsidR="000D6621" w:rsidRDefault="000D6621" w:rsidP="000D6621">
      <w:r w:rsidRPr="00F61041">
        <w:tab/>
      </w:r>
    </w:p>
    <w:p w14:paraId="495C24DD" w14:textId="77777777" w:rsidR="000D6621" w:rsidRPr="00040E53" w:rsidRDefault="000D6621" w:rsidP="000D6621">
      <w:pPr>
        <w:rPr>
          <w:b/>
        </w:rPr>
      </w:pPr>
      <w:r w:rsidRPr="00040E53">
        <w:rPr>
          <w:b/>
        </w:rPr>
        <w:t xml:space="preserve">d. </w:t>
      </w:r>
      <w:r w:rsidRPr="00040E53">
        <w:rPr>
          <w:b/>
        </w:rPr>
        <w:tab/>
        <w:t>Undervisnings- og arbejdsformer:</w:t>
      </w:r>
    </w:p>
    <w:p w14:paraId="6EFF1A5C" w14:textId="77777777" w:rsidR="000D6621" w:rsidRPr="00F61041" w:rsidRDefault="000D6621" w:rsidP="000D6621">
      <w:pPr>
        <w:ind w:left="567"/>
      </w:pPr>
      <w:r w:rsidRPr="00F61041">
        <w:t>Dels observation og dels skal den studerende forestå selvstændige funktioner i form af undersøgelser af klienter.</w:t>
      </w:r>
      <w:r>
        <w:t xml:space="preserve"> Selvstændige studier.</w:t>
      </w:r>
    </w:p>
    <w:p w14:paraId="4BA320B9" w14:textId="77777777" w:rsidR="000D6621" w:rsidRPr="00F61041" w:rsidRDefault="000D6621" w:rsidP="000D6621">
      <w:pPr>
        <w:ind w:left="567"/>
      </w:pPr>
      <w:r w:rsidRPr="00F61041">
        <w:tab/>
      </w:r>
    </w:p>
    <w:p w14:paraId="4C2B4939" w14:textId="77777777" w:rsidR="000D6621" w:rsidRPr="00F61041" w:rsidRDefault="000D6621" w:rsidP="000D6621">
      <w:pPr>
        <w:ind w:left="567"/>
      </w:pPr>
      <w:r w:rsidRPr="00F61041">
        <w:t>Undervisningen tilrettelægges på en sådan måde, at den understøtter humanioramodellen for aktiv læring og aktiveren</w:t>
      </w:r>
      <w:r>
        <w:t>de undervisning beskrevet i § 7</w:t>
      </w:r>
      <w:r w:rsidRPr="00F61041">
        <w:t xml:space="preserve">. Ved undervisningens start oplyser underviseren de studerende om, hvorledes studieaktiviteterne organiseres.  </w:t>
      </w:r>
    </w:p>
    <w:p w14:paraId="33A4FEC0" w14:textId="77777777" w:rsidR="000D6621" w:rsidRPr="00F61041" w:rsidRDefault="000D6621" w:rsidP="000D6621"/>
    <w:p w14:paraId="5BCDECEE" w14:textId="77777777" w:rsidR="000D6621" w:rsidRPr="00040E53" w:rsidRDefault="000D6621" w:rsidP="000D6621">
      <w:pPr>
        <w:rPr>
          <w:b/>
        </w:rPr>
      </w:pPr>
      <w:r w:rsidRPr="00040E53">
        <w:rPr>
          <w:b/>
        </w:rPr>
        <w:t xml:space="preserve">e. </w:t>
      </w:r>
      <w:r w:rsidRPr="00040E53">
        <w:rPr>
          <w:b/>
        </w:rPr>
        <w:tab/>
        <w:t>-</w:t>
      </w:r>
    </w:p>
    <w:p w14:paraId="060756DB" w14:textId="77777777" w:rsidR="000D6621" w:rsidRPr="00F61041" w:rsidRDefault="000D6621" w:rsidP="000D6621">
      <w:pPr>
        <w:rPr>
          <w:b/>
        </w:rPr>
      </w:pPr>
      <w:r w:rsidRPr="00F61041">
        <w:tab/>
      </w:r>
      <w:r w:rsidRPr="00F61041">
        <w:rPr>
          <w:i/>
        </w:rPr>
        <w:tab/>
      </w:r>
    </w:p>
    <w:p w14:paraId="629BD4B7" w14:textId="77777777" w:rsidR="000D6621" w:rsidRPr="00040E53" w:rsidRDefault="000D6621" w:rsidP="000D6621">
      <w:pPr>
        <w:rPr>
          <w:b/>
        </w:rPr>
      </w:pPr>
      <w:r w:rsidRPr="00040E53">
        <w:rPr>
          <w:b/>
        </w:rPr>
        <w:t xml:space="preserve">f. </w:t>
      </w:r>
      <w:r w:rsidRPr="00040E53">
        <w:rPr>
          <w:b/>
        </w:rPr>
        <w:tab/>
        <w:t>Bedømmelseskriterier:</w:t>
      </w:r>
    </w:p>
    <w:p w14:paraId="0F3C636C" w14:textId="77777777" w:rsidR="000D6621" w:rsidRPr="00F61041" w:rsidRDefault="000D6621" w:rsidP="000D6621">
      <w:pPr>
        <w:ind w:left="567"/>
      </w:pPr>
      <w:r w:rsidRPr="00F61041">
        <w:lastRenderedPageBreak/>
        <w:t xml:space="preserve">Under hensyntagen til eksamensformen og niveauet på bacheloruddannelsens 5. </w:t>
      </w:r>
      <w:r>
        <w:t xml:space="preserve">og 6. </w:t>
      </w:r>
      <w:r w:rsidRPr="00F61041">
        <w:t>semester læ</w:t>
      </w:r>
      <w:r w:rsidRPr="00F61041">
        <w:t>g</w:t>
      </w:r>
      <w:r w:rsidRPr="00F61041">
        <w:t>ges vægt på, i hvilken grad den studerendes præstation lever op til målbeskrivelsen, samt i hvilken grad den studerende behersker de i § 1. nævnte generelle</w:t>
      </w:r>
      <w:r>
        <w:t xml:space="preserve"> og fagspecifikke</w:t>
      </w:r>
      <w:r w:rsidRPr="00F61041">
        <w:t xml:space="preserve"> kompetencemål. </w:t>
      </w:r>
    </w:p>
    <w:p w14:paraId="1ABEF224" w14:textId="77777777" w:rsidR="000D6621" w:rsidRPr="00F61041" w:rsidRDefault="000D6621" w:rsidP="000D6621">
      <w:pPr>
        <w:ind w:left="567"/>
      </w:pPr>
    </w:p>
    <w:p w14:paraId="2A5C02A1" w14:textId="77777777" w:rsidR="000D6621" w:rsidRPr="00F61041" w:rsidRDefault="000D6621" w:rsidP="000D6621">
      <w:pPr>
        <w:ind w:left="567"/>
      </w:pPr>
      <w:r w:rsidRPr="00F61041">
        <w:t>Bedømmelsen bestået/ikke bestået markerer, om de generelle og disciplin-specifikke kompetencer samlet set beherskes i tilstrækkelig grad.</w:t>
      </w:r>
    </w:p>
    <w:p w14:paraId="26DDB321" w14:textId="77777777" w:rsidR="000D6621" w:rsidRPr="00F61041" w:rsidRDefault="000D6621" w:rsidP="000D6621"/>
    <w:p w14:paraId="222DCE42" w14:textId="77777777" w:rsidR="000D6621" w:rsidRDefault="000D6621" w:rsidP="000D6621">
      <w:pPr>
        <w:rPr>
          <w:b/>
        </w:rPr>
      </w:pPr>
      <w:r w:rsidRPr="00040E53">
        <w:rPr>
          <w:b/>
        </w:rPr>
        <w:t xml:space="preserve">g. </w:t>
      </w:r>
      <w:r w:rsidRPr="00040E53">
        <w:rPr>
          <w:b/>
        </w:rPr>
        <w:tab/>
        <w:t>Eksamensbestemmelser:</w:t>
      </w:r>
    </w:p>
    <w:p w14:paraId="39C1920E" w14:textId="77777777" w:rsidR="000D6621" w:rsidRPr="00790F59" w:rsidRDefault="000D6621" w:rsidP="000D6621">
      <w:pPr>
        <w:ind w:left="567"/>
      </w:pPr>
      <w:r w:rsidRPr="00790F59">
        <w:t xml:space="preserve">Det er en forudsætning for deltagelse i den afsluttende prøve, at den studerende har deltaget </w:t>
      </w:r>
      <w:r>
        <w:t xml:space="preserve">i </w:t>
      </w:r>
      <w:r w:rsidRPr="00790F59">
        <w:t>m</w:t>
      </w:r>
      <w:r w:rsidRPr="00790F59">
        <w:t>i</w:t>
      </w:r>
      <w:r w:rsidRPr="00790F59">
        <w:t>nimum 90</w:t>
      </w:r>
      <w:r>
        <w:t xml:space="preserve"> </w:t>
      </w:r>
      <w:r w:rsidRPr="00790F59">
        <w:t>%</w:t>
      </w:r>
      <w:r>
        <w:t xml:space="preserve"> af det projektorienterede forløb</w:t>
      </w:r>
    </w:p>
    <w:p w14:paraId="520D0325" w14:textId="77777777" w:rsidR="000D6621" w:rsidRDefault="000D6621" w:rsidP="000D6621">
      <w:pPr>
        <w:ind w:left="567"/>
      </w:pPr>
    </w:p>
    <w:p w14:paraId="583E8E0A" w14:textId="77777777" w:rsidR="000D6621" w:rsidRPr="00040E53" w:rsidRDefault="000D6621" w:rsidP="000D6621">
      <w:pPr>
        <w:ind w:left="567"/>
        <w:rPr>
          <w:i/>
        </w:rPr>
      </w:pPr>
      <w:r w:rsidRPr="00040E53">
        <w:rPr>
          <w:i/>
        </w:rPr>
        <w:t>Forudsætning:</w:t>
      </w:r>
    </w:p>
    <w:p w14:paraId="72DBE92D" w14:textId="77777777" w:rsidR="000D6621" w:rsidRDefault="000D6621" w:rsidP="000D6621">
      <w:pPr>
        <w:ind w:left="567"/>
      </w:pPr>
      <w:r w:rsidRPr="00AB509E">
        <w:t xml:space="preserve">Prøveform: </w:t>
      </w:r>
      <w:r w:rsidRPr="00AB509E">
        <w:tab/>
      </w:r>
      <w:r>
        <w:t>M</w:t>
      </w:r>
      <w:r w:rsidRPr="00AB509E">
        <w:t>inimum 90</w:t>
      </w:r>
      <w:r>
        <w:t xml:space="preserve"> </w:t>
      </w:r>
      <w:r w:rsidRPr="00AB509E">
        <w:t>% deltagelse</w:t>
      </w:r>
    </w:p>
    <w:p w14:paraId="798D517D" w14:textId="77777777" w:rsidR="000D6621" w:rsidRDefault="000D6621" w:rsidP="000D6621">
      <w:pPr>
        <w:ind w:left="567"/>
      </w:pPr>
      <w:r>
        <w:t>Censur:</w:t>
      </w:r>
      <w:r>
        <w:rPr>
          <w:rStyle w:val="Kommentarhenvisning"/>
        </w:rPr>
        <w:tab/>
      </w:r>
      <w:r w:rsidRPr="00D17317">
        <w:rPr>
          <w:rStyle w:val="Kommentarhenvisning"/>
          <w:sz w:val="22"/>
          <w:szCs w:val="22"/>
        </w:rPr>
        <w:t>Intern prøve med en eksaminator</w:t>
      </w:r>
      <w:r>
        <w:t xml:space="preserve"> </w:t>
      </w:r>
    </w:p>
    <w:p w14:paraId="3D7C2910" w14:textId="77777777" w:rsidR="000D6621" w:rsidRPr="00AB509E" w:rsidRDefault="000D6621" w:rsidP="000D6621">
      <w:pPr>
        <w:ind w:left="567"/>
      </w:pPr>
      <w:r>
        <w:t xml:space="preserve">Bedømmelse: </w:t>
      </w:r>
      <w:r>
        <w:tab/>
        <w:t>Bestået/ikke bestået</w:t>
      </w:r>
    </w:p>
    <w:p w14:paraId="5F402001" w14:textId="77777777" w:rsidR="000D6621" w:rsidRDefault="000D6621" w:rsidP="000D6621">
      <w:pPr>
        <w:ind w:left="567"/>
      </w:pPr>
      <w:r>
        <w:t xml:space="preserve">Vægtning: </w:t>
      </w:r>
      <w:r>
        <w:tab/>
        <w:t>0 ECTS</w:t>
      </w:r>
    </w:p>
    <w:p w14:paraId="3A18B45C" w14:textId="77777777" w:rsidR="000D6621" w:rsidRPr="00AB509E" w:rsidRDefault="000D6621" w:rsidP="000D6621">
      <w:pPr>
        <w:ind w:left="567"/>
      </w:pPr>
    </w:p>
    <w:p w14:paraId="60CBF9C6" w14:textId="77777777" w:rsidR="000D6621" w:rsidRPr="00040E53" w:rsidRDefault="000D6621" w:rsidP="000D6621">
      <w:pPr>
        <w:ind w:left="567"/>
        <w:rPr>
          <w:i/>
        </w:rPr>
      </w:pPr>
      <w:r w:rsidRPr="00040E53">
        <w:rPr>
          <w:i/>
        </w:rPr>
        <w:t>Afsluttende prøve</w:t>
      </w:r>
      <w:r>
        <w:rPr>
          <w:i/>
        </w:rPr>
        <w:t>:</w:t>
      </w:r>
    </w:p>
    <w:p w14:paraId="0C39FE4B" w14:textId="77777777" w:rsidR="000D6621" w:rsidRPr="00F61041" w:rsidRDefault="000D6621" w:rsidP="000D6621">
      <w:pPr>
        <w:ind w:left="2547" w:hanging="1980"/>
        <w:rPr>
          <w:i/>
          <w:u w:val="single"/>
        </w:rPr>
      </w:pPr>
      <w:r>
        <w:t xml:space="preserve">Prøveform: </w:t>
      </w:r>
      <w:r>
        <w:tab/>
      </w:r>
      <w:r w:rsidRPr="00F61041">
        <w:t>Godkendelse af logbog, der løbende udfyldes af den</w:t>
      </w:r>
      <w:r>
        <w:t xml:space="preserve"> </w:t>
      </w:r>
      <w:r w:rsidRPr="00F61041">
        <w:t>studere</w:t>
      </w:r>
      <w:r>
        <w:t xml:space="preserve">nde og </w:t>
      </w:r>
      <w:r w:rsidRPr="00F61041">
        <w:t>underviser og slutteligt fagansvarlige</w:t>
      </w:r>
    </w:p>
    <w:p w14:paraId="27DD4329" w14:textId="77777777" w:rsidR="000D6621" w:rsidRDefault="000D6621" w:rsidP="000D6621">
      <w:pPr>
        <w:ind w:left="567"/>
        <w:rPr>
          <w:b/>
        </w:rPr>
      </w:pPr>
      <w:r w:rsidRPr="00F61041">
        <w:t>Flere studerende</w:t>
      </w:r>
      <w:r w:rsidRPr="00F61041">
        <w:rPr>
          <w:b/>
        </w:rPr>
        <w:t xml:space="preserve"> </w:t>
      </w:r>
    </w:p>
    <w:p w14:paraId="6E665369" w14:textId="77777777" w:rsidR="000D6621" w:rsidRPr="00F61041" w:rsidRDefault="000D6621" w:rsidP="000D6621">
      <w:pPr>
        <w:ind w:left="567"/>
        <w:rPr>
          <w:b/>
        </w:rPr>
      </w:pPr>
      <w:r>
        <w:t>k</w:t>
      </w:r>
      <w:r w:rsidRPr="00F61041">
        <w:t>an</w:t>
      </w:r>
      <w:r>
        <w:t xml:space="preserve"> bidrage</w:t>
      </w:r>
      <w:r w:rsidRPr="00F61041">
        <w:t xml:space="preserve">: </w:t>
      </w:r>
      <w:r w:rsidRPr="00F61041">
        <w:tab/>
        <w:t>Nej</w:t>
      </w:r>
    </w:p>
    <w:p w14:paraId="669AC2FA" w14:textId="77777777" w:rsidR="000D6621" w:rsidRPr="00F61041" w:rsidRDefault="000D6621" w:rsidP="000D6621">
      <w:pPr>
        <w:ind w:left="567"/>
        <w:rPr>
          <w:b/>
        </w:rPr>
      </w:pPr>
      <w:r w:rsidRPr="00F61041">
        <w:t xml:space="preserve">Censur: </w:t>
      </w:r>
      <w:r w:rsidRPr="00F61041">
        <w:tab/>
        <w:t>Intern prøve</w:t>
      </w:r>
      <w:r>
        <w:t xml:space="preserve"> med en eksaminator</w:t>
      </w:r>
    </w:p>
    <w:p w14:paraId="5A36D6F2" w14:textId="77777777" w:rsidR="000D6621" w:rsidRDefault="000D6621" w:rsidP="000D6621">
      <w:pPr>
        <w:ind w:left="567"/>
        <w:rPr>
          <w:b/>
        </w:rPr>
      </w:pPr>
      <w:r>
        <w:t xml:space="preserve">Bedømmelse: </w:t>
      </w:r>
      <w:r>
        <w:tab/>
      </w:r>
      <w:r w:rsidRPr="00F61041">
        <w:t>Bestået /ikke bestået</w:t>
      </w:r>
    </w:p>
    <w:p w14:paraId="04E0F1DC" w14:textId="77777777" w:rsidR="000D6621" w:rsidRDefault="000D6621" w:rsidP="000D6621">
      <w:pPr>
        <w:tabs>
          <w:tab w:val="left" w:pos="2490"/>
        </w:tabs>
        <w:ind w:left="567"/>
      </w:pPr>
      <w:r w:rsidRPr="00040E53">
        <w:t>Vægtning:</w:t>
      </w:r>
      <w:r>
        <w:tab/>
        <w:t xml:space="preserve"> 15 ECTS</w:t>
      </w:r>
    </w:p>
    <w:p w14:paraId="44AB46A2" w14:textId="77777777" w:rsidR="000D6621" w:rsidRDefault="000D6621" w:rsidP="000D6621">
      <w:pPr>
        <w:tabs>
          <w:tab w:val="left" w:pos="2490"/>
        </w:tabs>
        <w:ind w:left="567"/>
      </w:pPr>
    </w:p>
    <w:p w14:paraId="79C19A27" w14:textId="77777777" w:rsidR="000D6621" w:rsidRDefault="000D6621" w:rsidP="000D6621">
      <w:pPr>
        <w:tabs>
          <w:tab w:val="left" w:pos="2490"/>
        </w:tabs>
        <w:ind w:left="567"/>
      </w:pPr>
      <w:r>
        <w:rPr>
          <w:i/>
        </w:rPr>
        <w:t>Reeksamen som den ordinære prøve.</w:t>
      </w:r>
    </w:p>
    <w:p w14:paraId="729BDC61" w14:textId="77777777" w:rsidR="00D17317" w:rsidRPr="00364F78" w:rsidRDefault="00D17317" w:rsidP="00D17317">
      <w:pPr>
        <w:tabs>
          <w:tab w:val="left" w:pos="2490"/>
        </w:tabs>
        <w:ind w:left="567"/>
      </w:pPr>
    </w:p>
    <w:p w14:paraId="23C0C5B9" w14:textId="35ED8C96" w:rsidR="00EF2C23" w:rsidRDefault="00BB1804" w:rsidP="00384A6D">
      <w:pPr>
        <w:pStyle w:val="Overskrift3"/>
      </w:pPr>
      <w:bookmarkStart w:id="74" w:name="a_37"/>
      <w:bookmarkStart w:id="75" w:name="_Toc427908141"/>
      <w:r w:rsidRPr="005D61F3">
        <w:t>Bachelorprojekt</w:t>
      </w:r>
      <w:bookmarkEnd w:id="74"/>
      <w:bookmarkEnd w:id="75"/>
      <w:r w:rsidRPr="005D61F3">
        <w:t xml:space="preserve"> </w:t>
      </w:r>
    </w:p>
    <w:p w14:paraId="2A584923" w14:textId="2265D8B5" w:rsidR="00BB1804" w:rsidRPr="00EF2C23" w:rsidRDefault="00BB1804" w:rsidP="00EF2C23">
      <w:pPr>
        <w:ind w:firstLine="567"/>
        <w:rPr>
          <w:i/>
        </w:rPr>
      </w:pPr>
      <w:r w:rsidRPr="00EF2C23">
        <w:rPr>
          <w:i/>
        </w:rPr>
        <w:t>Bachelor Project</w:t>
      </w:r>
    </w:p>
    <w:p w14:paraId="17FA8F05" w14:textId="77777777" w:rsidR="00BB1804" w:rsidRPr="00D91E67" w:rsidRDefault="00BB1804" w:rsidP="000D6C2B"/>
    <w:p w14:paraId="024D7B5A" w14:textId="77777777" w:rsidR="00BB1804" w:rsidRPr="00EF2C23" w:rsidRDefault="00BB1804" w:rsidP="000D6C2B">
      <w:pPr>
        <w:rPr>
          <w:b/>
        </w:rPr>
      </w:pPr>
      <w:r w:rsidRPr="00EF2C23">
        <w:rPr>
          <w:b/>
        </w:rPr>
        <w:t xml:space="preserve">a. </w:t>
      </w:r>
      <w:r w:rsidRPr="00EF2C23">
        <w:rPr>
          <w:b/>
        </w:rPr>
        <w:tab/>
        <w:t>Omfang:</w:t>
      </w:r>
    </w:p>
    <w:p w14:paraId="7181D893" w14:textId="57F6F302" w:rsidR="00BB1804" w:rsidRDefault="00BB1804" w:rsidP="00EF2C23">
      <w:pPr>
        <w:ind w:left="567"/>
        <w:rPr>
          <w:i/>
        </w:rPr>
      </w:pPr>
      <w:r>
        <w:t>Bachelo</w:t>
      </w:r>
      <w:r w:rsidR="009F7639">
        <w:t>rprojektet udarbejdes i</w:t>
      </w:r>
      <w:r>
        <w:t xml:space="preserve"> 6</w:t>
      </w:r>
      <w:r w:rsidRPr="003B506D">
        <w:t>. semester</w:t>
      </w:r>
    </w:p>
    <w:p w14:paraId="1D5E780B" w14:textId="77777777" w:rsidR="00BB1804" w:rsidRPr="003B506D" w:rsidRDefault="00BB1804" w:rsidP="00EF2C23">
      <w:pPr>
        <w:ind w:left="567"/>
      </w:pPr>
      <w:r>
        <w:t>Vægtning: 15 ECTS</w:t>
      </w:r>
    </w:p>
    <w:p w14:paraId="4C2FF2F8" w14:textId="77777777" w:rsidR="00BB1804" w:rsidRPr="003B506D" w:rsidRDefault="00BB1804" w:rsidP="000D6C2B">
      <w:r w:rsidRPr="003B506D">
        <w:tab/>
        <w:t xml:space="preserve"> </w:t>
      </w:r>
    </w:p>
    <w:p w14:paraId="6688FE0A" w14:textId="7B40C241" w:rsidR="00BB1804" w:rsidRPr="00EF2C23" w:rsidRDefault="00BB1804" w:rsidP="000D6C2B">
      <w:pPr>
        <w:rPr>
          <w:b/>
        </w:rPr>
      </w:pPr>
      <w:r w:rsidRPr="00EF2C23">
        <w:rPr>
          <w:b/>
        </w:rPr>
        <w:t xml:space="preserve">b. </w:t>
      </w:r>
      <w:r w:rsidRPr="00EF2C23">
        <w:rPr>
          <w:b/>
        </w:rPr>
        <w:tab/>
        <w:t>Målbeskrivelse</w:t>
      </w:r>
      <w:r w:rsidR="00D17317">
        <w:rPr>
          <w:b/>
        </w:rPr>
        <w:t xml:space="preserve">: </w:t>
      </w:r>
    </w:p>
    <w:p w14:paraId="5EA9D571" w14:textId="77777777" w:rsidR="00EF2C23" w:rsidRPr="00EF2C23" w:rsidRDefault="00EF2C23" w:rsidP="00EF2C23">
      <w:pPr>
        <w:ind w:left="567"/>
        <w:rPr>
          <w:color w:val="000000"/>
        </w:rPr>
      </w:pPr>
      <w:r w:rsidRPr="00EF2C23">
        <w:rPr>
          <w:color w:val="000000"/>
        </w:rPr>
        <w:t>Den studerende skal</w:t>
      </w:r>
    </w:p>
    <w:p w14:paraId="27448BA4" w14:textId="77777777" w:rsidR="00D17317" w:rsidRDefault="00D17317" w:rsidP="00EF2C23">
      <w:pPr>
        <w:ind w:left="567"/>
        <w:rPr>
          <w:b/>
          <w:color w:val="000000"/>
        </w:rPr>
      </w:pPr>
      <w:r>
        <w:rPr>
          <w:b/>
          <w:color w:val="000000"/>
        </w:rPr>
        <w:t xml:space="preserve"> </w:t>
      </w:r>
    </w:p>
    <w:p w14:paraId="346E4BAF" w14:textId="0BADDFAF" w:rsidR="00EF2C23" w:rsidRPr="00EF2C23" w:rsidRDefault="00EF2C23" w:rsidP="00EF2C23">
      <w:pPr>
        <w:ind w:left="567"/>
        <w:rPr>
          <w:b/>
          <w:color w:val="000000"/>
        </w:rPr>
      </w:pPr>
      <w:r w:rsidRPr="00EF2C23">
        <w:rPr>
          <w:b/>
          <w:color w:val="000000"/>
        </w:rPr>
        <w:t>Viden</w:t>
      </w:r>
    </w:p>
    <w:p w14:paraId="065A472E" w14:textId="77777777" w:rsidR="00EF2C23" w:rsidRPr="00EF2C23" w:rsidRDefault="00EF2C23" w:rsidP="00EF2C23">
      <w:pPr>
        <w:numPr>
          <w:ilvl w:val="0"/>
          <w:numId w:val="53"/>
        </w:numPr>
        <w:rPr>
          <w:color w:val="000000"/>
        </w:rPr>
      </w:pPr>
      <w:r w:rsidRPr="00EF2C23">
        <w:rPr>
          <w:color w:val="000000"/>
        </w:rPr>
        <w:t xml:space="preserve">kunne afgrænse og definere et emne for bachelorprojektet og med udgangspunkt heri formulere en klar problemstilling, som er produktiv i forhold til det valgte område </w:t>
      </w:r>
    </w:p>
    <w:p w14:paraId="50695194" w14:textId="77777777" w:rsidR="00EF2C23" w:rsidRPr="00663E44" w:rsidRDefault="00EF2C23" w:rsidP="00EF2C23">
      <w:pPr>
        <w:numPr>
          <w:ilvl w:val="0"/>
          <w:numId w:val="53"/>
        </w:numPr>
        <w:rPr>
          <w:color w:val="000000"/>
          <w:lang w:val="nb-NO"/>
        </w:rPr>
      </w:pPr>
      <w:r w:rsidRPr="00663E44">
        <w:rPr>
          <w:color w:val="000000"/>
          <w:lang w:val="nb-NO"/>
        </w:rPr>
        <w:t>kunne evaluere og revidere egne metodiske og teoretiske tilgange</w:t>
      </w:r>
    </w:p>
    <w:p w14:paraId="736B7880" w14:textId="77777777" w:rsidR="00EF2C23" w:rsidRPr="00663E44" w:rsidRDefault="00EF2C23" w:rsidP="00EF2C23">
      <w:pPr>
        <w:ind w:left="567"/>
        <w:rPr>
          <w:color w:val="000000"/>
          <w:lang w:val="nb-NO"/>
        </w:rPr>
      </w:pPr>
    </w:p>
    <w:p w14:paraId="7CFAA941" w14:textId="77777777" w:rsidR="00EF2C23" w:rsidRPr="00EF2C23" w:rsidRDefault="00EF2C23" w:rsidP="00EF2C23">
      <w:pPr>
        <w:ind w:left="567"/>
        <w:rPr>
          <w:b/>
          <w:color w:val="000000"/>
        </w:rPr>
      </w:pPr>
      <w:r w:rsidRPr="00EF2C23">
        <w:rPr>
          <w:b/>
          <w:color w:val="000000"/>
        </w:rPr>
        <w:t>Færdigheder</w:t>
      </w:r>
    </w:p>
    <w:p w14:paraId="373C0BE3" w14:textId="77777777" w:rsidR="00EF2C23" w:rsidRPr="00EF2C23" w:rsidRDefault="00EF2C23" w:rsidP="00EF2C23">
      <w:pPr>
        <w:numPr>
          <w:ilvl w:val="0"/>
          <w:numId w:val="54"/>
        </w:numPr>
        <w:rPr>
          <w:color w:val="000000"/>
        </w:rPr>
      </w:pPr>
      <w:r w:rsidRPr="00EF2C23">
        <w:rPr>
          <w:color w:val="000000"/>
        </w:rPr>
        <w:t>kritisk og selvstændigt kunne undersøge, analysere og diskutere det faglige problem på baggrund af beskrevne intentioner ved hjælp af relevante faglige teorier og metoder</w:t>
      </w:r>
    </w:p>
    <w:p w14:paraId="15A0E540" w14:textId="77777777" w:rsidR="00EF2C23" w:rsidRPr="00EF2C23" w:rsidRDefault="00EF2C23" w:rsidP="00EF2C23">
      <w:pPr>
        <w:numPr>
          <w:ilvl w:val="0"/>
          <w:numId w:val="54"/>
        </w:numPr>
        <w:rPr>
          <w:color w:val="000000"/>
        </w:rPr>
      </w:pPr>
      <w:r w:rsidRPr="00EF2C23">
        <w:rPr>
          <w:color w:val="000000"/>
        </w:rPr>
        <w:t>kvalificeret kunne redegøre for relevant litteratur</w:t>
      </w:r>
    </w:p>
    <w:p w14:paraId="58877D4C" w14:textId="77777777" w:rsidR="00EF2C23" w:rsidRPr="00EF2C23" w:rsidRDefault="00EF2C23" w:rsidP="00EF2C23">
      <w:pPr>
        <w:numPr>
          <w:ilvl w:val="0"/>
          <w:numId w:val="54"/>
        </w:numPr>
        <w:rPr>
          <w:color w:val="000000"/>
        </w:rPr>
      </w:pPr>
      <w:r w:rsidRPr="00EF2C23">
        <w:rPr>
          <w:color w:val="000000"/>
        </w:rPr>
        <w:t>kunne tage kritisk stilling til benyttede kilder og dokumentere disse ved hjælp af referencer, n</w:t>
      </w:r>
      <w:r w:rsidRPr="00EF2C23">
        <w:rPr>
          <w:color w:val="000000"/>
        </w:rPr>
        <w:t>o</w:t>
      </w:r>
      <w:r w:rsidRPr="00EF2C23">
        <w:rPr>
          <w:color w:val="000000"/>
        </w:rPr>
        <w:t>ter og bibliografi</w:t>
      </w:r>
    </w:p>
    <w:p w14:paraId="60DEBD86" w14:textId="77777777" w:rsidR="00EF2C23" w:rsidRPr="00EF2C23" w:rsidRDefault="00EF2C23" w:rsidP="00EF2C23">
      <w:pPr>
        <w:numPr>
          <w:ilvl w:val="0"/>
          <w:numId w:val="54"/>
        </w:numPr>
        <w:rPr>
          <w:color w:val="000000"/>
        </w:rPr>
      </w:pPr>
      <w:r w:rsidRPr="00EF2C23">
        <w:rPr>
          <w:color w:val="000000"/>
        </w:rPr>
        <w:lastRenderedPageBreak/>
        <w:t xml:space="preserve">kunne samle sine resultater i en klar, struktureret og sproglig korrekt fremstillingsform, der lever op til akademiske krav om analyse, argumentation og dokumentation. </w:t>
      </w:r>
    </w:p>
    <w:p w14:paraId="5C19B39E" w14:textId="77777777" w:rsidR="00EF2C23" w:rsidRPr="00EF2C23" w:rsidRDefault="00EF2C23" w:rsidP="00EF2C23">
      <w:pPr>
        <w:numPr>
          <w:ilvl w:val="0"/>
          <w:numId w:val="54"/>
        </w:numPr>
        <w:rPr>
          <w:color w:val="000000"/>
        </w:rPr>
      </w:pPr>
      <w:r w:rsidRPr="00EF2C23">
        <w:rPr>
          <w:color w:val="000000"/>
        </w:rPr>
        <w:t>på [et fremmedsprog/dansk] i resumeform kunne gøre rede for arbejdets intentioner, fre</w:t>
      </w:r>
      <w:r w:rsidRPr="00EF2C23">
        <w:rPr>
          <w:color w:val="000000"/>
        </w:rPr>
        <w:t>m</w:t>
      </w:r>
      <w:r w:rsidRPr="00EF2C23">
        <w:rPr>
          <w:color w:val="000000"/>
        </w:rPr>
        <w:t>gangsmåde, teoretiske grundlag, analyser og resultater.</w:t>
      </w:r>
    </w:p>
    <w:p w14:paraId="610C8A7D" w14:textId="77777777" w:rsidR="00EF2C23" w:rsidRPr="00EF2C23" w:rsidRDefault="00EF2C23" w:rsidP="00EF2C23">
      <w:pPr>
        <w:ind w:left="567"/>
        <w:rPr>
          <w:color w:val="000000"/>
        </w:rPr>
      </w:pPr>
    </w:p>
    <w:p w14:paraId="3929D24D" w14:textId="77777777" w:rsidR="00EF2C23" w:rsidRPr="00EF2C23" w:rsidRDefault="00EF2C23" w:rsidP="00EF2C23">
      <w:pPr>
        <w:ind w:left="567"/>
        <w:rPr>
          <w:b/>
          <w:color w:val="000000"/>
        </w:rPr>
      </w:pPr>
      <w:r w:rsidRPr="00EF2C23">
        <w:rPr>
          <w:b/>
          <w:color w:val="000000"/>
        </w:rPr>
        <w:t>Kompetencer</w:t>
      </w:r>
    </w:p>
    <w:p w14:paraId="1475953D" w14:textId="77777777" w:rsidR="00EF2C23" w:rsidRPr="00EF2C23" w:rsidRDefault="00EF2C23" w:rsidP="00EF2C23">
      <w:pPr>
        <w:numPr>
          <w:ilvl w:val="0"/>
          <w:numId w:val="55"/>
        </w:numPr>
        <w:rPr>
          <w:color w:val="000000"/>
        </w:rPr>
      </w:pPr>
      <w:r w:rsidRPr="00EF2C23">
        <w:rPr>
          <w:color w:val="000000"/>
        </w:rPr>
        <w:t>kunne systematisere viden og data samt udvælge og prioritere forhold, der er væsentlige for e</w:t>
      </w:r>
      <w:r w:rsidRPr="00EF2C23">
        <w:rPr>
          <w:color w:val="000000"/>
        </w:rPr>
        <w:t>m</w:t>
      </w:r>
      <w:r w:rsidRPr="00EF2C23">
        <w:rPr>
          <w:color w:val="000000"/>
        </w:rPr>
        <w:t>net</w:t>
      </w:r>
    </w:p>
    <w:p w14:paraId="7DEB00A6" w14:textId="77777777" w:rsidR="00EF2C23" w:rsidRPr="00EF2C23" w:rsidRDefault="00EF2C23" w:rsidP="00EF2C23">
      <w:pPr>
        <w:numPr>
          <w:ilvl w:val="0"/>
          <w:numId w:val="55"/>
        </w:numPr>
        <w:rPr>
          <w:color w:val="000000"/>
        </w:rPr>
      </w:pPr>
      <w:r w:rsidRPr="00EF2C23">
        <w:rPr>
          <w:color w:val="000000"/>
        </w:rPr>
        <w:t>kunne uddrage og sammenfatte undersøgelsens resultater samt vurdere stærke og svage sider i eget arbejde</w:t>
      </w:r>
    </w:p>
    <w:p w14:paraId="63230F06" w14:textId="6D482AE8" w:rsidR="00BB1804" w:rsidRPr="003B506D" w:rsidRDefault="00BB1804" w:rsidP="00D17317">
      <w:pPr>
        <w:ind w:left="567"/>
      </w:pPr>
    </w:p>
    <w:p w14:paraId="53043FD5" w14:textId="77777777" w:rsidR="00BB1804" w:rsidRPr="00EF2C23" w:rsidRDefault="00BB1804" w:rsidP="000D6C2B">
      <w:pPr>
        <w:rPr>
          <w:b/>
        </w:rPr>
      </w:pPr>
      <w:r w:rsidRPr="00EF2C23">
        <w:rPr>
          <w:b/>
        </w:rPr>
        <w:t xml:space="preserve">c. </w:t>
      </w:r>
      <w:r w:rsidRPr="00EF2C23">
        <w:rPr>
          <w:b/>
        </w:rPr>
        <w:tab/>
        <w:t>Bachelorprojektets indhold og emne:</w:t>
      </w:r>
    </w:p>
    <w:p w14:paraId="6511A25F" w14:textId="5A9E8401" w:rsidR="00BB1804" w:rsidRDefault="00BB1804" w:rsidP="00EF2C23">
      <w:pPr>
        <w:pStyle w:val="Default"/>
        <w:tabs>
          <w:tab w:val="left" w:pos="567"/>
          <w:tab w:val="left" w:pos="1134"/>
          <w:tab w:val="left" w:pos="2552"/>
        </w:tabs>
        <w:ind w:left="567"/>
        <w:rPr>
          <w:rFonts w:asciiTheme="minorHAnsi" w:hAnsiTheme="minorHAnsi"/>
          <w:sz w:val="22"/>
          <w:szCs w:val="22"/>
        </w:rPr>
      </w:pPr>
      <w:r w:rsidRPr="003B506D">
        <w:rPr>
          <w:rFonts w:asciiTheme="minorHAnsi" w:hAnsiTheme="minorHAnsi"/>
          <w:sz w:val="22"/>
          <w:szCs w:val="22"/>
        </w:rPr>
        <w:t>BA-projektet består af en selvstændig skriftlig f</w:t>
      </w:r>
      <w:r>
        <w:rPr>
          <w:rFonts w:asciiTheme="minorHAnsi" w:hAnsiTheme="minorHAnsi"/>
          <w:sz w:val="22"/>
          <w:szCs w:val="22"/>
        </w:rPr>
        <w:t>remsti</w:t>
      </w:r>
      <w:r w:rsidR="00D17317">
        <w:rPr>
          <w:rFonts w:asciiTheme="minorHAnsi" w:hAnsiTheme="minorHAnsi"/>
          <w:sz w:val="22"/>
          <w:szCs w:val="22"/>
        </w:rPr>
        <w:t>lling inden for området audiologi</w:t>
      </w:r>
      <w:r w:rsidRPr="003B506D">
        <w:rPr>
          <w:rFonts w:asciiTheme="minorHAnsi" w:hAnsiTheme="minorHAnsi"/>
          <w:sz w:val="22"/>
          <w:szCs w:val="22"/>
        </w:rPr>
        <w:t xml:space="preserve">. Emnet for BA-projektet godkendes af en af fagets undervisere, der fungerer som vejleder. </w:t>
      </w:r>
    </w:p>
    <w:p w14:paraId="69B9747C" w14:textId="4ECDB961" w:rsidR="00BB1804" w:rsidRDefault="00BB1804" w:rsidP="00EF2C23">
      <w:pPr>
        <w:pStyle w:val="Default"/>
        <w:tabs>
          <w:tab w:val="left" w:pos="567"/>
          <w:tab w:val="left" w:pos="1134"/>
          <w:tab w:val="left" w:pos="2552"/>
        </w:tabs>
        <w:ind w:left="567"/>
        <w:rPr>
          <w:rFonts w:asciiTheme="minorHAnsi" w:hAnsiTheme="minorHAnsi"/>
          <w:bCs/>
          <w:sz w:val="22"/>
          <w:szCs w:val="22"/>
        </w:rPr>
      </w:pPr>
      <w:r w:rsidRPr="00BB1804">
        <w:rPr>
          <w:rFonts w:asciiTheme="minorHAnsi" w:hAnsiTheme="minorHAnsi"/>
          <w:bCs/>
          <w:sz w:val="22"/>
          <w:szCs w:val="22"/>
        </w:rPr>
        <w:t>BA-projektet forener de faglige kvalifikationer og kompetencer med de praktiske kvalifikationer og kompetencer. Derfor skal BA-projektet behandle problemstillinger, der har forbindelse til både teori og praksis inden for det audiologiske område.</w:t>
      </w:r>
    </w:p>
    <w:p w14:paraId="6B831696" w14:textId="77777777" w:rsidR="00BB1804" w:rsidRPr="00BB1804" w:rsidRDefault="00BB1804" w:rsidP="00EF2C23">
      <w:pPr>
        <w:pStyle w:val="Default"/>
        <w:tabs>
          <w:tab w:val="left" w:pos="567"/>
          <w:tab w:val="left" w:pos="1134"/>
          <w:tab w:val="left" w:pos="2552"/>
        </w:tabs>
        <w:ind w:left="567"/>
        <w:rPr>
          <w:rFonts w:asciiTheme="minorHAnsi" w:hAnsiTheme="minorHAnsi"/>
          <w:bCs/>
          <w:sz w:val="22"/>
          <w:szCs w:val="22"/>
        </w:rPr>
      </w:pPr>
      <w:r w:rsidRPr="00BB1804">
        <w:rPr>
          <w:rFonts w:asciiTheme="minorHAnsi" w:hAnsiTheme="minorHAnsi"/>
          <w:bCs/>
          <w:sz w:val="22"/>
          <w:szCs w:val="22"/>
        </w:rPr>
        <w:t>Afhængigt af emnet skal der inddrages elementer af sundhedsvidenskabelig og/eller</w:t>
      </w:r>
    </w:p>
    <w:p w14:paraId="454DA3FE" w14:textId="164EB975" w:rsidR="00BB1804" w:rsidRPr="00BB1804" w:rsidRDefault="00BB1804" w:rsidP="00EF2C23">
      <w:pPr>
        <w:pStyle w:val="Default"/>
        <w:tabs>
          <w:tab w:val="left" w:pos="567"/>
          <w:tab w:val="left" w:pos="1134"/>
          <w:tab w:val="left" w:pos="2552"/>
        </w:tabs>
        <w:ind w:left="567"/>
        <w:rPr>
          <w:rFonts w:asciiTheme="minorHAnsi" w:hAnsiTheme="minorHAnsi"/>
          <w:bCs/>
          <w:sz w:val="22"/>
          <w:szCs w:val="22"/>
        </w:rPr>
      </w:pPr>
      <w:r w:rsidRPr="00BB1804">
        <w:rPr>
          <w:rFonts w:asciiTheme="minorHAnsi" w:hAnsiTheme="minorHAnsi"/>
          <w:bCs/>
          <w:sz w:val="22"/>
          <w:szCs w:val="22"/>
        </w:rPr>
        <w:t>pædagogisk/psykologisk og/eller teknisk audiologisk og/eller sprogvidenskabelig karakter i</w:t>
      </w:r>
      <w:r>
        <w:rPr>
          <w:rFonts w:asciiTheme="minorHAnsi" w:hAnsiTheme="minorHAnsi"/>
          <w:bCs/>
          <w:sz w:val="22"/>
          <w:szCs w:val="22"/>
        </w:rPr>
        <w:t xml:space="preserve"> </w:t>
      </w:r>
      <w:r w:rsidRPr="00BB1804">
        <w:rPr>
          <w:rFonts w:asciiTheme="minorHAnsi" w:hAnsiTheme="minorHAnsi"/>
          <w:bCs/>
          <w:sz w:val="22"/>
          <w:szCs w:val="22"/>
        </w:rPr>
        <w:t xml:space="preserve">projektet. Det projektorienterede forløb på 5. </w:t>
      </w:r>
      <w:r w:rsidR="009F7639">
        <w:rPr>
          <w:rFonts w:asciiTheme="minorHAnsi" w:hAnsiTheme="minorHAnsi"/>
          <w:bCs/>
          <w:sz w:val="22"/>
          <w:szCs w:val="22"/>
        </w:rPr>
        <w:t>og</w:t>
      </w:r>
      <w:r w:rsidR="009B33B2">
        <w:rPr>
          <w:rFonts w:asciiTheme="minorHAnsi" w:hAnsiTheme="minorHAnsi"/>
          <w:bCs/>
          <w:sz w:val="22"/>
          <w:szCs w:val="22"/>
        </w:rPr>
        <w:t xml:space="preserve"> 6. semester (jf. §§ 36-37</w:t>
      </w:r>
      <w:r w:rsidRPr="00BB1804">
        <w:rPr>
          <w:rFonts w:asciiTheme="minorHAnsi" w:hAnsiTheme="minorHAnsi"/>
          <w:bCs/>
          <w:sz w:val="22"/>
          <w:szCs w:val="22"/>
        </w:rPr>
        <w:t>) kan indholdsmæssigt knyttes til BA-projektet.</w:t>
      </w:r>
    </w:p>
    <w:p w14:paraId="56006674" w14:textId="77777777" w:rsidR="00BB1804" w:rsidRPr="00E856BD" w:rsidRDefault="00BB1804" w:rsidP="000D6C2B">
      <w:pPr>
        <w:pStyle w:val="Default"/>
        <w:tabs>
          <w:tab w:val="left" w:pos="567"/>
          <w:tab w:val="left" w:pos="1134"/>
          <w:tab w:val="left" w:pos="2552"/>
        </w:tabs>
        <w:rPr>
          <w:rFonts w:asciiTheme="minorHAnsi" w:hAnsiTheme="minorHAnsi"/>
          <w:b/>
          <w:bCs/>
          <w:sz w:val="22"/>
          <w:szCs w:val="22"/>
        </w:rPr>
      </w:pPr>
    </w:p>
    <w:p w14:paraId="5FD8D4F4" w14:textId="77777777" w:rsidR="00BB1804" w:rsidRPr="00EF2C23" w:rsidRDefault="00BB1804" w:rsidP="000D6C2B">
      <w:pPr>
        <w:rPr>
          <w:b/>
        </w:rPr>
      </w:pPr>
      <w:r w:rsidRPr="00EF2C23">
        <w:rPr>
          <w:b/>
        </w:rPr>
        <w:t xml:space="preserve">d. </w:t>
      </w:r>
      <w:r w:rsidRPr="00EF2C23">
        <w:rPr>
          <w:b/>
        </w:rPr>
        <w:tab/>
        <w:t>Bedømmelseskriterier:</w:t>
      </w:r>
    </w:p>
    <w:p w14:paraId="1C6E6D82" w14:textId="7B1C3BA4" w:rsidR="00BB1804" w:rsidRPr="003B506D" w:rsidRDefault="00BB1804" w:rsidP="00EF2C23">
      <w:pPr>
        <w:ind w:left="567"/>
      </w:pPr>
      <w:r w:rsidRPr="003B506D">
        <w:t>Under hensyntagen til eksamensform</w:t>
      </w:r>
      <w:r>
        <w:t>en og niveauet på uddannelsens 6</w:t>
      </w:r>
      <w:r w:rsidRPr="003B506D">
        <w:t xml:space="preserve">. semester lægges der vægt på, i hvilken grad den studerendes præstation lever op </w:t>
      </w:r>
      <w:r>
        <w:t>til målbeskrivelsen. Af de i</w:t>
      </w:r>
      <w:proofErr w:type="gramStart"/>
      <w:r>
        <w:t xml:space="preserve"> §1</w:t>
      </w:r>
      <w:proofErr w:type="gramEnd"/>
      <w:r w:rsidRPr="003B506D">
        <w:t xml:space="preserve"> nævnte intelle</w:t>
      </w:r>
      <w:r w:rsidRPr="003B506D">
        <w:t>k</w:t>
      </w:r>
      <w:r w:rsidRPr="003B506D">
        <w:t xml:space="preserve">tuelle, praktiske og faglige kompetencer vil forløbet understøtte alle punkter.  </w:t>
      </w:r>
    </w:p>
    <w:p w14:paraId="536BD809" w14:textId="77777777" w:rsidR="00BB1804" w:rsidRPr="003B506D" w:rsidRDefault="00BB1804" w:rsidP="00EF2C23">
      <w:pPr>
        <w:ind w:left="567"/>
      </w:pPr>
    </w:p>
    <w:p w14:paraId="6B4BB9DE" w14:textId="1DF2EDBD" w:rsidR="00BB1804" w:rsidRPr="003B506D" w:rsidRDefault="00BB1804" w:rsidP="00EF2C23">
      <w:pPr>
        <w:ind w:left="567"/>
      </w:pPr>
      <w:r w:rsidRPr="003B506D">
        <w:t>Karakteren gives i henhold til gradsopfyldelsen af målbeskrivelsen, som beskrevet i karakterskalab</w:t>
      </w:r>
      <w:r w:rsidRPr="003B506D">
        <w:t>e</w:t>
      </w:r>
      <w:r w:rsidRPr="003B506D">
        <w:t xml:space="preserve">kendtgørelsen. </w:t>
      </w:r>
    </w:p>
    <w:p w14:paraId="5326695E" w14:textId="77777777" w:rsidR="00BB1804" w:rsidRPr="003B506D" w:rsidRDefault="00BB1804" w:rsidP="000D6C2B"/>
    <w:p w14:paraId="03A50E66" w14:textId="77777777" w:rsidR="00BB1804" w:rsidRPr="00EF2C23" w:rsidRDefault="00BB1804" w:rsidP="000D6C2B">
      <w:pPr>
        <w:rPr>
          <w:b/>
        </w:rPr>
      </w:pPr>
      <w:r w:rsidRPr="00EF2C23">
        <w:rPr>
          <w:b/>
        </w:rPr>
        <w:t xml:space="preserve">e. </w:t>
      </w:r>
      <w:r w:rsidRPr="00EF2C23">
        <w:rPr>
          <w:b/>
        </w:rPr>
        <w:tab/>
        <w:t>Eksamensbestemmelser:</w:t>
      </w:r>
    </w:p>
    <w:p w14:paraId="6E260AF6" w14:textId="77777777" w:rsidR="00BB1804" w:rsidRPr="00E856BD" w:rsidRDefault="00BB1804" w:rsidP="00EF2C23">
      <w:pPr>
        <w:tabs>
          <w:tab w:val="clear" w:pos="2552"/>
          <w:tab w:val="left" w:pos="2835"/>
        </w:tabs>
        <w:ind w:left="567"/>
      </w:pPr>
      <w:r w:rsidRPr="00E856BD">
        <w:rPr>
          <w:bCs/>
        </w:rPr>
        <w:t>Prøveform</w:t>
      </w:r>
      <w:r w:rsidRPr="00E856BD">
        <w:t xml:space="preserve">: </w:t>
      </w:r>
      <w:r>
        <w:tab/>
      </w:r>
      <w:r w:rsidRPr="00E856BD">
        <w:t>Bachelorprojekt</w:t>
      </w:r>
      <w:r>
        <w:t>, skriftligt</w:t>
      </w:r>
    </w:p>
    <w:p w14:paraId="447F6A24" w14:textId="77777777" w:rsidR="00BB1804" w:rsidRDefault="00BB1804" w:rsidP="00EF2C23">
      <w:pPr>
        <w:tabs>
          <w:tab w:val="clear" w:pos="2552"/>
          <w:tab w:val="left" w:pos="2835"/>
        </w:tabs>
        <w:ind w:left="567"/>
      </w:pPr>
      <w:r w:rsidRPr="00E856BD">
        <w:t>Sideomfang</w:t>
      </w:r>
      <w:r>
        <w:t xml:space="preserve"> pr. </w:t>
      </w:r>
    </w:p>
    <w:p w14:paraId="6717BAC5" w14:textId="77777777" w:rsidR="00BB1804" w:rsidRPr="00E856BD" w:rsidRDefault="00BB1804" w:rsidP="00EF2C23">
      <w:pPr>
        <w:tabs>
          <w:tab w:val="clear" w:pos="2552"/>
          <w:tab w:val="left" w:pos="2835"/>
        </w:tabs>
        <w:ind w:left="567"/>
      </w:pPr>
      <w:r>
        <w:rPr>
          <w:bCs/>
        </w:rPr>
        <w:t>studerende</w:t>
      </w:r>
      <w:r>
        <w:t xml:space="preserve">: </w:t>
      </w:r>
      <w:r>
        <w:tab/>
        <w:t xml:space="preserve">22-26 </w:t>
      </w:r>
      <w:r w:rsidRPr="00E856BD">
        <w:t>normalsider eksklusive bilag</w:t>
      </w:r>
    </w:p>
    <w:p w14:paraId="146513A7" w14:textId="138A2043" w:rsidR="00BB1804" w:rsidRPr="00E856BD" w:rsidRDefault="00BB1804" w:rsidP="00EF2C23">
      <w:pPr>
        <w:tabs>
          <w:tab w:val="clear" w:pos="2552"/>
          <w:tab w:val="left" w:pos="2835"/>
        </w:tabs>
        <w:ind w:left="567"/>
      </w:pPr>
      <w:r>
        <w:rPr>
          <w:bCs/>
        </w:rPr>
        <w:t>R</w:t>
      </w:r>
      <w:r w:rsidRPr="00E856BD">
        <w:rPr>
          <w:bCs/>
        </w:rPr>
        <w:t>esumé</w:t>
      </w:r>
      <w:r>
        <w:rPr>
          <w:bCs/>
        </w:rPr>
        <w:t>, dansk</w:t>
      </w:r>
      <w:r>
        <w:t xml:space="preserve">: </w:t>
      </w:r>
      <w:r>
        <w:tab/>
        <w:t>1 normalsid</w:t>
      </w:r>
      <w:r w:rsidR="00325A26">
        <w:t xml:space="preserve">e </w:t>
      </w:r>
    </w:p>
    <w:p w14:paraId="04AF995B" w14:textId="77777777" w:rsidR="00BB1804" w:rsidRDefault="00BB1804" w:rsidP="00EF2C23">
      <w:pPr>
        <w:tabs>
          <w:tab w:val="clear" w:pos="2552"/>
          <w:tab w:val="left" w:pos="2835"/>
        </w:tabs>
        <w:ind w:left="567"/>
      </w:pPr>
      <w:r>
        <w:t>Resumé, fremmesprog:</w:t>
      </w:r>
      <w:r>
        <w:tab/>
        <w:t>1 normalside</w:t>
      </w:r>
    </w:p>
    <w:p w14:paraId="5F9AE790" w14:textId="77777777" w:rsidR="00BB1804" w:rsidRDefault="00BB1804" w:rsidP="00EF2C23">
      <w:pPr>
        <w:tabs>
          <w:tab w:val="clear" w:pos="2552"/>
          <w:tab w:val="left" w:pos="2835"/>
        </w:tabs>
        <w:ind w:left="567"/>
      </w:pPr>
      <w:r w:rsidRPr="00E856BD">
        <w:t xml:space="preserve">Flere studerende kan </w:t>
      </w:r>
    </w:p>
    <w:p w14:paraId="54B25F4B" w14:textId="280B6473" w:rsidR="00BB1804" w:rsidRPr="00E856BD" w:rsidRDefault="00BB1804" w:rsidP="00EF2C23">
      <w:pPr>
        <w:tabs>
          <w:tab w:val="clear" w:pos="2552"/>
          <w:tab w:val="left" w:pos="2835"/>
        </w:tabs>
        <w:ind w:left="2832" w:hanging="2265"/>
        <w:rPr>
          <w:i/>
        </w:rPr>
      </w:pPr>
      <w:r w:rsidRPr="00E856BD">
        <w:rPr>
          <w:bCs/>
        </w:rPr>
        <w:t>bidrage til projektet</w:t>
      </w:r>
      <w:r w:rsidRPr="00E856BD">
        <w:t xml:space="preserve">: </w:t>
      </w:r>
      <w:r>
        <w:tab/>
      </w:r>
      <w:r w:rsidRPr="00E856BD">
        <w:t>Ja, mak</w:t>
      </w:r>
      <w:r w:rsidR="001461CB">
        <w:t>s. 3 studerende</w:t>
      </w:r>
      <w:r w:rsidRPr="00E856BD">
        <w:t>.</w:t>
      </w:r>
      <w:r>
        <w:t xml:space="preserve"> Omfanget udvides med 9</w:t>
      </w:r>
      <w:r w:rsidRPr="00E856BD">
        <w:t xml:space="preserve"> sider for hver deltager udover den første.</w:t>
      </w:r>
      <w:r w:rsidRPr="00625F93">
        <w:t xml:space="preserve"> </w:t>
      </w:r>
      <w:r w:rsidRPr="00E856BD">
        <w:t>Det skal nøje fremgå af besvarelsen, hvem der er ansva</w:t>
      </w:r>
      <w:r w:rsidRPr="00E856BD">
        <w:t>r</w:t>
      </w:r>
      <w:r w:rsidRPr="00E856BD">
        <w:t>lig for hvilke dele af opgaven. Der gives individuelle karakterer</w:t>
      </w:r>
      <w:r w:rsidRPr="00E856BD">
        <w:rPr>
          <w:i/>
        </w:rPr>
        <w:t>.</w:t>
      </w:r>
    </w:p>
    <w:p w14:paraId="59FEB43C" w14:textId="77777777" w:rsidR="00BB1804" w:rsidRPr="00E856BD" w:rsidRDefault="00BB1804" w:rsidP="00EF2C23">
      <w:pPr>
        <w:tabs>
          <w:tab w:val="clear" w:pos="2552"/>
          <w:tab w:val="left" w:pos="2835"/>
        </w:tabs>
        <w:ind w:left="567"/>
      </w:pPr>
    </w:p>
    <w:p w14:paraId="1B554288" w14:textId="7E76CB08" w:rsidR="00BB1804" w:rsidRDefault="00BB1804" w:rsidP="00EF2C23">
      <w:pPr>
        <w:tabs>
          <w:tab w:val="clear" w:pos="2552"/>
          <w:tab w:val="left" w:pos="2835"/>
        </w:tabs>
        <w:ind w:left="567"/>
      </w:pPr>
      <w:r w:rsidRPr="00E856BD">
        <w:t xml:space="preserve">Censur: </w:t>
      </w:r>
      <w:r>
        <w:tab/>
      </w:r>
      <w:r w:rsidRPr="00E856BD">
        <w:t>Ekstern prøve</w:t>
      </w:r>
    </w:p>
    <w:p w14:paraId="30E621FD" w14:textId="77777777" w:rsidR="00BB1804" w:rsidRPr="00E856BD" w:rsidRDefault="00BB1804" w:rsidP="00EF2C23">
      <w:pPr>
        <w:tabs>
          <w:tab w:val="clear" w:pos="2552"/>
          <w:tab w:val="left" w:pos="2835"/>
        </w:tabs>
        <w:ind w:left="2832" w:hanging="2265"/>
      </w:pPr>
      <w:r w:rsidRPr="00E856BD">
        <w:rPr>
          <w:bCs/>
        </w:rPr>
        <w:t>Bedømmelse</w:t>
      </w:r>
      <w:r w:rsidRPr="00E856BD">
        <w:t xml:space="preserve">: </w:t>
      </w:r>
      <w:r>
        <w:tab/>
      </w:r>
      <w:r w:rsidRPr="00E856BD">
        <w:t>7-trinsskala. Vurderingen af resuméet kan påvirke den samlede karakter i opadgående eller nedadgående retning.</w:t>
      </w:r>
    </w:p>
    <w:p w14:paraId="07B2C4CD" w14:textId="77777777" w:rsidR="00BB1804" w:rsidRPr="00E856BD" w:rsidRDefault="00BB1804" w:rsidP="00EF2C23">
      <w:pPr>
        <w:tabs>
          <w:tab w:val="clear" w:pos="2552"/>
          <w:tab w:val="left" w:pos="2835"/>
        </w:tabs>
        <w:ind w:left="567"/>
      </w:pPr>
      <w:r w:rsidRPr="00E856BD">
        <w:rPr>
          <w:bCs/>
        </w:rPr>
        <w:t>Vægtning</w:t>
      </w:r>
      <w:r w:rsidRPr="00E856BD">
        <w:t xml:space="preserve">: </w:t>
      </w:r>
      <w:r>
        <w:tab/>
      </w:r>
      <w:r w:rsidRPr="00E856BD">
        <w:t>15 ECTS</w:t>
      </w:r>
    </w:p>
    <w:p w14:paraId="70349070" w14:textId="77777777" w:rsidR="00BB1804" w:rsidRDefault="00BB1804" w:rsidP="00EF2C23">
      <w:pPr>
        <w:tabs>
          <w:tab w:val="clear" w:pos="2552"/>
          <w:tab w:val="left" w:pos="2835"/>
        </w:tabs>
      </w:pPr>
    </w:p>
    <w:p w14:paraId="7C859B29" w14:textId="2B1FBFC5" w:rsidR="001461CB" w:rsidRPr="003B506D" w:rsidRDefault="001461CB" w:rsidP="00EF2C23">
      <w:pPr>
        <w:tabs>
          <w:tab w:val="clear" w:pos="2552"/>
          <w:tab w:val="left" w:pos="2835"/>
        </w:tabs>
      </w:pPr>
      <w:r>
        <w:tab/>
      </w:r>
      <w:r>
        <w:rPr>
          <w:i/>
        </w:rPr>
        <w:t xml:space="preserve">Reeksamen som den ordinære prøve. </w:t>
      </w:r>
    </w:p>
    <w:p w14:paraId="2B95F9B9" w14:textId="77777777" w:rsidR="00BB1804" w:rsidRPr="003B506D" w:rsidRDefault="00BB1804" w:rsidP="000D6C2B"/>
    <w:p w14:paraId="3399EA60" w14:textId="77777777" w:rsidR="00BB1804" w:rsidRPr="003B506D" w:rsidRDefault="00BB1804" w:rsidP="000D6C2B">
      <w:pPr>
        <w:pStyle w:val="Default"/>
        <w:rPr>
          <w:rFonts w:asciiTheme="minorHAnsi" w:hAnsiTheme="minorHAnsi"/>
          <w:sz w:val="22"/>
          <w:szCs w:val="22"/>
        </w:rPr>
      </w:pPr>
    </w:p>
    <w:p w14:paraId="1B237825" w14:textId="07EF2564" w:rsidR="00B938E2" w:rsidRPr="00D91E67" w:rsidRDefault="00A16CF6" w:rsidP="000D6C2B">
      <w:pPr>
        <w:pStyle w:val="Overskrift1"/>
      </w:pPr>
      <w:bookmarkStart w:id="76" w:name="_Toc427908142"/>
      <w:r>
        <w:lastRenderedPageBreak/>
        <w:t>IV</w:t>
      </w:r>
      <w:r w:rsidR="00B938E2" w:rsidRPr="00D91E67">
        <w:t xml:space="preserve">. </w:t>
      </w:r>
      <w:r w:rsidR="00B938E2" w:rsidRPr="00D91E67">
        <w:tab/>
      </w:r>
      <w:r w:rsidR="00EF2C23">
        <w:tab/>
      </w:r>
      <w:r w:rsidR="00B938E2" w:rsidRPr="00D91E67">
        <w:t>Ikrafttræden og overgangsbestemmelser</w:t>
      </w:r>
      <w:bookmarkEnd w:id="76"/>
    </w:p>
    <w:p w14:paraId="1B237829" w14:textId="1B63161A" w:rsidR="00B938E2" w:rsidRPr="003B506D" w:rsidRDefault="00B938E2" w:rsidP="000D6C2B">
      <w:r w:rsidRPr="003B506D">
        <w:t xml:space="preserve">Nærværende studieordning er udarbejdet i henhold til bekendtgørelse nr. </w:t>
      </w:r>
      <w:r w:rsidR="004F45BF">
        <w:t>1520</w:t>
      </w:r>
      <w:r w:rsidRPr="003B506D">
        <w:t xml:space="preserve"> af</w:t>
      </w:r>
      <w:r w:rsidR="00E22321" w:rsidRPr="003B506D">
        <w:t xml:space="preserve"> </w:t>
      </w:r>
      <w:r w:rsidR="004F45BF">
        <w:t>16. december 2013</w:t>
      </w:r>
      <w:r w:rsidRPr="003B506D">
        <w:t xml:space="preserve"> om bachelor- og kandidatuddannelser ved universiteterne og har virkning for studerend</w:t>
      </w:r>
      <w:r w:rsidR="00E81E43">
        <w:t>e immatrikuleret 1. september 2015</w:t>
      </w:r>
      <w:r w:rsidRPr="003B506D">
        <w:t xml:space="preserve"> eller senere. </w:t>
      </w:r>
    </w:p>
    <w:p w14:paraId="1B23782A" w14:textId="77777777" w:rsidR="00B938E2" w:rsidRPr="003B506D" w:rsidRDefault="00B938E2" w:rsidP="000D6C2B"/>
    <w:p w14:paraId="3C7B430C" w14:textId="77777777" w:rsidR="000046B5" w:rsidRPr="000046B5" w:rsidRDefault="000046B5" w:rsidP="000D6C2B">
      <w:r w:rsidRPr="000046B5">
        <w:t>Overgangsbestemmelser</w:t>
      </w:r>
    </w:p>
    <w:p w14:paraId="5FC80AAF" w14:textId="79119C1D" w:rsidR="000046B5" w:rsidRPr="000046B5" w:rsidRDefault="000046B5" w:rsidP="000D6C2B">
      <w:r w:rsidRPr="000046B5">
        <w:t xml:space="preserve">I studieordninger, der er udfærdiget før nærværende studieordnings ikrafttræden, erstattes referencerne til bekendtgørelsen med den nye bekendtgørelse, jf. nærværende studieordning. </w:t>
      </w:r>
    </w:p>
    <w:p w14:paraId="184EC7EC" w14:textId="77777777" w:rsidR="000046B5" w:rsidRPr="000046B5" w:rsidRDefault="000046B5" w:rsidP="000D6C2B"/>
    <w:p w14:paraId="7A70F8C0" w14:textId="77777777" w:rsidR="000046B5" w:rsidRPr="000046B5" w:rsidRDefault="000046B5" w:rsidP="000D6C2B">
      <w:r w:rsidRPr="000046B5">
        <w:t>Studieordning 2013:</w:t>
      </w:r>
    </w:p>
    <w:p w14:paraId="5B03DC61" w14:textId="77777777" w:rsidR="000046B5" w:rsidRPr="000046B5" w:rsidRDefault="000046B5" w:rsidP="000D6C2B">
      <w:r w:rsidRPr="000046B5">
        <w:t xml:space="preserve">Studerende, der har påbegyndt uddannelsen sommeren 2013 og 2014, fortsætter uddannelsen efter den hidtil gældende studieordning. Prøver og undervisning efter denne studieordning gennemføres sidste gang i takt med studieordningens udfasning i henhold til følgende plan: </w:t>
      </w:r>
    </w:p>
    <w:p w14:paraId="216DE6EE" w14:textId="77777777" w:rsidR="000046B5" w:rsidRPr="000046B5" w:rsidRDefault="000046B5" w:rsidP="000D6C2B"/>
    <w:p w14:paraId="3E2A4E07" w14:textId="77777777" w:rsidR="000046B5" w:rsidRPr="000046B5" w:rsidRDefault="000046B5" w:rsidP="000D6C2B">
      <w:r w:rsidRPr="000046B5">
        <w:t xml:space="preserve">1. semesters fag undervises sidste gang efteråret 2014, sidste eksamen vinter 2015/2016. </w:t>
      </w:r>
    </w:p>
    <w:p w14:paraId="780045BF" w14:textId="77777777" w:rsidR="000046B5" w:rsidRPr="000046B5" w:rsidRDefault="000046B5" w:rsidP="000D6C2B">
      <w:r w:rsidRPr="000046B5">
        <w:t xml:space="preserve">2. semesters fag undervises sidste gang foråret 2015, sidste eksamen sommer 2016. </w:t>
      </w:r>
    </w:p>
    <w:p w14:paraId="3D809D1C" w14:textId="77777777" w:rsidR="000046B5" w:rsidRPr="000046B5" w:rsidRDefault="000046B5" w:rsidP="000D6C2B">
      <w:r w:rsidRPr="000046B5">
        <w:t xml:space="preserve">3. semesters fag undervises sidste gang efteråret 2015, sidste eksamen vinter 2016/2017. </w:t>
      </w:r>
    </w:p>
    <w:p w14:paraId="0A18043B" w14:textId="77777777" w:rsidR="000046B5" w:rsidRPr="000046B5" w:rsidRDefault="000046B5" w:rsidP="000D6C2B">
      <w:r w:rsidRPr="000046B5">
        <w:t xml:space="preserve">4. semesters fag undervises sidste gang foråret 2016, sidste eksamen sommer 2017. </w:t>
      </w:r>
    </w:p>
    <w:p w14:paraId="566702BB" w14:textId="77777777" w:rsidR="000046B5" w:rsidRPr="000046B5" w:rsidRDefault="000046B5" w:rsidP="000D6C2B">
      <w:r w:rsidRPr="000046B5">
        <w:t xml:space="preserve">5. semesters fag undervises sidste gang efteråret 2016, sidste eksamen vinter 2017/2018. </w:t>
      </w:r>
    </w:p>
    <w:p w14:paraId="48E09BB8" w14:textId="77777777" w:rsidR="000046B5" w:rsidRPr="000046B5" w:rsidRDefault="000046B5" w:rsidP="000D6C2B">
      <w:r w:rsidRPr="000046B5">
        <w:t xml:space="preserve">6. semesters fag undervises sidste gang foråret 2017, sidste eksamen sommer 2018. </w:t>
      </w:r>
    </w:p>
    <w:p w14:paraId="6BC2CF3D" w14:textId="77777777" w:rsidR="000046B5" w:rsidRPr="000046B5" w:rsidRDefault="000046B5" w:rsidP="000D6C2B"/>
    <w:p w14:paraId="2B95387E" w14:textId="77777777" w:rsidR="000046B5" w:rsidRPr="000046B5" w:rsidRDefault="000046B5" w:rsidP="000D6C2B">
      <w:r w:rsidRPr="000046B5">
        <w:t>Studerende, der ikke har gennemført uddannelsen inden for ovennævnte tidsfrister, skal indsende ansø</w:t>
      </w:r>
      <w:r w:rsidRPr="000046B5">
        <w:t>g</w:t>
      </w:r>
      <w:r w:rsidRPr="000046B5">
        <w:t xml:space="preserve">ning til studienævnet med henblik på </w:t>
      </w:r>
    </w:p>
    <w:p w14:paraId="16A511D1" w14:textId="5C679AD0" w:rsidR="000046B5" w:rsidRPr="000046B5" w:rsidRDefault="000046B5" w:rsidP="00EF2C23">
      <w:pPr>
        <w:pStyle w:val="Listeafsnit"/>
        <w:numPr>
          <w:ilvl w:val="0"/>
          <w:numId w:val="6"/>
        </w:numPr>
      </w:pPr>
      <w:r w:rsidRPr="000046B5">
        <w:t>enten at få opstillet et studieforløb, hvor fag fra ny studieordning erstatter fag, som ikke længere udb</w:t>
      </w:r>
      <w:r w:rsidRPr="000046B5">
        <w:t>y</w:t>
      </w:r>
      <w:r w:rsidRPr="000046B5">
        <w:t xml:space="preserve">des </w:t>
      </w:r>
    </w:p>
    <w:p w14:paraId="55A942CF" w14:textId="70EDC780" w:rsidR="000046B5" w:rsidRPr="000046B5" w:rsidRDefault="000046B5" w:rsidP="00EF2C23">
      <w:pPr>
        <w:pStyle w:val="Listeafsnit"/>
        <w:numPr>
          <w:ilvl w:val="0"/>
          <w:numId w:val="6"/>
        </w:numPr>
      </w:pPr>
      <w:proofErr w:type="gramStart"/>
      <w:r w:rsidRPr="000046B5">
        <w:t>eller at blive overført til ny studieordning.</w:t>
      </w:r>
      <w:proofErr w:type="gramEnd"/>
    </w:p>
    <w:p w14:paraId="5974EEC4" w14:textId="77777777" w:rsidR="000046B5" w:rsidRPr="000046B5" w:rsidRDefault="000046B5" w:rsidP="000D6C2B"/>
    <w:p w14:paraId="0CE6DAC3" w14:textId="77777777" w:rsidR="003A1154" w:rsidRPr="000046B5" w:rsidRDefault="003A1154" w:rsidP="000D6C2B"/>
    <w:p w14:paraId="1B23782F" w14:textId="25833CB9" w:rsidR="00B938E2" w:rsidRPr="003B506D" w:rsidRDefault="00B938E2" w:rsidP="000D6C2B">
      <w:r w:rsidRPr="003B506D">
        <w:t>Indstillet til godkendelse af Studienævn for</w:t>
      </w:r>
      <w:r w:rsidR="00394CB2" w:rsidRPr="003B506D">
        <w:t xml:space="preserve"> </w:t>
      </w:r>
      <w:r w:rsidR="00800471">
        <w:t xml:space="preserve">Audiologi og Logopædi </w:t>
      </w:r>
      <w:r w:rsidRPr="003B506D">
        <w:t xml:space="preserve">den </w:t>
      </w:r>
      <w:r w:rsidR="00800471">
        <w:t>26. januar 2015</w:t>
      </w:r>
      <w:r w:rsidRPr="003B506D">
        <w:t>.</w:t>
      </w:r>
    </w:p>
    <w:p w14:paraId="1B237835" w14:textId="48EB46CE" w:rsidR="00B938E2" w:rsidRPr="00D91E67" w:rsidRDefault="00B938E2" w:rsidP="000D6C2B">
      <w:r w:rsidRPr="003B506D">
        <w:t xml:space="preserve">Godkendt af dekanen for </w:t>
      </w:r>
      <w:r w:rsidR="00CE219B">
        <w:t>Det Humanistiske Fakultet den 18. juni 2015</w:t>
      </w:r>
      <w:r w:rsidRPr="003B506D">
        <w:t xml:space="preserve">. </w:t>
      </w:r>
    </w:p>
    <w:p w14:paraId="1B237836" w14:textId="77777777" w:rsidR="00B31E77" w:rsidRPr="00D91E67" w:rsidRDefault="00B31E77" w:rsidP="000D6C2B">
      <w:pPr>
        <w:pStyle w:val="Overskrift1"/>
        <w:rPr>
          <w:i/>
        </w:rPr>
      </w:pPr>
      <w:r w:rsidRPr="00D91E67">
        <w:br w:type="page"/>
      </w:r>
      <w:bookmarkStart w:id="77" w:name="_Toc427908143"/>
      <w:r w:rsidRPr="00D91E67">
        <w:lastRenderedPageBreak/>
        <w:t>Almen del</w:t>
      </w:r>
      <w:bookmarkEnd w:id="77"/>
    </w:p>
    <w:p w14:paraId="1B237837" w14:textId="77777777" w:rsidR="00B31E77" w:rsidRPr="00D91E67" w:rsidRDefault="00B31E77" w:rsidP="000D6C2B">
      <w:pPr>
        <w:pStyle w:val="Brdtekst3"/>
      </w:pPr>
    </w:p>
    <w:p w14:paraId="1B237838" w14:textId="234899BC" w:rsidR="00B31E77" w:rsidRPr="00D91E67" w:rsidRDefault="00B31E77" w:rsidP="000D6C2B">
      <w:pPr>
        <w:pStyle w:val="Overskrift1"/>
      </w:pPr>
      <w:bookmarkStart w:id="78" w:name="_Toc252522597"/>
      <w:bookmarkStart w:id="79" w:name="_Toc255896540"/>
      <w:bookmarkStart w:id="80" w:name="_Toc427908144"/>
      <w:r w:rsidRPr="00D91E67">
        <w:t xml:space="preserve">V. </w:t>
      </w:r>
      <w:r w:rsidR="00EF2C23">
        <w:tab/>
      </w:r>
      <w:r w:rsidRPr="00D91E67">
        <w:t>Fællesbestemmelser for de humanistiske uddannelser ved Syddansk Univers</w:t>
      </w:r>
      <w:r w:rsidRPr="00D91E67">
        <w:t>i</w:t>
      </w:r>
      <w:r w:rsidRPr="00D91E67">
        <w:t>tet</w:t>
      </w:r>
      <w:bookmarkEnd w:id="78"/>
      <w:bookmarkEnd w:id="79"/>
      <w:bookmarkEnd w:id="80"/>
    </w:p>
    <w:p w14:paraId="1B237839" w14:textId="77777777" w:rsidR="00B31E77" w:rsidRPr="00D91E67" w:rsidRDefault="00B31E77" w:rsidP="000D6C2B">
      <w:pPr>
        <w:pStyle w:val="Brdtekst3"/>
      </w:pPr>
    </w:p>
    <w:p w14:paraId="66D7B69E" w14:textId="77777777" w:rsidR="00636EE6" w:rsidRPr="00636EE6" w:rsidRDefault="00636EE6" w:rsidP="000D6C2B">
      <w:r w:rsidRPr="00636EE6">
        <w:t>Findes på Fakultetssekretariatets hjemmeside under:</w:t>
      </w:r>
    </w:p>
    <w:p w14:paraId="7C85AAEE" w14:textId="30923ED4" w:rsidR="00636EE6" w:rsidRPr="00636EE6" w:rsidRDefault="00AD7516" w:rsidP="000D6C2B">
      <w:hyperlink r:id="rId19" w:history="1">
        <w:r w:rsidR="00636EE6" w:rsidRPr="00636EE6">
          <w:rPr>
            <w:rStyle w:val="Hyperlink"/>
          </w:rPr>
          <w:t>www.sdu.dk/hum/faellesbestemmelser</w:t>
        </w:r>
      </w:hyperlink>
      <w:r w:rsidR="00636EE6" w:rsidRPr="00636EE6">
        <w:t xml:space="preserve"> </w:t>
      </w:r>
    </w:p>
    <w:p w14:paraId="75811857" w14:textId="77777777" w:rsidR="00636EE6" w:rsidRPr="00636EE6" w:rsidRDefault="00636EE6" w:rsidP="000D6C2B"/>
    <w:p w14:paraId="2EFB5D01" w14:textId="3DF71881" w:rsidR="00636EE6" w:rsidRPr="00636EE6" w:rsidRDefault="00636EE6" w:rsidP="000D6C2B">
      <w:r w:rsidRPr="00636EE6">
        <w:t xml:space="preserve">Revideret af dekanen </w:t>
      </w:r>
      <w:r w:rsidR="00800471">
        <w:t xml:space="preserve">med virkning fra </w:t>
      </w:r>
      <w:r w:rsidRPr="00636EE6">
        <w:t xml:space="preserve">den </w:t>
      </w:r>
      <w:r w:rsidR="00800471">
        <w:t>1. september 2015</w:t>
      </w:r>
      <w:r w:rsidRPr="00636EE6">
        <w:t>.</w:t>
      </w:r>
    </w:p>
    <w:p w14:paraId="748FACD3" w14:textId="77777777" w:rsidR="00636EE6" w:rsidRPr="00636EE6" w:rsidRDefault="00636EE6" w:rsidP="000D6C2B"/>
    <w:p w14:paraId="043999F7" w14:textId="77777777" w:rsidR="00636EE6" w:rsidRPr="00636EE6" w:rsidRDefault="00636EE6" w:rsidP="000D6C2B"/>
    <w:p w14:paraId="30D44DA2" w14:textId="77777777" w:rsidR="00636EE6" w:rsidRPr="00636EE6" w:rsidRDefault="00636EE6" w:rsidP="000D6C2B"/>
    <w:p w14:paraId="5BB2FC78" w14:textId="77777777" w:rsidR="00636EE6" w:rsidRPr="00636EE6" w:rsidRDefault="00636EE6" w:rsidP="000D6C2B"/>
    <w:p w14:paraId="7C8C5F68" w14:textId="77777777" w:rsidR="00636EE6" w:rsidRPr="00636EE6" w:rsidRDefault="00636EE6" w:rsidP="000D6C2B"/>
    <w:p w14:paraId="3035147D" w14:textId="77777777" w:rsidR="00636EE6" w:rsidRPr="00636EE6" w:rsidRDefault="00636EE6" w:rsidP="000D6C2B"/>
    <w:p w14:paraId="7F5FD50D" w14:textId="77777777" w:rsidR="00636EE6" w:rsidRPr="00636EE6" w:rsidRDefault="00636EE6" w:rsidP="000D6C2B"/>
    <w:p w14:paraId="7C2BC275" w14:textId="1A7D452B" w:rsidR="00636EE6" w:rsidRPr="00636EE6" w:rsidRDefault="00636EE6" w:rsidP="000D6C2B">
      <w:r w:rsidRPr="00636EE6">
        <w:t>Om dispensation fra regler i studieordningen:</w:t>
      </w:r>
    </w:p>
    <w:p w14:paraId="1B23783B" w14:textId="0FB50F87" w:rsidR="00E00FA3" w:rsidRDefault="00636EE6" w:rsidP="000D6C2B">
      <w:r w:rsidRPr="00636EE6">
        <w:t>Universitetet kan, når det er begrundet i usædvanlige forhold, dispensere fra de regler i studieordningen, der alene er fastsat af universitetet (jf. § 24, stk. 7 i Bekendtgørelse om bachelor- og kandidatuddannelser ved universiteterne).</w:t>
      </w:r>
    </w:p>
    <w:p w14:paraId="302170F5" w14:textId="77777777" w:rsidR="00E00FA3" w:rsidRDefault="00E00FA3" w:rsidP="000D6C2B">
      <w:r>
        <w:br w:type="page"/>
      </w:r>
    </w:p>
    <w:p w14:paraId="7C13189E" w14:textId="77777777" w:rsidR="002067E1" w:rsidRPr="00D91E67" w:rsidRDefault="002067E1" w:rsidP="002067E1">
      <w:pPr>
        <w:pStyle w:val="Overskrift1"/>
      </w:pPr>
      <w:bookmarkStart w:id="81" w:name="_Toc427908145"/>
      <w:r>
        <w:lastRenderedPageBreak/>
        <w:t>Bilag</w:t>
      </w:r>
      <w:bookmarkEnd w:id="81"/>
    </w:p>
    <w:p w14:paraId="03A45618" w14:textId="77777777" w:rsidR="002067E1" w:rsidRDefault="002067E1" w:rsidP="002067E1"/>
    <w:p w14:paraId="52879163" w14:textId="77777777" w:rsidR="002067E1" w:rsidRDefault="002067E1" w:rsidP="002067E1">
      <w:r>
        <w:t>Bilag 1. Bacheloruddannelsen i audiologi. Sammenhæng mellem kvalifikationsramme, uddannelsens ko</w:t>
      </w:r>
      <w:r>
        <w:t>m</w:t>
      </w:r>
      <w:r>
        <w:t>petenceprofil samt de enkelte fagelementers læringsmål.</w:t>
      </w:r>
    </w:p>
    <w:p w14:paraId="35E1656C" w14:textId="77777777" w:rsidR="002067E1" w:rsidRPr="003B506D" w:rsidRDefault="002067E1" w:rsidP="002067E1"/>
    <w:tbl>
      <w:tblPr>
        <w:tblStyle w:val="Tabel-Gitter"/>
        <w:tblW w:w="8836" w:type="dxa"/>
        <w:tblLook w:val="04A0" w:firstRow="1" w:lastRow="0" w:firstColumn="1" w:lastColumn="0" w:noHBand="0" w:noVBand="1"/>
      </w:tblPr>
      <w:tblGrid>
        <w:gridCol w:w="2824"/>
        <w:gridCol w:w="3097"/>
        <w:gridCol w:w="2915"/>
      </w:tblGrid>
      <w:tr w:rsidR="002067E1" w:rsidRPr="007439D8" w14:paraId="14A8B451" w14:textId="77777777" w:rsidTr="00CB48D8">
        <w:tc>
          <w:tcPr>
            <w:tcW w:w="2824" w:type="dxa"/>
            <w:shd w:val="clear" w:color="auto" w:fill="FFFFFF" w:themeFill="background1"/>
            <w:tcMar>
              <w:top w:w="57" w:type="dxa"/>
              <w:bottom w:w="57" w:type="dxa"/>
            </w:tcMar>
          </w:tcPr>
          <w:p w14:paraId="22FCADA3" w14:textId="77777777" w:rsidR="002067E1" w:rsidRPr="007439D8" w:rsidRDefault="002067E1" w:rsidP="00CB48D8">
            <w:pPr>
              <w:rPr>
                <w:sz w:val="20"/>
                <w:szCs w:val="20"/>
              </w:rPr>
            </w:pPr>
            <w:r w:rsidRPr="007439D8">
              <w:rPr>
                <w:sz w:val="20"/>
                <w:szCs w:val="20"/>
              </w:rPr>
              <w:br w:type="page"/>
              <w:t>Kvalifikationsrammen for vid</w:t>
            </w:r>
            <w:r w:rsidRPr="007439D8">
              <w:rPr>
                <w:sz w:val="20"/>
                <w:szCs w:val="20"/>
              </w:rPr>
              <w:t>e</w:t>
            </w:r>
            <w:r w:rsidRPr="007439D8">
              <w:rPr>
                <w:sz w:val="20"/>
                <w:szCs w:val="20"/>
              </w:rPr>
              <w:t>regående uddannelser</w:t>
            </w:r>
          </w:p>
        </w:tc>
        <w:tc>
          <w:tcPr>
            <w:tcW w:w="3097" w:type="dxa"/>
            <w:shd w:val="clear" w:color="auto" w:fill="DDD9C3" w:themeFill="background2" w:themeFillShade="E6"/>
            <w:tcMar>
              <w:top w:w="57" w:type="dxa"/>
              <w:bottom w:w="57" w:type="dxa"/>
            </w:tcMar>
          </w:tcPr>
          <w:p w14:paraId="529E120B" w14:textId="77777777" w:rsidR="002067E1" w:rsidRPr="003053CC" w:rsidRDefault="002067E1" w:rsidP="00CB48D8">
            <w:pPr>
              <w:rPr>
                <w:sz w:val="20"/>
                <w:szCs w:val="20"/>
              </w:rPr>
            </w:pPr>
            <w:r w:rsidRPr="003053CC">
              <w:rPr>
                <w:sz w:val="20"/>
                <w:szCs w:val="20"/>
              </w:rPr>
              <w:t xml:space="preserve">Uddannelsens kompetencemål </w:t>
            </w:r>
          </w:p>
        </w:tc>
        <w:tc>
          <w:tcPr>
            <w:tcW w:w="2915" w:type="dxa"/>
            <w:shd w:val="clear" w:color="auto" w:fill="FFFFFF" w:themeFill="background1"/>
            <w:tcMar>
              <w:top w:w="57" w:type="dxa"/>
              <w:bottom w:w="57" w:type="dxa"/>
            </w:tcMar>
          </w:tcPr>
          <w:p w14:paraId="152702F2" w14:textId="77777777" w:rsidR="002067E1" w:rsidRPr="007439D8" w:rsidRDefault="002067E1" w:rsidP="00CB48D8">
            <w:pPr>
              <w:jc w:val="left"/>
              <w:rPr>
                <w:sz w:val="20"/>
                <w:szCs w:val="20"/>
              </w:rPr>
            </w:pPr>
            <w:r w:rsidRPr="007439D8">
              <w:rPr>
                <w:sz w:val="20"/>
                <w:szCs w:val="20"/>
              </w:rPr>
              <w:t>De enkelte fagelementers l</w:t>
            </w:r>
            <w:r w:rsidRPr="007439D8">
              <w:rPr>
                <w:sz w:val="20"/>
                <w:szCs w:val="20"/>
              </w:rPr>
              <w:t>æ</w:t>
            </w:r>
            <w:r w:rsidRPr="007439D8">
              <w:rPr>
                <w:sz w:val="20"/>
                <w:szCs w:val="20"/>
              </w:rPr>
              <w:t>ringsmål</w:t>
            </w:r>
          </w:p>
        </w:tc>
      </w:tr>
      <w:tr w:rsidR="002067E1" w:rsidRPr="007439D8" w14:paraId="3394CA20" w14:textId="77777777" w:rsidTr="00CB48D8">
        <w:tc>
          <w:tcPr>
            <w:tcW w:w="8836" w:type="dxa"/>
            <w:gridSpan w:val="3"/>
            <w:shd w:val="clear" w:color="auto" w:fill="C4BC96" w:themeFill="background2" w:themeFillShade="BF"/>
            <w:tcMar>
              <w:top w:w="57" w:type="dxa"/>
              <w:bottom w:w="57" w:type="dxa"/>
            </w:tcMar>
          </w:tcPr>
          <w:p w14:paraId="271A35F5" w14:textId="77777777" w:rsidR="002067E1" w:rsidRPr="003053CC" w:rsidRDefault="002067E1" w:rsidP="00CB48D8">
            <w:pPr>
              <w:jc w:val="left"/>
              <w:rPr>
                <w:sz w:val="20"/>
                <w:szCs w:val="20"/>
              </w:rPr>
            </w:pPr>
            <w:r w:rsidRPr="003053CC">
              <w:rPr>
                <w:sz w:val="20"/>
                <w:szCs w:val="20"/>
              </w:rPr>
              <w:t>Viden:</w:t>
            </w:r>
          </w:p>
        </w:tc>
      </w:tr>
      <w:tr w:rsidR="002067E1" w:rsidRPr="00AD7516" w14:paraId="22A3CF57" w14:textId="77777777" w:rsidTr="00CB48D8">
        <w:tc>
          <w:tcPr>
            <w:tcW w:w="2824" w:type="dxa"/>
            <w:shd w:val="clear" w:color="auto" w:fill="FFFFFF" w:themeFill="background1"/>
            <w:tcMar>
              <w:top w:w="57" w:type="dxa"/>
              <w:bottom w:w="57" w:type="dxa"/>
            </w:tcMar>
          </w:tcPr>
          <w:p w14:paraId="6E1B0A75" w14:textId="77777777" w:rsidR="002067E1" w:rsidRPr="007439D8" w:rsidRDefault="002067E1" w:rsidP="00CB48D8">
            <w:pPr>
              <w:rPr>
                <w:sz w:val="20"/>
                <w:szCs w:val="20"/>
              </w:rPr>
            </w:pPr>
            <w:r w:rsidRPr="007439D8">
              <w:rPr>
                <w:sz w:val="20"/>
                <w:szCs w:val="20"/>
              </w:rPr>
              <w:t>Skal have forskningsbaseret viden om teori, metode og praksis inden for et eller flere fagområder.</w:t>
            </w:r>
          </w:p>
        </w:tc>
        <w:tc>
          <w:tcPr>
            <w:tcW w:w="3097" w:type="dxa"/>
            <w:shd w:val="clear" w:color="auto" w:fill="DDD9C3" w:themeFill="background2" w:themeFillShade="E6"/>
            <w:tcMar>
              <w:top w:w="57" w:type="dxa"/>
              <w:bottom w:w="57" w:type="dxa"/>
            </w:tcMar>
          </w:tcPr>
          <w:p w14:paraId="1E6D2CBB" w14:textId="77777777" w:rsidR="002067E1" w:rsidRPr="003053CC" w:rsidRDefault="002067E1" w:rsidP="00CB48D8">
            <w:pPr>
              <w:rPr>
                <w:sz w:val="20"/>
                <w:szCs w:val="20"/>
              </w:rPr>
            </w:pPr>
            <w:r w:rsidRPr="003053CC">
              <w:rPr>
                <w:sz w:val="20"/>
                <w:szCs w:val="20"/>
              </w:rPr>
              <w:t>Dimittenden har</w:t>
            </w:r>
          </w:p>
          <w:p w14:paraId="5D59CFEF" w14:textId="77777777" w:rsidR="002067E1" w:rsidRPr="003053CC" w:rsidRDefault="002067E1" w:rsidP="002067E1">
            <w:pPr>
              <w:pStyle w:val="Default"/>
              <w:numPr>
                <w:ilvl w:val="0"/>
                <w:numId w:val="13"/>
              </w:numPr>
              <w:spacing w:after="0"/>
              <w:rPr>
                <w:sz w:val="20"/>
                <w:szCs w:val="20"/>
              </w:rPr>
            </w:pPr>
            <w:r w:rsidRPr="003053CC">
              <w:rPr>
                <w:sz w:val="20"/>
                <w:szCs w:val="20"/>
              </w:rPr>
              <w:t>viden om anatomien og fysiologien i det auditive system, de stemme- og t</w:t>
            </w:r>
            <w:r w:rsidRPr="003053CC">
              <w:rPr>
                <w:sz w:val="20"/>
                <w:szCs w:val="20"/>
              </w:rPr>
              <w:t>a</w:t>
            </w:r>
            <w:r w:rsidRPr="003053CC">
              <w:rPr>
                <w:sz w:val="20"/>
                <w:szCs w:val="20"/>
              </w:rPr>
              <w:t xml:space="preserve">ledannende organer samt nervesystemet </w:t>
            </w:r>
          </w:p>
          <w:p w14:paraId="598AE109" w14:textId="77777777" w:rsidR="002067E1" w:rsidRPr="003053CC" w:rsidRDefault="002067E1" w:rsidP="002067E1">
            <w:pPr>
              <w:pStyle w:val="Default"/>
              <w:numPr>
                <w:ilvl w:val="0"/>
                <w:numId w:val="13"/>
              </w:numPr>
              <w:spacing w:after="0"/>
              <w:rPr>
                <w:sz w:val="20"/>
                <w:szCs w:val="20"/>
              </w:rPr>
            </w:pPr>
            <w:r w:rsidRPr="003053CC">
              <w:rPr>
                <w:sz w:val="20"/>
                <w:szCs w:val="20"/>
              </w:rPr>
              <w:t>kendskab til (h</w:t>
            </w:r>
            <w:r w:rsidRPr="003053CC">
              <w:rPr>
                <w:sz w:val="20"/>
                <w:szCs w:val="20"/>
              </w:rPr>
              <w:t>o</w:t>
            </w:r>
            <w:r w:rsidRPr="003053CC">
              <w:rPr>
                <w:sz w:val="20"/>
                <w:szCs w:val="20"/>
              </w:rPr>
              <w:t>ved)typerne af lidelser i det auditive system og oversigtskendskab til l</w:t>
            </w:r>
            <w:r w:rsidRPr="003053CC">
              <w:rPr>
                <w:sz w:val="20"/>
                <w:szCs w:val="20"/>
              </w:rPr>
              <w:t>i</w:t>
            </w:r>
            <w:r w:rsidRPr="003053CC">
              <w:rPr>
                <w:sz w:val="20"/>
                <w:szCs w:val="20"/>
              </w:rPr>
              <w:t>delser, der forårsager r</w:t>
            </w:r>
            <w:r w:rsidRPr="003053CC">
              <w:rPr>
                <w:sz w:val="20"/>
                <w:szCs w:val="20"/>
              </w:rPr>
              <w:t>e</w:t>
            </w:r>
            <w:r w:rsidRPr="003053CC">
              <w:rPr>
                <w:sz w:val="20"/>
                <w:szCs w:val="20"/>
              </w:rPr>
              <w:t>laterede sprog- og tal</w:t>
            </w:r>
            <w:r w:rsidRPr="003053CC">
              <w:rPr>
                <w:sz w:val="20"/>
                <w:szCs w:val="20"/>
              </w:rPr>
              <w:t>e</w:t>
            </w:r>
            <w:r w:rsidRPr="003053CC">
              <w:rPr>
                <w:sz w:val="20"/>
                <w:szCs w:val="20"/>
              </w:rPr>
              <w:t xml:space="preserve">vanskeligheder </w:t>
            </w:r>
          </w:p>
          <w:p w14:paraId="3FE7EE9C" w14:textId="77777777" w:rsidR="002067E1" w:rsidRPr="003053CC" w:rsidRDefault="002067E1" w:rsidP="002067E1">
            <w:pPr>
              <w:pStyle w:val="Default"/>
              <w:numPr>
                <w:ilvl w:val="0"/>
                <w:numId w:val="13"/>
              </w:numPr>
              <w:spacing w:after="0"/>
              <w:rPr>
                <w:sz w:val="20"/>
                <w:szCs w:val="20"/>
              </w:rPr>
            </w:pPr>
            <w:r w:rsidRPr="003053CC">
              <w:rPr>
                <w:sz w:val="20"/>
                <w:szCs w:val="20"/>
              </w:rPr>
              <w:t>kendskab til teorier og modeller, der danner b</w:t>
            </w:r>
            <w:r w:rsidRPr="003053CC">
              <w:rPr>
                <w:sz w:val="20"/>
                <w:szCs w:val="20"/>
              </w:rPr>
              <w:t>a</w:t>
            </w:r>
            <w:r w:rsidRPr="003053CC">
              <w:rPr>
                <w:sz w:val="20"/>
                <w:szCs w:val="20"/>
              </w:rPr>
              <w:t xml:space="preserve">sis for undersøgelse- og behandlingsmetoder </w:t>
            </w:r>
          </w:p>
          <w:p w14:paraId="3FB9B66E" w14:textId="77777777" w:rsidR="002067E1" w:rsidRPr="003053CC" w:rsidRDefault="002067E1" w:rsidP="002067E1">
            <w:pPr>
              <w:pStyle w:val="Default"/>
              <w:numPr>
                <w:ilvl w:val="0"/>
                <w:numId w:val="13"/>
              </w:numPr>
              <w:spacing w:after="0"/>
              <w:rPr>
                <w:sz w:val="20"/>
                <w:szCs w:val="20"/>
              </w:rPr>
            </w:pPr>
            <w:r w:rsidRPr="003053CC">
              <w:rPr>
                <w:sz w:val="20"/>
                <w:szCs w:val="20"/>
              </w:rPr>
              <w:t>kendskab til audiologiske målemetoder og hørea</w:t>
            </w:r>
            <w:r w:rsidRPr="003053CC">
              <w:rPr>
                <w:sz w:val="20"/>
                <w:szCs w:val="20"/>
              </w:rPr>
              <w:t>p</w:t>
            </w:r>
            <w:r w:rsidRPr="003053CC">
              <w:rPr>
                <w:sz w:val="20"/>
                <w:szCs w:val="20"/>
              </w:rPr>
              <w:t xml:space="preserve">paratteknik </w:t>
            </w:r>
          </w:p>
          <w:p w14:paraId="5298790B" w14:textId="77777777" w:rsidR="002067E1" w:rsidRPr="003053CC" w:rsidRDefault="002067E1" w:rsidP="00CB48D8">
            <w:pPr>
              <w:rPr>
                <w:sz w:val="20"/>
                <w:szCs w:val="20"/>
              </w:rPr>
            </w:pPr>
          </w:p>
        </w:tc>
        <w:tc>
          <w:tcPr>
            <w:tcW w:w="2915" w:type="dxa"/>
            <w:tcMar>
              <w:top w:w="57" w:type="dxa"/>
              <w:bottom w:w="57" w:type="dxa"/>
            </w:tcMar>
          </w:tcPr>
          <w:p w14:paraId="3E688818" w14:textId="77777777" w:rsidR="002067E1" w:rsidRDefault="002067E1" w:rsidP="00CB48D8">
            <w:pPr>
              <w:jc w:val="left"/>
              <w:rPr>
                <w:sz w:val="20"/>
                <w:szCs w:val="20"/>
              </w:rPr>
            </w:pPr>
            <w:r>
              <w:rPr>
                <w:sz w:val="20"/>
                <w:szCs w:val="20"/>
              </w:rPr>
              <w:t xml:space="preserve">§§18+19 Teoretisk og </w:t>
            </w:r>
            <w:proofErr w:type="spellStart"/>
            <w:r>
              <w:rPr>
                <w:sz w:val="20"/>
                <w:szCs w:val="20"/>
              </w:rPr>
              <w:t>Andvendt</w:t>
            </w:r>
            <w:proofErr w:type="spellEnd"/>
            <w:r>
              <w:rPr>
                <w:sz w:val="20"/>
                <w:szCs w:val="20"/>
              </w:rPr>
              <w:t xml:space="preserve"> sprogvidenskab I+II</w:t>
            </w:r>
          </w:p>
          <w:p w14:paraId="4B39C62D" w14:textId="77777777" w:rsidR="002067E1" w:rsidRPr="00AD7516" w:rsidRDefault="002067E1" w:rsidP="00CB48D8">
            <w:pPr>
              <w:jc w:val="left"/>
              <w:rPr>
                <w:sz w:val="20"/>
                <w:szCs w:val="20"/>
                <w:lang w:val="nb-NO"/>
              </w:rPr>
            </w:pPr>
            <w:r w:rsidRPr="00AD7516">
              <w:rPr>
                <w:sz w:val="20"/>
                <w:szCs w:val="20"/>
                <w:lang w:val="nb-NO"/>
              </w:rPr>
              <w:t>§§ 21+22 Anatomi og Fysiologi I+II</w:t>
            </w:r>
          </w:p>
          <w:p w14:paraId="027494CD" w14:textId="77777777" w:rsidR="002067E1" w:rsidRPr="00AD7516" w:rsidRDefault="002067E1" w:rsidP="00CB48D8">
            <w:pPr>
              <w:jc w:val="left"/>
              <w:rPr>
                <w:sz w:val="20"/>
                <w:szCs w:val="20"/>
                <w:lang w:val="nb-NO"/>
              </w:rPr>
            </w:pPr>
            <w:r w:rsidRPr="00AD7516">
              <w:rPr>
                <w:sz w:val="20"/>
                <w:szCs w:val="20"/>
                <w:lang w:val="nb-NO"/>
              </w:rPr>
              <w:t>§20 Teknisk Akustik</w:t>
            </w:r>
          </w:p>
          <w:p w14:paraId="4D7D37E4" w14:textId="77777777" w:rsidR="002067E1" w:rsidRPr="00AD7516" w:rsidRDefault="002067E1" w:rsidP="00CB48D8">
            <w:pPr>
              <w:jc w:val="left"/>
              <w:rPr>
                <w:sz w:val="20"/>
                <w:szCs w:val="20"/>
                <w:lang w:val="nb-NO"/>
              </w:rPr>
            </w:pPr>
            <w:r w:rsidRPr="00AD7516">
              <w:rPr>
                <w:sz w:val="20"/>
                <w:szCs w:val="20"/>
                <w:lang w:val="nb-NO"/>
              </w:rPr>
              <w:t>§24 Audiologiske målemetoder</w:t>
            </w:r>
          </w:p>
          <w:p w14:paraId="57D6013E" w14:textId="77777777" w:rsidR="002067E1" w:rsidRPr="00AD7516" w:rsidRDefault="002067E1" w:rsidP="00CB48D8">
            <w:pPr>
              <w:jc w:val="left"/>
              <w:rPr>
                <w:sz w:val="20"/>
                <w:szCs w:val="20"/>
                <w:lang w:val="nb-NO"/>
              </w:rPr>
            </w:pPr>
            <w:r w:rsidRPr="00AD7516">
              <w:rPr>
                <w:sz w:val="20"/>
                <w:szCs w:val="20"/>
                <w:lang w:val="nb-NO"/>
              </w:rPr>
              <w:t>§26 Neurologi og Neurobiologi</w:t>
            </w:r>
          </w:p>
          <w:p w14:paraId="47FA8914" w14:textId="77777777" w:rsidR="002067E1" w:rsidRPr="00AD7516" w:rsidRDefault="002067E1" w:rsidP="00CB48D8">
            <w:pPr>
              <w:jc w:val="left"/>
              <w:rPr>
                <w:sz w:val="20"/>
                <w:szCs w:val="20"/>
                <w:lang w:val="nb-NO"/>
              </w:rPr>
            </w:pPr>
            <w:r w:rsidRPr="00AD7516">
              <w:rPr>
                <w:sz w:val="20"/>
                <w:szCs w:val="20"/>
                <w:lang w:val="nb-NO"/>
              </w:rPr>
              <w:t>§27 Medicinsk Audiologi</w:t>
            </w:r>
          </w:p>
          <w:p w14:paraId="7169B122" w14:textId="77777777" w:rsidR="002067E1" w:rsidRPr="00AD7516" w:rsidRDefault="002067E1" w:rsidP="00CB48D8">
            <w:pPr>
              <w:jc w:val="left"/>
              <w:rPr>
                <w:sz w:val="20"/>
                <w:szCs w:val="20"/>
                <w:lang w:val="nb-NO"/>
              </w:rPr>
            </w:pPr>
            <w:r w:rsidRPr="00AD7516">
              <w:rPr>
                <w:sz w:val="20"/>
                <w:szCs w:val="20"/>
                <w:lang w:val="nb-NO"/>
              </w:rPr>
              <w:t>§29 Høreapparatbehandling</w:t>
            </w:r>
          </w:p>
          <w:p w14:paraId="7EBD62A1" w14:textId="77777777" w:rsidR="002067E1" w:rsidRPr="00AD7516" w:rsidRDefault="002067E1" w:rsidP="00CB48D8">
            <w:pPr>
              <w:jc w:val="left"/>
              <w:rPr>
                <w:sz w:val="20"/>
                <w:szCs w:val="20"/>
                <w:lang w:val="nb-NO"/>
              </w:rPr>
            </w:pPr>
            <w:r w:rsidRPr="00AD7516">
              <w:rPr>
                <w:sz w:val="20"/>
                <w:szCs w:val="20"/>
                <w:lang w:val="nb-NO"/>
              </w:rPr>
              <w:t>§30 Audiopædi</w:t>
            </w:r>
          </w:p>
          <w:p w14:paraId="427DAF4D" w14:textId="77777777" w:rsidR="002067E1" w:rsidRPr="00AD7516" w:rsidRDefault="002067E1" w:rsidP="00CB48D8">
            <w:pPr>
              <w:jc w:val="left"/>
              <w:rPr>
                <w:sz w:val="20"/>
                <w:szCs w:val="20"/>
                <w:lang w:val="nb-NO"/>
              </w:rPr>
            </w:pPr>
            <w:r w:rsidRPr="00AD7516">
              <w:rPr>
                <w:sz w:val="20"/>
                <w:szCs w:val="20"/>
                <w:lang w:val="nb-NO"/>
              </w:rPr>
              <w:t>§31 Videregående målemetoder, høreapparatbehandling og –tilpasning</w:t>
            </w:r>
          </w:p>
          <w:p w14:paraId="6ABAFDB4" w14:textId="77777777" w:rsidR="002067E1" w:rsidRPr="00AD7516" w:rsidRDefault="002067E1" w:rsidP="00CB48D8">
            <w:pPr>
              <w:jc w:val="left"/>
              <w:rPr>
                <w:sz w:val="20"/>
                <w:szCs w:val="20"/>
                <w:lang w:val="nb-NO"/>
              </w:rPr>
            </w:pPr>
            <w:r w:rsidRPr="00AD7516">
              <w:rPr>
                <w:sz w:val="20"/>
                <w:szCs w:val="20"/>
                <w:lang w:val="nb-NO"/>
              </w:rPr>
              <w:t>§§33+34 Psykolingvistik og sprogtilegnelse for audiologer I+II</w:t>
            </w:r>
          </w:p>
        </w:tc>
      </w:tr>
      <w:tr w:rsidR="002067E1" w:rsidRPr="007439D8" w14:paraId="2E028B6F" w14:textId="77777777" w:rsidTr="00CB48D8">
        <w:tc>
          <w:tcPr>
            <w:tcW w:w="2824" w:type="dxa"/>
            <w:shd w:val="clear" w:color="auto" w:fill="FFFFFF" w:themeFill="background1"/>
            <w:tcMar>
              <w:top w:w="57" w:type="dxa"/>
              <w:bottom w:w="57" w:type="dxa"/>
            </w:tcMar>
          </w:tcPr>
          <w:p w14:paraId="0155F422" w14:textId="77777777" w:rsidR="002067E1" w:rsidRPr="007439D8" w:rsidRDefault="002067E1" w:rsidP="00CB48D8">
            <w:pPr>
              <w:rPr>
                <w:sz w:val="20"/>
                <w:szCs w:val="20"/>
              </w:rPr>
            </w:pPr>
            <w:r w:rsidRPr="007439D8">
              <w:rPr>
                <w:sz w:val="20"/>
                <w:szCs w:val="20"/>
              </w:rPr>
              <w:t>Skal kunne forstå og reflektere over teori, videnskabelige m</w:t>
            </w:r>
            <w:r w:rsidRPr="007439D8">
              <w:rPr>
                <w:sz w:val="20"/>
                <w:szCs w:val="20"/>
              </w:rPr>
              <w:t>e</w:t>
            </w:r>
            <w:r w:rsidRPr="007439D8">
              <w:rPr>
                <w:sz w:val="20"/>
                <w:szCs w:val="20"/>
              </w:rPr>
              <w:t>toder og praksis.</w:t>
            </w:r>
          </w:p>
        </w:tc>
        <w:tc>
          <w:tcPr>
            <w:tcW w:w="3097" w:type="dxa"/>
            <w:shd w:val="clear" w:color="auto" w:fill="DDD9C3" w:themeFill="background2" w:themeFillShade="E6"/>
            <w:tcMar>
              <w:top w:w="57" w:type="dxa"/>
              <w:bottom w:w="57" w:type="dxa"/>
            </w:tcMar>
          </w:tcPr>
          <w:p w14:paraId="59836051" w14:textId="77777777" w:rsidR="002067E1" w:rsidRPr="003053CC" w:rsidRDefault="002067E1" w:rsidP="00CB48D8">
            <w:pPr>
              <w:rPr>
                <w:i/>
                <w:sz w:val="20"/>
                <w:szCs w:val="20"/>
              </w:rPr>
            </w:pPr>
            <w:r w:rsidRPr="003053CC">
              <w:rPr>
                <w:i/>
                <w:sz w:val="20"/>
                <w:szCs w:val="20"/>
              </w:rPr>
              <w:t>Dimittenden skal</w:t>
            </w:r>
          </w:p>
          <w:p w14:paraId="2012E476" w14:textId="77777777" w:rsidR="002067E1" w:rsidRPr="003053CC" w:rsidRDefault="002067E1" w:rsidP="00CB48D8">
            <w:pPr>
              <w:rPr>
                <w:sz w:val="20"/>
                <w:szCs w:val="20"/>
              </w:rPr>
            </w:pPr>
            <w:r w:rsidRPr="003053CC">
              <w:rPr>
                <w:rFonts w:ascii="Calibri" w:hAnsi="Calibri"/>
                <w:i/>
                <w:sz w:val="20"/>
                <w:szCs w:val="20"/>
              </w:rPr>
              <w:t>1.</w:t>
            </w:r>
            <w:r w:rsidRPr="003053CC">
              <w:rPr>
                <w:i/>
                <w:sz w:val="20"/>
                <w:szCs w:val="20"/>
              </w:rPr>
              <w:t xml:space="preserve"> kunne afgrænse og definere et fagligt problem på et videnskab</w:t>
            </w:r>
            <w:r w:rsidRPr="003053CC">
              <w:rPr>
                <w:i/>
                <w:sz w:val="20"/>
                <w:szCs w:val="20"/>
              </w:rPr>
              <w:t>e</w:t>
            </w:r>
            <w:r w:rsidRPr="003053CC">
              <w:rPr>
                <w:i/>
                <w:sz w:val="20"/>
                <w:szCs w:val="20"/>
              </w:rPr>
              <w:t>ligt niveau</w:t>
            </w:r>
          </w:p>
        </w:tc>
        <w:tc>
          <w:tcPr>
            <w:tcW w:w="2915" w:type="dxa"/>
            <w:tcMar>
              <w:top w:w="57" w:type="dxa"/>
              <w:bottom w:w="57" w:type="dxa"/>
            </w:tcMar>
          </w:tcPr>
          <w:p w14:paraId="0FD34A6D" w14:textId="77777777" w:rsidR="002067E1" w:rsidRDefault="002067E1" w:rsidP="00CB48D8">
            <w:pPr>
              <w:jc w:val="left"/>
              <w:rPr>
                <w:sz w:val="20"/>
                <w:szCs w:val="20"/>
              </w:rPr>
            </w:pPr>
            <w:r>
              <w:rPr>
                <w:sz w:val="20"/>
                <w:szCs w:val="20"/>
              </w:rPr>
              <w:t>§</w:t>
            </w:r>
            <w:proofErr w:type="gramStart"/>
            <w:r>
              <w:rPr>
                <w:sz w:val="20"/>
                <w:szCs w:val="20"/>
              </w:rPr>
              <w:t>17  Introduktion</w:t>
            </w:r>
            <w:proofErr w:type="gramEnd"/>
            <w:r>
              <w:rPr>
                <w:sz w:val="20"/>
                <w:szCs w:val="20"/>
              </w:rPr>
              <w:t xml:space="preserve"> til audiolog</w:t>
            </w:r>
            <w:r>
              <w:rPr>
                <w:sz w:val="20"/>
                <w:szCs w:val="20"/>
              </w:rPr>
              <w:t>o</w:t>
            </w:r>
            <w:r>
              <w:rPr>
                <w:sz w:val="20"/>
                <w:szCs w:val="20"/>
              </w:rPr>
              <w:t>pædi</w:t>
            </w:r>
          </w:p>
          <w:p w14:paraId="37DAFCFB" w14:textId="77777777" w:rsidR="002067E1" w:rsidRDefault="002067E1" w:rsidP="00CB48D8">
            <w:pPr>
              <w:spacing w:after="100"/>
              <w:jc w:val="left"/>
              <w:rPr>
                <w:sz w:val="20"/>
                <w:szCs w:val="20"/>
              </w:rPr>
            </w:pPr>
            <w:r>
              <w:rPr>
                <w:sz w:val="20"/>
                <w:szCs w:val="20"/>
              </w:rPr>
              <w:t>§25 Videnskabsteori</w:t>
            </w:r>
          </w:p>
          <w:p w14:paraId="67280AAA" w14:textId="77777777" w:rsidR="002067E1" w:rsidRDefault="002067E1" w:rsidP="00CB48D8">
            <w:pPr>
              <w:spacing w:after="100"/>
              <w:jc w:val="left"/>
              <w:rPr>
                <w:sz w:val="20"/>
                <w:szCs w:val="20"/>
              </w:rPr>
            </w:pPr>
            <w:r>
              <w:rPr>
                <w:sz w:val="20"/>
                <w:szCs w:val="20"/>
              </w:rPr>
              <w:t>§38 BA-projekt</w:t>
            </w:r>
          </w:p>
          <w:p w14:paraId="062E01AA" w14:textId="77777777" w:rsidR="002067E1" w:rsidRPr="007439D8" w:rsidRDefault="002067E1" w:rsidP="00CB48D8">
            <w:pPr>
              <w:jc w:val="left"/>
              <w:rPr>
                <w:sz w:val="20"/>
                <w:szCs w:val="20"/>
              </w:rPr>
            </w:pPr>
          </w:p>
        </w:tc>
      </w:tr>
      <w:tr w:rsidR="002067E1" w:rsidRPr="007439D8" w14:paraId="090C003D" w14:textId="77777777" w:rsidTr="00CB48D8">
        <w:tc>
          <w:tcPr>
            <w:tcW w:w="8836" w:type="dxa"/>
            <w:gridSpan w:val="3"/>
            <w:shd w:val="clear" w:color="auto" w:fill="C4BC96" w:themeFill="background2" w:themeFillShade="BF"/>
            <w:tcMar>
              <w:top w:w="57" w:type="dxa"/>
              <w:bottom w:w="57" w:type="dxa"/>
            </w:tcMar>
          </w:tcPr>
          <w:p w14:paraId="32ABEF67" w14:textId="77777777" w:rsidR="002067E1" w:rsidRPr="003053CC" w:rsidRDefault="002067E1" w:rsidP="00CB48D8">
            <w:pPr>
              <w:jc w:val="left"/>
              <w:rPr>
                <w:sz w:val="20"/>
                <w:szCs w:val="20"/>
              </w:rPr>
            </w:pPr>
            <w:r w:rsidRPr="003053CC">
              <w:rPr>
                <w:sz w:val="20"/>
                <w:szCs w:val="20"/>
              </w:rPr>
              <w:t>Færdigheder:</w:t>
            </w:r>
          </w:p>
        </w:tc>
      </w:tr>
      <w:tr w:rsidR="002067E1" w:rsidRPr="007439D8" w14:paraId="41A75E7B" w14:textId="77777777" w:rsidTr="00CB48D8">
        <w:tc>
          <w:tcPr>
            <w:tcW w:w="2824" w:type="dxa"/>
            <w:shd w:val="clear" w:color="auto" w:fill="FFFFFF" w:themeFill="background1"/>
            <w:tcMar>
              <w:top w:w="57" w:type="dxa"/>
              <w:bottom w:w="57" w:type="dxa"/>
            </w:tcMar>
          </w:tcPr>
          <w:p w14:paraId="2C71D205" w14:textId="77777777" w:rsidR="002067E1" w:rsidRPr="007439D8" w:rsidRDefault="002067E1" w:rsidP="00CB48D8">
            <w:pPr>
              <w:rPr>
                <w:sz w:val="20"/>
                <w:szCs w:val="20"/>
              </w:rPr>
            </w:pPr>
            <w:r w:rsidRPr="007439D8">
              <w:rPr>
                <w:sz w:val="20"/>
                <w:szCs w:val="20"/>
              </w:rPr>
              <w:t>Skal kunne anvende et eller flere fagområders videnskabel</w:t>
            </w:r>
            <w:r w:rsidRPr="007439D8">
              <w:rPr>
                <w:sz w:val="20"/>
                <w:szCs w:val="20"/>
              </w:rPr>
              <w:t>i</w:t>
            </w:r>
            <w:r w:rsidRPr="007439D8">
              <w:rPr>
                <w:sz w:val="20"/>
                <w:szCs w:val="20"/>
              </w:rPr>
              <w:t xml:space="preserve">ge metoder og redskaber samt </w:t>
            </w:r>
            <w:r w:rsidRPr="007439D8">
              <w:rPr>
                <w:sz w:val="20"/>
                <w:szCs w:val="20"/>
              </w:rPr>
              <w:lastRenderedPageBreak/>
              <w:t>kunne anvende generelle fæ</w:t>
            </w:r>
            <w:r w:rsidRPr="007439D8">
              <w:rPr>
                <w:sz w:val="20"/>
                <w:szCs w:val="20"/>
              </w:rPr>
              <w:t>r</w:t>
            </w:r>
            <w:r w:rsidRPr="007439D8">
              <w:rPr>
                <w:sz w:val="20"/>
                <w:szCs w:val="20"/>
              </w:rPr>
              <w:t>digheder, der knytter sig til beskæftigelse inden for fago</w:t>
            </w:r>
            <w:r w:rsidRPr="007439D8">
              <w:rPr>
                <w:sz w:val="20"/>
                <w:szCs w:val="20"/>
              </w:rPr>
              <w:t>m</w:t>
            </w:r>
            <w:r w:rsidRPr="007439D8">
              <w:rPr>
                <w:sz w:val="20"/>
                <w:szCs w:val="20"/>
              </w:rPr>
              <w:t>rådet/</w:t>
            </w:r>
            <w:proofErr w:type="spellStart"/>
            <w:r w:rsidRPr="007439D8">
              <w:rPr>
                <w:sz w:val="20"/>
                <w:szCs w:val="20"/>
              </w:rPr>
              <w:t>erne</w:t>
            </w:r>
            <w:proofErr w:type="spellEnd"/>
            <w:r w:rsidRPr="007439D8">
              <w:rPr>
                <w:sz w:val="20"/>
                <w:szCs w:val="20"/>
              </w:rPr>
              <w:t>.</w:t>
            </w:r>
          </w:p>
        </w:tc>
        <w:tc>
          <w:tcPr>
            <w:tcW w:w="3097" w:type="dxa"/>
            <w:shd w:val="clear" w:color="auto" w:fill="DDD9C3" w:themeFill="background2" w:themeFillShade="E6"/>
            <w:tcMar>
              <w:top w:w="57" w:type="dxa"/>
              <w:bottom w:w="57" w:type="dxa"/>
            </w:tcMar>
          </w:tcPr>
          <w:p w14:paraId="2592C397" w14:textId="77777777" w:rsidR="002067E1" w:rsidRPr="003053CC" w:rsidRDefault="002067E1" w:rsidP="00CB48D8">
            <w:pPr>
              <w:rPr>
                <w:sz w:val="20"/>
                <w:szCs w:val="20"/>
              </w:rPr>
            </w:pPr>
            <w:r w:rsidRPr="003053CC">
              <w:rPr>
                <w:sz w:val="20"/>
                <w:szCs w:val="20"/>
              </w:rPr>
              <w:lastRenderedPageBreak/>
              <w:t>Dimittenden kan</w:t>
            </w:r>
          </w:p>
          <w:p w14:paraId="0A662D0F" w14:textId="77777777" w:rsidR="002067E1" w:rsidRPr="003053CC" w:rsidRDefault="002067E1" w:rsidP="002067E1">
            <w:pPr>
              <w:pStyle w:val="Listeafsnit"/>
              <w:numPr>
                <w:ilvl w:val="0"/>
                <w:numId w:val="14"/>
              </w:numPr>
              <w:tabs>
                <w:tab w:val="clear" w:pos="567"/>
              </w:tabs>
              <w:spacing w:after="0"/>
              <w:rPr>
                <w:sz w:val="20"/>
                <w:szCs w:val="20"/>
              </w:rPr>
            </w:pPr>
            <w:r w:rsidRPr="003053CC">
              <w:rPr>
                <w:sz w:val="20"/>
                <w:szCs w:val="20"/>
              </w:rPr>
              <w:t>foretage en faglig vurd</w:t>
            </w:r>
            <w:r w:rsidRPr="003053CC">
              <w:rPr>
                <w:sz w:val="20"/>
                <w:szCs w:val="20"/>
              </w:rPr>
              <w:t>e</w:t>
            </w:r>
            <w:r w:rsidRPr="003053CC">
              <w:rPr>
                <w:sz w:val="20"/>
                <w:szCs w:val="20"/>
              </w:rPr>
              <w:lastRenderedPageBreak/>
              <w:t>ring af patienters hør</w:t>
            </w:r>
            <w:r w:rsidRPr="003053CC">
              <w:rPr>
                <w:sz w:val="20"/>
                <w:szCs w:val="20"/>
              </w:rPr>
              <w:t>e</w:t>
            </w:r>
            <w:r w:rsidRPr="003053CC">
              <w:rPr>
                <w:sz w:val="20"/>
                <w:szCs w:val="20"/>
              </w:rPr>
              <w:t>skade og hørehandicap, inklusive at planlægge og udføre de nødvendige a</w:t>
            </w:r>
            <w:r w:rsidRPr="003053CC">
              <w:rPr>
                <w:sz w:val="20"/>
                <w:szCs w:val="20"/>
              </w:rPr>
              <w:t>u</w:t>
            </w:r>
            <w:r w:rsidRPr="003053CC">
              <w:rPr>
                <w:sz w:val="20"/>
                <w:szCs w:val="20"/>
              </w:rPr>
              <w:t>diologiske målinger og inddrage andre faggru</w:t>
            </w:r>
            <w:r w:rsidRPr="003053CC">
              <w:rPr>
                <w:sz w:val="20"/>
                <w:szCs w:val="20"/>
              </w:rPr>
              <w:t>p</w:t>
            </w:r>
            <w:r w:rsidRPr="003053CC">
              <w:rPr>
                <w:sz w:val="20"/>
                <w:szCs w:val="20"/>
              </w:rPr>
              <w:t>pers diagnoser og vurd</w:t>
            </w:r>
            <w:r w:rsidRPr="003053CC">
              <w:rPr>
                <w:sz w:val="20"/>
                <w:szCs w:val="20"/>
              </w:rPr>
              <w:t>e</w:t>
            </w:r>
            <w:r w:rsidRPr="003053CC">
              <w:rPr>
                <w:sz w:val="20"/>
                <w:szCs w:val="20"/>
              </w:rPr>
              <w:t xml:space="preserve">ringer </w:t>
            </w:r>
          </w:p>
          <w:p w14:paraId="0CDB4A94" w14:textId="77777777" w:rsidR="002067E1" w:rsidRPr="003053CC" w:rsidRDefault="002067E1" w:rsidP="002067E1">
            <w:pPr>
              <w:pStyle w:val="Default"/>
              <w:numPr>
                <w:ilvl w:val="0"/>
                <w:numId w:val="14"/>
              </w:numPr>
              <w:spacing w:after="0"/>
              <w:rPr>
                <w:sz w:val="20"/>
                <w:szCs w:val="20"/>
              </w:rPr>
            </w:pPr>
            <w:r w:rsidRPr="003053CC">
              <w:rPr>
                <w:sz w:val="20"/>
                <w:szCs w:val="20"/>
              </w:rPr>
              <w:t>vurdere patientens spro</w:t>
            </w:r>
            <w:r w:rsidRPr="003053CC">
              <w:rPr>
                <w:sz w:val="20"/>
                <w:szCs w:val="20"/>
              </w:rPr>
              <w:t>g</w:t>
            </w:r>
            <w:r w:rsidRPr="003053CC">
              <w:rPr>
                <w:sz w:val="20"/>
                <w:szCs w:val="20"/>
              </w:rPr>
              <w:t xml:space="preserve">brug og udtale </w:t>
            </w:r>
          </w:p>
          <w:p w14:paraId="53C8D719" w14:textId="77777777" w:rsidR="002067E1" w:rsidRPr="003053CC" w:rsidRDefault="002067E1" w:rsidP="002067E1">
            <w:pPr>
              <w:pStyle w:val="Default"/>
              <w:numPr>
                <w:ilvl w:val="0"/>
                <w:numId w:val="14"/>
              </w:numPr>
              <w:spacing w:after="0"/>
              <w:rPr>
                <w:sz w:val="20"/>
                <w:szCs w:val="20"/>
              </w:rPr>
            </w:pPr>
            <w:r w:rsidRPr="003053CC">
              <w:rPr>
                <w:sz w:val="20"/>
                <w:szCs w:val="20"/>
              </w:rPr>
              <w:t>udarbejde en behan</w:t>
            </w:r>
            <w:r w:rsidRPr="003053CC">
              <w:rPr>
                <w:sz w:val="20"/>
                <w:szCs w:val="20"/>
              </w:rPr>
              <w:t>d</w:t>
            </w:r>
            <w:r w:rsidRPr="003053CC">
              <w:rPr>
                <w:sz w:val="20"/>
                <w:szCs w:val="20"/>
              </w:rPr>
              <w:t>lingsplan, udføre denne samt tilpasse høreappar</w:t>
            </w:r>
            <w:r w:rsidRPr="003053CC">
              <w:rPr>
                <w:sz w:val="20"/>
                <w:szCs w:val="20"/>
              </w:rPr>
              <w:t>a</w:t>
            </w:r>
            <w:r w:rsidRPr="003053CC">
              <w:rPr>
                <w:sz w:val="20"/>
                <w:szCs w:val="20"/>
              </w:rPr>
              <w:t xml:space="preserve">ter og instruere i brug af disse </w:t>
            </w:r>
          </w:p>
          <w:p w14:paraId="5AF0B0EC" w14:textId="77777777" w:rsidR="002067E1" w:rsidRPr="003053CC" w:rsidRDefault="002067E1" w:rsidP="002067E1">
            <w:pPr>
              <w:pStyle w:val="Default"/>
              <w:numPr>
                <w:ilvl w:val="0"/>
                <w:numId w:val="14"/>
              </w:numPr>
              <w:spacing w:after="0"/>
              <w:rPr>
                <w:sz w:val="20"/>
                <w:szCs w:val="20"/>
              </w:rPr>
            </w:pPr>
            <w:r w:rsidRPr="003053CC">
              <w:rPr>
                <w:sz w:val="20"/>
                <w:szCs w:val="20"/>
              </w:rPr>
              <w:t>gøre sig relevante pæd</w:t>
            </w:r>
            <w:r w:rsidRPr="003053CC">
              <w:rPr>
                <w:sz w:val="20"/>
                <w:szCs w:val="20"/>
              </w:rPr>
              <w:t>a</w:t>
            </w:r>
            <w:r w:rsidRPr="003053CC">
              <w:rPr>
                <w:sz w:val="20"/>
                <w:szCs w:val="20"/>
              </w:rPr>
              <w:t>gogiske og metodiske overvejelser</w:t>
            </w:r>
          </w:p>
          <w:p w14:paraId="5EC03B94" w14:textId="77777777" w:rsidR="002067E1" w:rsidRPr="003053CC" w:rsidRDefault="002067E1" w:rsidP="002067E1">
            <w:pPr>
              <w:pStyle w:val="Default"/>
              <w:numPr>
                <w:ilvl w:val="0"/>
                <w:numId w:val="14"/>
              </w:numPr>
              <w:spacing w:after="0"/>
              <w:rPr>
                <w:sz w:val="20"/>
                <w:szCs w:val="20"/>
              </w:rPr>
            </w:pPr>
            <w:r w:rsidRPr="003053CC">
              <w:rPr>
                <w:sz w:val="20"/>
                <w:szCs w:val="20"/>
              </w:rPr>
              <w:t>organisere, strukturere og hierarkisere et stofomr</w:t>
            </w:r>
            <w:r w:rsidRPr="003053CC">
              <w:rPr>
                <w:sz w:val="20"/>
                <w:szCs w:val="20"/>
              </w:rPr>
              <w:t>å</w:t>
            </w:r>
            <w:r w:rsidRPr="003053CC">
              <w:rPr>
                <w:sz w:val="20"/>
                <w:szCs w:val="20"/>
              </w:rPr>
              <w:t xml:space="preserve">de </w:t>
            </w:r>
          </w:p>
          <w:p w14:paraId="0FBA818C" w14:textId="77777777" w:rsidR="002067E1" w:rsidRPr="003053CC" w:rsidRDefault="002067E1" w:rsidP="00CB48D8">
            <w:pPr>
              <w:rPr>
                <w:i/>
                <w:sz w:val="20"/>
                <w:szCs w:val="20"/>
              </w:rPr>
            </w:pPr>
            <w:r w:rsidRPr="003053CC">
              <w:rPr>
                <w:i/>
                <w:sz w:val="20"/>
                <w:szCs w:val="20"/>
              </w:rPr>
              <w:t>Dimittenden skal</w:t>
            </w:r>
          </w:p>
          <w:p w14:paraId="0108971A" w14:textId="77777777" w:rsidR="002067E1" w:rsidRPr="003053CC" w:rsidRDefault="002067E1" w:rsidP="00CB48D8">
            <w:pPr>
              <w:rPr>
                <w:i/>
                <w:sz w:val="20"/>
                <w:szCs w:val="20"/>
              </w:rPr>
            </w:pPr>
            <w:r w:rsidRPr="003053CC">
              <w:rPr>
                <w:i/>
                <w:sz w:val="20"/>
                <w:szCs w:val="20"/>
              </w:rPr>
              <w:t>3. kunne systematisere kompleks viden og data samt udvælge og prioritere forhold, der er væsentlige for emnet</w:t>
            </w:r>
          </w:p>
          <w:p w14:paraId="41997F9C" w14:textId="77777777" w:rsidR="002067E1" w:rsidRPr="003053CC" w:rsidRDefault="002067E1" w:rsidP="00CB48D8">
            <w:pPr>
              <w:rPr>
                <w:i/>
                <w:sz w:val="20"/>
                <w:szCs w:val="20"/>
              </w:rPr>
            </w:pPr>
            <w:r w:rsidRPr="003053CC">
              <w:rPr>
                <w:i/>
                <w:sz w:val="20"/>
                <w:szCs w:val="20"/>
              </w:rPr>
              <w:t xml:space="preserve"> 4. kritisk kunne anvende fagets forskellige teorier og metode</w:t>
            </w:r>
          </w:p>
          <w:p w14:paraId="38C1623C" w14:textId="77777777" w:rsidR="002067E1" w:rsidRPr="003053CC" w:rsidRDefault="002067E1" w:rsidP="00CB48D8">
            <w:pPr>
              <w:rPr>
                <w:i/>
                <w:sz w:val="20"/>
                <w:szCs w:val="20"/>
              </w:rPr>
            </w:pPr>
            <w:r w:rsidRPr="003053CC">
              <w:rPr>
                <w:i/>
                <w:sz w:val="20"/>
                <w:szCs w:val="20"/>
              </w:rPr>
              <w:t>5. have en præcis og konsekvent begrebsanvendelse</w:t>
            </w:r>
          </w:p>
          <w:p w14:paraId="6DE25F93" w14:textId="77777777" w:rsidR="002067E1" w:rsidRPr="003053CC" w:rsidRDefault="002067E1" w:rsidP="00CB48D8">
            <w:pPr>
              <w:rPr>
                <w:i/>
                <w:sz w:val="20"/>
                <w:szCs w:val="20"/>
              </w:rPr>
            </w:pPr>
            <w:r w:rsidRPr="003053CC">
              <w:rPr>
                <w:i/>
                <w:sz w:val="20"/>
                <w:szCs w:val="20"/>
              </w:rPr>
              <w:t>6. kunne argumentere på et grun</w:t>
            </w:r>
            <w:r w:rsidRPr="003053CC">
              <w:rPr>
                <w:i/>
                <w:sz w:val="20"/>
                <w:szCs w:val="20"/>
              </w:rPr>
              <w:t>d</w:t>
            </w:r>
            <w:r w:rsidRPr="003053CC">
              <w:rPr>
                <w:i/>
                <w:sz w:val="20"/>
                <w:szCs w:val="20"/>
              </w:rPr>
              <w:t>læggende videnskabeligt niveau</w:t>
            </w:r>
          </w:p>
          <w:p w14:paraId="20798B0E" w14:textId="77777777" w:rsidR="002067E1" w:rsidRPr="003053CC" w:rsidRDefault="002067E1" w:rsidP="00CB48D8">
            <w:pPr>
              <w:rPr>
                <w:i/>
                <w:sz w:val="20"/>
                <w:szCs w:val="20"/>
              </w:rPr>
            </w:pPr>
            <w:r w:rsidRPr="003053CC">
              <w:rPr>
                <w:i/>
                <w:sz w:val="20"/>
                <w:szCs w:val="20"/>
              </w:rPr>
              <w:t>9. tage kritisk stilling til benyttede kilder og dokumentere disse ved hjælp af referencer, noter og bibl</w:t>
            </w:r>
            <w:r w:rsidRPr="003053CC">
              <w:rPr>
                <w:i/>
                <w:sz w:val="20"/>
                <w:szCs w:val="20"/>
              </w:rPr>
              <w:t>i</w:t>
            </w:r>
            <w:r w:rsidRPr="003053CC">
              <w:rPr>
                <w:i/>
                <w:sz w:val="20"/>
                <w:szCs w:val="20"/>
              </w:rPr>
              <w:t>ografi</w:t>
            </w:r>
          </w:p>
          <w:p w14:paraId="71D86D47" w14:textId="77777777" w:rsidR="002067E1" w:rsidRPr="003053CC" w:rsidRDefault="002067E1" w:rsidP="00CB48D8">
            <w:pPr>
              <w:rPr>
                <w:i/>
                <w:sz w:val="20"/>
                <w:szCs w:val="20"/>
              </w:rPr>
            </w:pPr>
            <w:r w:rsidRPr="003053CC">
              <w:rPr>
                <w:i/>
                <w:sz w:val="20"/>
                <w:szCs w:val="20"/>
              </w:rPr>
              <w:t xml:space="preserve">14. </w:t>
            </w:r>
            <w:proofErr w:type="gramStart"/>
            <w:r w:rsidRPr="003053CC">
              <w:rPr>
                <w:i/>
                <w:sz w:val="20"/>
                <w:szCs w:val="20"/>
              </w:rPr>
              <w:t>anvende</w:t>
            </w:r>
            <w:proofErr w:type="gramEnd"/>
            <w:r w:rsidRPr="003053CC">
              <w:rPr>
                <w:i/>
                <w:sz w:val="20"/>
                <w:szCs w:val="20"/>
              </w:rPr>
              <w:t xml:space="preserve"> IT som et redskab i forbindelse med såvel informat</w:t>
            </w:r>
            <w:r w:rsidRPr="003053CC">
              <w:rPr>
                <w:i/>
                <w:sz w:val="20"/>
                <w:szCs w:val="20"/>
              </w:rPr>
              <w:t>i</w:t>
            </w:r>
            <w:r w:rsidRPr="003053CC">
              <w:rPr>
                <w:i/>
                <w:sz w:val="20"/>
                <w:szCs w:val="20"/>
              </w:rPr>
              <w:t>onssøgning som mundtlig og skrif</w:t>
            </w:r>
            <w:r w:rsidRPr="003053CC">
              <w:rPr>
                <w:i/>
                <w:sz w:val="20"/>
                <w:szCs w:val="20"/>
              </w:rPr>
              <w:t>t</w:t>
            </w:r>
            <w:r w:rsidRPr="003053CC">
              <w:rPr>
                <w:i/>
                <w:sz w:val="20"/>
                <w:szCs w:val="20"/>
              </w:rPr>
              <w:lastRenderedPageBreak/>
              <w:t>lig formidling</w:t>
            </w:r>
          </w:p>
          <w:p w14:paraId="16E52ACA" w14:textId="77777777" w:rsidR="002067E1" w:rsidRPr="003053CC" w:rsidRDefault="002067E1" w:rsidP="00CB48D8">
            <w:pPr>
              <w:rPr>
                <w:sz w:val="20"/>
                <w:szCs w:val="20"/>
              </w:rPr>
            </w:pPr>
            <w:r w:rsidRPr="003053CC">
              <w:rPr>
                <w:i/>
                <w:sz w:val="20"/>
                <w:szCs w:val="20"/>
              </w:rPr>
              <w:t>15. kunne forstå og anvende fagl</w:t>
            </w:r>
            <w:r w:rsidRPr="003053CC">
              <w:rPr>
                <w:i/>
                <w:sz w:val="20"/>
                <w:szCs w:val="20"/>
              </w:rPr>
              <w:t>i</w:t>
            </w:r>
            <w:r w:rsidRPr="003053CC">
              <w:rPr>
                <w:i/>
                <w:sz w:val="20"/>
                <w:szCs w:val="20"/>
              </w:rPr>
              <w:t>ge</w:t>
            </w:r>
            <w:r w:rsidRPr="003053CC">
              <w:rPr>
                <w:sz w:val="20"/>
                <w:szCs w:val="20"/>
              </w:rPr>
              <w:t xml:space="preserve"> </w:t>
            </w:r>
            <w:r w:rsidRPr="003053CC">
              <w:rPr>
                <w:i/>
                <w:sz w:val="20"/>
                <w:szCs w:val="20"/>
              </w:rPr>
              <w:t>tekster på engelsk og på de skandinaviske sprog</w:t>
            </w:r>
          </w:p>
        </w:tc>
        <w:tc>
          <w:tcPr>
            <w:tcW w:w="2915" w:type="dxa"/>
            <w:shd w:val="clear" w:color="auto" w:fill="FFFFFF" w:themeFill="background1"/>
            <w:tcMar>
              <w:top w:w="57" w:type="dxa"/>
              <w:bottom w:w="57" w:type="dxa"/>
            </w:tcMar>
          </w:tcPr>
          <w:p w14:paraId="70A753BB" w14:textId="77777777" w:rsidR="002067E1" w:rsidRDefault="002067E1" w:rsidP="00CB48D8">
            <w:pPr>
              <w:jc w:val="left"/>
              <w:rPr>
                <w:sz w:val="20"/>
                <w:szCs w:val="20"/>
              </w:rPr>
            </w:pPr>
            <w:r>
              <w:rPr>
                <w:sz w:val="20"/>
                <w:szCs w:val="20"/>
              </w:rPr>
              <w:lastRenderedPageBreak/>
              <w:t>§23 Psykologi for audiologer</w:t>
            </w:r>
          </w:p>
          <w:p w14:paraId="5E4430A8" w14:textId="77777777" w:rsidR="002067E1" w:rsidRDefault="002067E1" w:rsidP="00CB48D8">
            <w:pPr>
              <w:jc w:val="left"/>
              <w:rPr>
                <w:sz w:val="20"/>
                <w:szCs w:val="20"/>
              </w:rPr>
            </w:pPr>
            <w:r>
              <w:rPr>
                <w:sz w:val="20"/>
                <w:szCs w:val="20"/>
              </w:rPr>
              <w:lastRenderedPageBreak/>
              <w:t>§24 Audiologiske målemetoder</w:t>
            </w:r>
          </w:p>
          <w:p w14:paraId="790B834E" w14:textId="77777777" w:rsidR="002067E1" w:rsidRDefault="002067E1" w:rsidP="00CB48D8">
            <w:pPr>
              <w:jc w:val="left"/>
              <w:rPr>
                <w:sz w:val="20"/>
                <w:szCs w:val="20"/>
              </w:rPr>
            </w:pPr>
            <w:r>
              <w:rPr>
                <w:sz w:val="20"/>
                <w:szCs w:val="20"/>
              </w:rPr>
              <w:t>§25 Videnskabsteori</w:t>
            </w:r>
          </w:p>
          <w:p w14:paraId="49B94537" w14:textId="77777777" w:rsidR="002067E1" w:rsidRDefault="002067E1" w:rsidP="00CB48D8">
            <w:pPr>
              <w:jc w:val="left"/>
              <w:rPr>
                <w:sz w:val="20"/>
                <w:szCs w:val="20"/>
              </w:rPr>
            </w:pPr>
            <w:r>
              <w:rPr>
                <w:sz w:val="20"/>
                <w:szCs w:val="20"/>
              </w:rPr>
              <w:t>§28 Behandlingskommunikation</w:t>
            </w:r>
          </w:p>
          <w:p w14:paraId="63A12ED0" w14:textId="77777777" w:rsidR="002067E1" w:rsidRDefault="002067E1" w:rsidP="00CB48D8">
            <w:pPr>
              <w:jc w:val="left"/>
              <w:rPr>
                <w:sz w:val="20"/>
                <w:szCs w:val="20"/>
              </w:rPr>
            </w:pPr>
            <w:r>
              <w:rPr>
                <w:sz w:val="20"/>
                <w:szCs w:val="20"/>
              </w:rPr>
              <w:t>§29 Høreapparatbehandling</w:t>
            </w:r>
          </w:p>
          <w:p w14:paraId="398DC79E" w14:textId="77777777" w:rsidR="002067E1" w:rsidRDefault="002067E1" w:rsidP="00CB48D8">
            <w:pPr>
              <w:jc w:val="left"/>
              <w:rPr>
                <w:sz w:val="20"/>
                <w:szCs w:val="20"/>
              </w:rPr>
            </w:pPr>
            <w:r>
              <w:rPr>
                <w:sz w:val="20"/>
                <w:szCs w:val="20"/>
              </w:rPr>
              <w:t xml:space="preserve">§30 </w:t>
            </w:r>
            <w:proofErr w:type="spellStart"/>
            <w:r>
              <w:rPr>
                <w:sz w:val="20"/>
                <w:szCs w:val="20"/>
              </w:rPr>
              <w:t>Audiopædi</w:t>
            </w:r>
            <w:proofErr w:type="spellEnd"/>
          </w:p>
          <w:p w14:paraId="0F2FBB03" w14:textId="77777777" w:rsidR="002067E1" w:rsidRDefault="002067E1" w:rsidP="00CB48D8">
            <w:pPr>
              <w:jc w:val="left"/>
              <w:rPr>
                <w:sz w:val="20"/>
                <w:szCs w:val="20"/>
              </w:rPr>
            </w:pPr>
            <w:r>
              <w:rPr>
                <w:sz w:val="20"/>
                <w:szCs w:val="20"/>
              </w:rPr>
              <w:t xml:space="preserve">§31 Videregående målemetoder, høreapparatbehandling og </w:t>
            </w:r>
            <w:proofErr w:type="gramStart"/>
            <w:r>
              <w:rPr>
                <w:sz w:val="20"/>
                <w:szCs w:val="20"/>
              </w:rPr>
              <w:t>–tilpasning</w:t>
            </w:r>
            <w:proofErr w:type="gramEnd"/>
          </w:p>
          <w:p w14:paraId="352627ED" w14:textId="77777777" w:rsidR="002067E1" w:rsidRDefault="002067E1" w:rsidP="00CB48D8">
            <w:pPr>
              <w:jc w:val="left"/>
              <w:rPr>
                <w:sz w:val="20"/>
                <w:szCs w:val="20"/>
              </w:rPr>
            </w:pPr>
            <w:r>
              <w:rPr>
                <w:sz w:val="20"/>
                <w:szCs w:val="20"/>
              </w:rPr>
              <w:t>§§33+34 Psykolingvistik og sprogtilegnelse for audiologer I+II</w:t>
            </w:r>
          </w:p>
          <w:p w14:paraId="13D66DAA" w14:textId="77777777" w:rsidR="002067E1" w:rsidRDefault="002067E1" w:rsidP="00CB48D8">
            <w:pPr>
              <w:jc w:val="left"/>
              <w:rPr>
                <w:sz w:val="20"/>
                <w:szCs w:val="20"/>
              </w:rPr>
            </w:pPr>
            <w:r>
              <w:rPr>
                <w:sz w:val="20"/>
                <w:szCs w:val="20"/>
              </w:rPr>
              <w:t>§35 Færdighedstræning</w:t>
            </w:r>
          </w:p>
          <w:p w14:paraId="2439DFF0" w14:textId="77777777" w:rsidR="002067E1" w:rsidRDefault="002067E1" w:rsidP="00CB48D8">
            <w:pPr>
              <w:jc w:val="left"/>
              <w:rPr>
                <w:sz w:val="20"/>
                <w:szCs w:val="20"/>
              </w:rPr>
            </w:pPr>
            <w:r>
              <w:rPr>
                <w:sz w:val="20"/>
                <w:szCs w:val="20"/>
              </w:rPr>
              <w:t>§§36+37 Projektorienteret forløb for audiologer I+II</w:t>
            </w:r>
          </w:p>
          <w:p w14:paraId="5B50B11C" w14:textId="77777777" w:rsidR="002067E1" w:rsidRPr="007439D8" w:rsidRDefault="002067E1" w:rsidP="00CB48D8">
            <w:pPr>
              <w:jc w:val="left"/>
              <w:rPr>
                <w:sz w:val="20"/>
                <w:szCs w:val="20"/>
              </w:rPr>
            </w:pPr>
          </w:p>
        </w:tc>
      </w:tr>
      <w:tr w:rsidR="002067E1" w:rsidRPr="007439D8" w14:paraId="4F0BCBDC" w14:textId="77777777" w:rsidTr="00CB48D8">
        <w:tc>
          <w:tcPr>
            <w:tcW w:w="2824" w:type="dxa"/>
            <w:shd w:val="clear" w:color="auto" w:fill="FFFFFF" w:themeFill="background1"/>
            <w:tcMar>
              <w:top w:w="57" w:type="dxa"/>
              <w:bottom w:w="57" w:type="dxa"/>
            </w:tcMar>
          </w:tcPr>
          <w:p w14:paraId="4CE07052" w14:textId="77777777" w:rsidR="002067E1" w:rsidRPr="007439D8" w:rsidRDefault="002067E1" w:rsidP="00CB48D8">
            <w:pPr>
              <w:rPr>
                <w:sz w:val="20"/>
                <w:szCs w:val="20"/>
              </w:rPr>
            </w:pPr>
            <w:r w:rsidRPr="007439D8">
              <w:rPr>
                <w:sz w:val="20"/>
                <w:szCs w:val="20"/>
              </w:rPr>
              <w:lastRenderedPageBreak/>
              <w:t>Skal kunne vurdere teoretiske og praktiske problemstillinger samt begrunde og vælge rel</w:t>
            </w:r>
            <w:r w:rsidRPr="007439D8">
              <w:rPr>
                <w:sz w:val="20"/>
                <w:szCs w:val="20"/>
              </w:rPr>
              <w:t>e</w:t>
            </w:r>
            <w:r w:rsidRPr="007439D8">
              <w:rPr>
                <w:sz w:val="20"/>
                <w:szCs w:val="20"/>
              </w:rPr>
              <w:t>vante analyse- og løsningsm</w:t>
            </w:r>
            <w:r w:rsidRPr="007439D8">
              <w:rPr>
                <w:sz w:val="20"/>
                <w:szCs w:val="20"/>
              </w:rPr>
              <w:t>o</w:t>
            </w:r>
            <w:r w:rsidRPr="007439D8">
              <w:rPr>
                <w:sz w:val="20"/>
                <w:szCs w:val="20"/>
              </w:rPr>
              <w:t>deller.</w:t>
            </w:r>
          </w:p>
        </w:tc>
        <w:tc>
          <w:tcPr>
            <w:tcW w:w="3097" w:type="dxa"/>
            <w:shd w:val="clear" w:color="auto" w:fill="DDD9C3" w:themeFill="background2" w:themeFillShade="E6"/>
            <w:tcMar>
              <w:top w:w="57" w:type="dxa"/>
              <w:bottom w:w="57" w:type="dxa"/>
            </w:tcMar>
          </w:tcPr>
          <w:p w14:paraId="5941D93F" w14:textId="77777777" w:rsidR="002067E1" w:rsidRPr="003053CC" w:rsidRDefault="002067E1" w:rsidP="00CB48D8">
            <w:pPr>
              <w:rPr>
                <w:sz w:val="20"/>
                <w:szCs w:val="20"/>
              </w:rPr>
            </w:pPr>
            <w:r w:rsidRPr="003053CC">
              <w:rPr>
                <w:sz w:val="20"/>
                <w:szCs w:val="20"/>
              </w:rPr>
              <w:t>Dimittenden kan</w:t>
            </w:r>
          </w:p>
          <w:p w14:paraId="4E382F76" w14:textId="77777777" w:rsidR="002067E1" w:rsidRPr="003053CC" w:rsidRDefault="002067E1" w:rsidP="002067E1">
            <w:pPr>
              <w:pStyle w:val="Default"/>
              <w:numPr>
                <w:ilvl w:val="0"/>
                <w:numId w:val="14"/>
              </w:numPr>
              <w:spacing w:after="0"/>
              <w:rPr>
                <w:sz w:val="20"/>
                <w:szCs w:val="20"/>
              </w:rPr>
            </w:pPr>
            <w:r w:rsidRPr="003053CC">
              <w:rPr>
                <w:sz w:val="20"/>
                <w:szCs w:val="20"/>
              </w:rPr>
              <w:t>evaluere trænings- og b</w:t>
            </w:r>
            <w:r w:rsidRPr="003053CC">
              <w:rPr>
                <w:sz w:val="20"/>
                <w:szCs w:val="20"/>
              </w:rPr>
              <w:t>e</w:t>
            </w:r>
            <w:r w:rsidRPr="003053CC">
              <w:rPr>
                <w:sz w:val="20"/>
                <w:szCs w:val="20"/>
              </w:rPr>
              <w:t xml:space="preserve">handlingsforløb </w:t>
            </w:r>
          </w:p>
          <w:p w14:paraId="5C819915" w14:textId="77777777" w:rsidR="002067E1" w:rsidRPr="003053CC" w:rsidRDefault="002067E1" w:rsidP="002067E1">
            <w:pPr>
              <w:pStyle w:val="Default"/>
              <w:numPr>
                <w:ilvl w:val="0"/>
                <w:numId w:val="14"/>
              </w:numPr>
              <w:spacing w:after="0"/>
              <w:rPr>
                <w:sz w:val="20"/>
                <w:szCs w:val="20"/>
              </w:rPr>
            </w:pPr>
            <w:r w:rsidRPr="003053CC">
              <w:rPr>
                <w:sz w:val="20"/>
                <w:szCs w:val="20"/>
              </w:rPr>
              <w:t xml:space="preserve">tilpasse høreapparater under anvendelse af </w:t>
            </w:r>
            <w:proofErr w:type="spellStart"/>
            <w:r w:rsidRPr="003053CC">
              <w:rPr>
                <w:sz w:val="20"/>
                <w:szCs w:val="20"/>
              </w:rPr>
              <w:t>ps</w:t>
            </w:r>
            <w:r w:rsidRPr="003053CC">
              <w:rPr>
                <w:sz w:val="20"/>
                <w:szCs w:val="20"/>
              </w:rPr>
              <w:t>y</w:t>
            </w:r>
            <w:r w:rsidRPr="003053CC">
              <w:rPr>
                <w:sz w:val="20"/>
                <w:szCs w:val="20"/>
              </w:rPr>
              <w:t>koakustisk</w:t>
            </w:r>
            <w:proofErr w:type="spellEnd"/>
            <w:r w:rsidRPr="003053CC">
              <w:rPr>
                <w:sz w:val="20"/>
                <w:szCs w:val="20"/>
              </w:rPr>
              <w:t xml:space="preserve"> viden </w:t>
            </w:r>
          </w:p>
          <w:p w14:paraId="72DAA4F3" w14:textId="77777777" w:rsidR="002067E1" w:rsidRPr="003053CC" w:rsidRDefault="002067E1" w:rsidP="002067E1">
            <w:pPr>
              <w:pStyle w:val="Default"/>
              <w:numPr>
                <w:ilvl w:val="0"/>
                <w:numId w:val="14"/>
              </w:numPr>
              <w:spacing w:after="0"/>
              <w:rPr>
                <w:sz w:val="20"/>
                <w:szCs w:val="20"/>
              </w:rPr>
            </w:pPr>
            <w:r w:rsidRPr="003053CC">
              <w:rPr>
                <w:sz w:val="20"/>
                <w:szCs w:val="20"/>
              </w:rPr>
              <w:t xml:space="preserve">skelne mellem centrale og perifere elementer i et komplekst fagligt felt </w:t>
            </w:r>
          </w:p>
          <w:p w14:paraId="48F6F4D0" w14:textId="77777777" w:rsidR="002067E1" w:rsidRDefault="002067E1" w:rsidP="00CB48D8">
            <w:pPr>
              <w:rPr>
                <w:i/>
                <w:sz w:val="20"/>
                <w:szCs w:val="20"/>
              </w:rPr>
            </w:pPr>
            <w:r>
              <w:rPr>
                <w:i/>
                <w:sz w:val="20"/>
                <w:szCs w:val="20"/>
              </w:rPr>
              <w:t>Dimittenden skal</w:t>
            </w:r>
          </w:p>
          <w:p w14:paraId="451AB70A" w14:textId="77777777" w:rsidR="002067E1" w:rsidRPr="003053CC" w:rsidRDefault="002067E1" w:rsidP="00CB48D8">
            <w:pPr>
              <w:rPr>
                <w:i/>
                <w:sz w:val="20"/>
                <w:szCs w:val="20"/>
              </w:rPr>
            </w:pPr>
            <w:r w:rsidRPr="003053CC">
              <w:rPr>
                <w:i/>
                <w:sz w:val="20"/>
                <w:szCs w:val="20"/>
              </w:rPr>
              <w:t>2. kunne undersøge, analysere og løse faglige problemer ved hjælp af relevante faglige teorier og met</w:t>
            </w:r>
            <w:r w:rsidRPr="003053CC">
              <w:rPr>
                <w:i/>
                <w:sz w:val="20"/>
                <w:szCs w:val="20"/>
              </w:rPr>
              <w:t>o</w:t>
            </w:r>
            <w:r w:rsidRPr="003053CC">
              <w:rPr>
                <w:i/>
                <w:sz w:val="20"/>
                <w:szCs w:val="20"/>
              </w:rPr>
              <w:t>der samt relatere dette til aktuel forskning</w:t>
            </w:r>
          </w:p>
        </w:tc>
        <w:tc>
          <w:tcPr>
            <w:tcW w:w="2915" w:type="dxa"/>
            <w:shd w:val="clear" w:color="auto" w:fill="FFFFFF" w:themeFill="background1"/>
            <w:tcMar>
              <w:top w:w="57" w:type="dxa"/>
              <w:bottom w:w="57" w:type="dxa"/>
            </w:tcMar>
          </w:tcPr>
          <w:p w14:paraId="2CECCE8E" w14:textId="77777777" w:rsidR="002067E1" w:rsidRDefault="002067E1" w:rsidP="00CB48D8">
            <w:pPr>
              <w:jc w:val="left"/>
              <w:rPr>
                <w:sz w:val="20"/>
                <w:szCs w:val="20"/>
              </w:rPr>
            </w:pPr>
            <w:r>
              <w:rPr>
                <w:sz w:val="20"/>
                <w:szCs w:val="20"/>
              </w:rPr>
              <w:t>§24 Audiologiske målemetoder</w:t>
            </w:r>
          </w:p>
          <w:p w14:paraId="13BCE1D9" w14:textId="77777777" w:rsidR="002067E1" w:rsidRDefault="002067E1" w:rsidP="00CB48D8">
            <w:pPr>
              <w:jc w:val="left"/>
              <w:rPr>
                <w:sz w:val="20"/>
                <w:szCs w:val="20"/>
              </w:rPr>
            </w:pPr>
            <w:r>
              <w:rPr>
                <w:sz w:val="20"/>
                <w:szCs w:val="20"/>
              </w:rPr>
              <w:t>§25 Videnskabsteori</w:t>
            </w:r>
          </w:p>
          <w:p w14:paraId="50310784" w14:textId="77777777" w:rsidR="002067E1" w:rsidRDefault="002067E1" w:rsidP="00CB48D8">
            <w:pPr>
              <w:jc w:val="left"/>
              <w:rPr>
                <w:sz w:val="20"/>
                <w:szCs w:val="20"/>
              </w:rPr>
            </w:pPr>
            <w:r>
              <w:rPr>
                <w:sz w:val="20"/>
                <w:szCs w:val="20"/>
              </w:rPr>
              <w:t>§29 Høreapparatbehandling</w:t>
            </w:r>
          </w:p>
          <w:p w14:paraId="03FA29F3" w14:textId="77777777" w:rsidR="002067E1" w:rsidRDefault="002067E1" w:rsidP="00CB48D8">
            <w:pPr>
              <w:jc w:val="left"/>
              <w:rPr>
                <w:sz w:val="20"/>
                <w:szCs w:val="20"/>
              </w:rPr>
            </w:pPr>
            <w:r>
              <w:rPr>
                <w:sz w:val="20"/>
                <w:szCs w:val="20"/>
              </w:rPr>
              <w:t xml:space="preserve">§31 Videregående målemetoder, høreapparatbehandling og </w:t>
            </w:r>
            <w:proofErr w:type="gramStart"/>
            <w:r>
              <w:rPr>
                <w:sz w:val="20"/>
                <w:szCs w:val="20"/>
              </w:rPr>
              <w:t>–tilpasning</w:t>
            </w:r>
            <w:proofErr w:type="gramEnd"/>
          </w:p>
          <w:p w14:paraId="2F27FE55" w14:textId="77777777" w:rsidR="002067E1" w:rsidRDefault="002067E1" w:rsidP="00CB48D8">
            <w:pPr>
              <w:jc w:val="left"/>
              <w:rPr>
                <w:sz w:val="20"/>
                <w:szCs w:val="20"/>
              </w:rPr>
            </w:pPr>
            <w:r>
              <w:rPr>
                <w:sz w:val="20"/>
                <w:szCs w:val="20"/>
              </w:rPr>
              <w:t>§35 Færdighedstræning</w:t>
            </w:r>
          </w:p>
          <w:p w14:paraId="2C54DF6B" w14:textId="77777777" w:rsidR="002067E1" w:rsidRPr="0065696B" w:rsidRDefault="002067E1" w:rsidP="00CB48D8">
            <w:pPr>
              <w:jc w:val="left"/>
              <w:rPr>
                <w:sz w:val="20"/>
                <w:szCs w:val="20"/>
              </w:rPr>
            </w:pPr>
          </w:p>
        </w:tc>
      </w:tr>
      <w:tr w:rsidR="002067E1" w:rsidRPr="007439D8" w14:paraId="26400C46" w14:textId="77777777" w:rsidTr="00CB48D8">
        <w:tc>
          <w:tcPr>
            <w:tcW w:w="2824" w:type="dxa"/>
            <w:shd w:val="clear" w:color="auto" w:fill="FFFFFF" w:themeFill="background1"/>
            <w:tcMar>
              <w:top w:w="57" w:type="dxa"/>
              <w:bottom w:w="57" w:type="dxa"/>
            </w:tcMar>
          </w:tcPr>
          <w:p w14:paraId="12989569" w14:textId="77777777" w:rsidR="002067E1" w:rsidRPr="007439D8" w:rsidRDefault="002067E1" w:rsidP="00CB48D8">
            <w:pPr>
              <w:rPr>
                <w:sz w:val="20"/>
                <w:szCs w:val="20"/>
              </w:rPr>
            </w:pPr>
            <w:r w:rsidRPr="007439D8">
              <w:rPr>
                <w:sz w:val="20"/>
                <w:szCs w:val="20"/>
              </w:rPr>
              <w:t>Skal kunne formidle faglige problemstillinger og løsning</w:t>
            </w:r>
            <w:r w:rsidRPr="007439D8">
              <w:rPr>
                <w:sz w:val="20"/>
                <w:szCs w:val="20"/>
              </w:rPr>
              <w:t>s</w:t>
            </w:r>
            <w:r w:rsidRPr="007439D8">
              <w:rPr>
                <w:sz w:val="20"/>
                <w:szCs w:val="20"/>
              </w:rPr>
              <w:t>modeller til både fagfæller og ikke-specialister.</w:t>
            </w:r>
          </w:p>
        </w:tc>
        <w:tc>
          <w:tcPr>
            <w:tcW w:w="3097" w:type="dxa"/>
            <w:shd w:val="clear" w:color="auto" w:fill="DDD9C3" w:themeFill="background2" w:themeFillShade="E6"/>
            <w:tcMar>
              <w:top w:w="57" w:type="dxa"/>
              <w:bottom w:w="57" w:type="dxa"/>
            </w:tcMar>
          </w:tcPr>
          <w:p w14:paraId="02A8927F" w14:textId="77777777" w:rsidR="002067E1" w:rsidRPr="003053CC" w:rsidRDefault="002067E1" w:rsidP="00CB48D8">
            <w:pPr>
              <w:rPr>
                <w:sz w:val="20"/>
                <w:szCs w:val="20"/>
              </w:rPr>
            </w:pPr>
            <w:r w:rsidRPr="003053CC">
              <w:rPr>
                <w:sz w:val="20"/>
                <w:szCs w:val="20"/>
              </w:rPr>
              <w:t>Dimittenden kan</w:t>
            </w:r>
          </w:p>
          <w:p w14:paraId="1808D234" w14:textId="77777777" w:rsidR="002067E1" w:rsidRPr="003053CC" w:rsidRDefault="002067E1" w:rsidP="002067E1">
            <w:pPr>
              <w:pStyle w:val="Default"/>
              <w:numPr>
                <w:ilvl w:val="0"/>
                <w:numId w:val="14"/>
              </w:numPr>
              <w:spacing w:after="0"/>
              <w:rPr>
                <w:sz w:val="20"/>
                <w:szCs w:val="20"/>
              </w:rPr>
            </w:pPr>
            <w:r w:rsidRPr="003053CC">
              <w:rPr>
                <w:sz w:val="20"/>
                <w:szCs w:val="20"/>
              </w:rPr>
              <w:t>kan forholde sig reflekt</w:t>
            </w:r>
            <w:r w:rsidRPr="003053CC">
              <w:rPr>
                <w:sz w:val="20"/>
                <w:szCs w:val="20"/>
              </w:rPr>
              <w:t>e</w:t>
            </w:r>
            <w:r w:rsidRPr="003053CC">
              <w:rPr>
                <w:sz w:val="20"/>
                <w:szCs w:val="20"/>
              </w:rPr>
              <w:t>rende og vurderende over for andres og egne tilga</w:t>
            </w:r>
            <w:r w:rsidRPr="003053CC">
              <w:rPr>
                <w:sz w:val="20"/>
                <w:szCs w:val="20"/>
              </w:rPr>
              <w:t>n</w:t>
            </w:r>
            <w:r w:rsidRPr="003053CC">
              <w:rPr>
                <w:sz w:val="20"/>
                <w:szCs w:val="20"/>
              </w:rPr>
              <w:t xml:space="preserve">ge og løsninger </w:t>
            </w:r>
          </w:p>
          <w:p w14:paraId="2574D3FC" w14:textId="77777777" w:rsidR="002067E1" w:rsidRPr="003053CC" w:rsidRDefault="002067E1" w:rsidP="002067E1">
            <w:pPr>
              <w:pStyle w:val="Default"/>
              <w:numPr>
                <w:ilvl w:val="0"/>
                <w:numId w:val="14"/>
              </w:numPr>
              <w:spacing w:after="0"/>
              <w:rPr>
                <w:sz w:val="20"/>
                <w:szCs w:val="20"/>
              </w:rPr>
            </w:pPr>
            <w:r w:rsidRPr="003053CC">
              <w:rPr>
                <w:sz w:val="20"/>
                <w:szCs w:val="20"/>
              </w:rPr>
              <w:t>kan indkredse og formul</w:t>
            </w:r>
            <w:r w:rsidRPr="003053CC">
              <w:rPr>
                <w:sz w:val="20"/>
                <w:szCs w:val="20"/>
              </w:rPr>
              <w:t>e</w:t>
            </w:r>
            <w:r w:rsidRPr="003053CC">
              <w:rPr>
                <w:sz w:val="20"/>
                <w:szCs w:val="20"/>
              </w:rPr>
              <w:t xml:space="preserve">re problemstillinger </w:t>
            </w:r>
          </w:p>
          <w:p w14:paraId="0DF532C8" w14:textId="77777777" w:rsidR="002067E1" w:rsidRPr="003053CC" w:rsidRDefault="002067E1" w:rsidP="002067E1">
            <w:pPr>
              <w:pStyle w:val="Default"/>
              <w:numPr>
                <w:ilvl w:val="0"/>
                <w:numId w:val="14"/>
              </w:numPr>
              <w:spacing w:after="0"/>
              <w:rPr>
                <w:sz w:val="20"/>
                <w:szCs w:val="20"/>
              </w:rPr>
            </w:pPr>
            <w:r w:rsidRPr="003053CC">
              <w:rPr>
                <w:sz w:val="20"/>
                <w:szCs w:val="20"/>
              </w:rPr>
              <w:t>arbejde analytisk og m</w:t>
            </w:r>
            <w:r w:rsidRPr="003053CC">
              <w:rPr>
                <w:sz w:val="20"/>
                <w:szCs w:val="20"/>
              </w:rPr>
              <w:t>e</w:t>
            </w:r>
            <w:r w:rsidRPr="003053CC">
              <w:rPr>
                <w:sz w:val="20"/>
                <w:szCs w:val="20"/>
              </w:rPr>
              <w:t xml:space="preserve">todisk </w:t>
            </w:r>
          </w:p>
          <w:p w14:paraId="12A9DA08" w14:textId="77777777" w:rsidR="002067E1" w:rsidRPr="003053CC" w:rsidRDefault="002067E1" w:rsidP="002067E1">
            <w:pPr>
              <w:pStyle w:val="Default"/>
              <w:numPr>
                <w:ilvl w:val="0"/>
                <w:numId w:val="14"/>
              </w:numPr>
              <w:spacing w:after="0"/>
              <w:rPr>
                <w:sz w:val="20"/>
                <w:szCs w:val="20"/>
              </w:rPr>
            </w:pPr>
            <w:r w:rsidRPr="003053CC">
              <w:rPr>
                <w:sz w:val="20"/>
                <w:szCs w:val="20"/>
              </w:rPr>
              <w:t>kommunikere med speci</w:t>
            </w:r>
            <w:r w:rsidRPr="003053CC">
              <w:rPr>
                <w:sz w:val="20"/>
                <w:szCs w:val="20"/>
              </w:rPr>
              <w:t>a</w:t>
            </w:r>
            <w:r w:rsidRPr="003053CC">
              <w:rPr>
                <w:sz w:val="20"/>
                <w:szCs w:val="20"/>
              </w:rPr>
              <w:t xml:space="preserve">lister og almenkyndige om faglige problemer </w:t>
            </w:r>
          </w:p>
          <w:p w14:paraId="191E214D" w14:textId="77777777" w:rsidR="002067E1" w:rsidRPr="003053CC" w:rsidRDefault="002067E1" w:rsidP="002067E1">
            <w:pPr>
              <w:pStyle w:val="Default"/>
              <w:numPr>
                <w:ilvl w:val="0"/>
                <w:numId w:val="14"/>
              </w:numPr>
              <w:spacing w:after="0"/>
              <w:rPr>
                <w:sz w:val="20"/>
                <w:szCs w:val="20"/>
              </w:rPr>
            </w:pPr>
            <w:r w:rsidRPr="003053CC">
              <w:rPr>
                <w:sz w:val="20"/>
                <w:szCs w:val="20"/>
              </w:rPr>
              <w:t>kommunikere (evt. ved hjælp af tolk) med klienter i alle aldre og med forske</w:t>
            </w:r>
            <w:r w:rsidRPr="003053CC">
              <w:rPr>
                <w:sz w:val="20"/>
                <w:szCs w:val="20"/>
              </w:rPr>
              <w:t>l</w:t>
            </w:r>
            <w:r w:rsidRPr="003053CC">
              <w:rPr>
                <w:sz w:val="20"/>
                <w:szCs w:val="20"/>
              </w:rPr>
              <w:t>lige hørehandicap om fa</w:t>
            </w:r>
            <w:r w:rsidRPr="003053CC">
              <w:rPr>
                <w:sz w:val="20"/>
                <w:szCs w:val="20"/>
              </w:rPr>
              <w:t>g</w:t>
            </w:r>
            <w:r w:rsidRPr="003053CC">
              <w:rPr>
                <w:sz w:val="20"/>
                <w:szCs w:val="20"/>
              </w:rPr>
              <w:t xml:space="preserve">lige problemstillinger- og løsninger </w:t>
            </w:r>
          </w:p>
          <w:p w14:paraId="33F049E2" w14:textId="77777777" w:rsidR="002067E1" w:rsidRPr="003053CC" w:rsidRDefault="002067E1" w:rsidP="00CB48D8">
            <w:pPr>
              <w:rPr>
                <w:i/>
                <w:sz w:val="20"/>
                <w:szCs w:val="20"/>
              </w:rPr>
            </w:pPr>
            <w:r w:rsidRPr="003053CC">
              <w:rPr>
                <w:i/>
                <w:sz w:val="20"/>
                <w:szCs w:val="20"/>
              </w:rPr>
              <w:t xml:space="preserve">Dimittenden skal </w:t>
            </w:r>
          </w:p>
          <w:p w14:paraId="244F44CF" w14:textId="77777777" w:rsidR="002067E1" w:rsidRPr="003053CC" w:rsidRDefault="002067E1" w:rsidP="00CB48D8">
            <w:pPr>
              <w:rPr>
                <w:i/>
                <w:sz w:val="20"/>
                <w:szCs w:val="20"/>
              </w:rPr>
            </w:pPr>
            <w:r w:rsidRPr="003053CC">
              <w:rPr>
                <w:i/>
                <w:sz w:val="20"/>
                <w:szCs w:val="20"/>
              </w:rPr>
              <w:t xml:space="preserve">7. kunne indgå i en dialog på et </w:t>
            </w:r>
            <w:r w:rsidRPr="003053CC">
              <w:rPr>
                <w:i/>
                <w:sz w:val="20"/>
                <w:szCs w:val="20"/>
              </w:rPr>
              <w:lastRenderedPageBreak/>
              <w:t>fagligt grundlag</w:t>
            </w:r>
          </w:p>
          <w:p w14:paraId="100F8DA6" w14:textId="77777777" w:rsidR="002067E1" w:rsidRPr="003053CC" w:rsidRDefault="002067E1" w:rsidP="00CB48D8">
            <w:pPr>
              <w:rPr>
                <w:i/>
                <w:sz w:val="20"/>
                <w:szCs w:val="20"/>
              </w:rPr>
            </w:pPr>
            <w:r w:rsidRPr="003053CC">
              <w:rPr>
                <w:i/>
                <w:sz w:val="20"/>
                <w:szCs w:val="20"/>
              </w:rPr>
              <w:t xml:space="preserve">10. </w:t>
            </w:r>
            <w:proofErr w:type="gramStart"/>
            <w:r w:rsidRPr="003053CC">
              <w:rPr>
                <w:i/>
                <w:sz w:val="20"/>
                <w:szCs w:val="20"/>
              </w:rPr>
              <w:t>anvende</w:t>
            </w:r>
            <w:proofErr w:type="gramEnd"/>
            <w:r w:rsidRPr="003053CC">
              <w:rPr>
                <w:i/>
                <w:sz w:val="20"/>
                <w:szCs w:val="20"/>
              </w:rPr>
              <w:t xml:space="preserve"> et sprog - skriftligt og/eller mundtligt der er emneor</w:t>
            </w:r>
            <w:r w:rsidRPr="003053CC">
              <w:rPr>
                <w:i/>
                <w:sz w:val="20"/>
                <w:szCs w:val="20"/>
              </w:rPr>
              <w:t>i</w:t>
            </w:r>
            <w:r w:rsidRPr="003053CC">
              <w:rPr>
                <w:i/>
                <w:sz w:val="20"/>
                <w:szCs w:val="20"/>
              </w:rPr>
              <w:t>enteret, præcist og korrekt</w:t>
            </w:r>
          </w:p>
          <w:p w14:paraId="3FB9C19E" w14:textId="77777777" w:rsidR="002067E1" w:rsidRPr="003053CC" w:rsidRDefault="002067E1" w:rsidP="00CB48D8">
            <w:pPr>
              <w:rPr>
                <w:i/>
                <w:sz w:val="20"/>
                <w:szCs w:val="20"/>
              </w:rPr>
            </w:pPr>
            <w:r w:rsidRPr="003053CC">
              <w:rPr>
                <w:i/>
                <w:sz w:val="20"/>
                <w:szCs w:val="20"/>
              </w:rPr>
              <w:t>11. formidle faglige problemstilli</w:t>
            </w:r>
            <w:r w:rsidRPr="003053CC">
              <w:rPr>
                <w:i/>
                <w:sz w:val="20"/>
                <w:szCs w:val="20"/>
              </w:rPr>
              <w:t>n</w:t>
            </w:r>
            <w:r w:rsidRPr="003053CC">
              <w:rPr>
                <w:i/>
                <w:sz w:val="20"/>
                <w:szCs w:val="20"/>
              </w:rPr>
              <w:t>ger og løsningsmodeller, således at det bliver relevant og forståeligt for forskellige målgrupper</w:t>
            </w:r>
          </w:p>
        </w:tc>
        <w:tc>
          <w:tcPr>
            <w:tcW w:w="2915" w:type="dxa"/>
            <w:shd w:val="clear" w:color="auto" w:fill="FFFFFF" w:themeFill="background1"/>
            <w:tcMar>
              <w:top w:w="57" w:type="dxa"/>
              <w:bottom w:w="57" w:type="dxa"/>
            </w:tcMar>
          </w:tcPr>
          <w:p w14:paraId="54459999" w14:textId="77777777" w:rsidR="002067E1" w:rsidRDefault="002067E1" w:rsidP="00CB48D8">
            <w:pPr>
              <w:jc w:val="left"/>
              <w:rPr>
                <w:sz w:val="20"/>
                <w:szCs w:val="20"/>
              </w:rPr>
            </w:pPr>
            <w:r>
              <w:rPr>
                <w:sz w:val="20"/>
                <w:szCs w:val="20"/>
              </w:rPr>
              <w:lastRenderedPageBreak/>
              <w:t>§23 Psykologi for audiologer</w:t>
            </w:r>
          </w:p>
          <w:p w14:paraId="0D225C33" w14:textId="77777777" w:rsidR="002067E1" w:rsidRDefault="002067E1" w:rsidP="00CB48D8">
            <w:pPr>
              <w:jc w:val="left"/>
              <w:rPr>
                <w:sz w:val="20"/>
                <w:szCs w:val="20"/>
              </w:rPr>
            </w:pPr>
            <w:r>
              <w:rPr>
                <w:sz w:val="20"/>
                <w:szCs w:val="20"/>
              </w:rPr>
              <w:t>§28 Behandlingskommunikation</w:t>
            </w:r>
          </w:p>
          <w:p w14:paraId="7A37CD4A" w14:textId="77777777" w:rsidR="002067E1" w:rsidRDefault="002067E1" w:rsidP="00CB48D8">
            <w:pPr>
              <w:jc w:val="left"/>
              <w:rPr>
                <w:sz w:val="20"/>
                <w:szCs w:val="20"/>
              </w:rPr>
            </w:pPr>
            <w:r>
              <w:rPr>
                <w:sz w:val="20"/>
                <w:szCs w:val="20"/>
              </w:rPr>
              <w:t xml:space="preserve">§30 </w:t>
            </w:r>
            <w:proofErr w:type="spellStart"/>
            <w:r>
              <w:rPr>
                <w:sz w:val="20"/>
                <w:szCs w:val="20"/>
              </w:rPr>
              <w:t>Audiopædi</w:t>
            </w:r>
            <w:proofErr w:type="spellEnd"/>
          </w:p>
          <w:p w14:paraId="49CB9C00" w14:textId="77777777" w:rsidR="002067E1" w:rsidRDefault="002067E1" w:rsidP="00CB48D8">
            <w:pPr>
              <w:jc w:val="left"/>
              <w:rPr>
                <w:sz w:val="20"/>
                <w:szCs w:val="20"/>
              </w:rPr>
            </w:pPr>
            <w:r>
              <w:rPr>
                <w:sz w:val="20"/>
                <w:szCs w:val="20"/>
              </w:rPr>
              <w:t>§35 Færdighedstræning</w:t>
            </w:r>
          </w:p>
          <w:p w14:paraId="232C791A" w14:textId="77777777" w:rsidR="002067E1" w:rsidRDefault="002067E1" w:rsidP="00CB48D8">
            <w:pPr>
              <w:jc w:val="left"/>
              <w:rPr>
                <w:sz w:val="20"/>
                <w:szCs w:val="20"/>
              </w:rPr>
            </w:pPr>
            <w:r>
              <w:rPr>
                <w:sz w:val="20"/>
                <w:szCs w:val="20"/>
              </w:rPr>
              <w:t>§§36+37 Projektorienteret forløb for audiologer I+II</w:t>
            </w:r>
          </w:p>
          <w:p w14:paraId="7C2EB0C2" w14:textId="77777777" w:rsidR="002067E1" w:rsidRPr="0065696B" w:rsidRDefault="002067E1" w:rsidP="00CB48D8">
            <w:pPr>
              <w:jc w:val="left"/>
              <w:rPr>
                <w:sz w:val="20"/>
                <w:szCs w:val="20"/>
              </w:rPr>
            </w:pPr>
            <w:r>
              <w:rPr>
                <w:sz w:val="20"/>
                <w:szCs w:val="20"/>
              </w:rPr>
              <w:t>§38 BA-projekt</w:t>
            </w:r>
          </w:p>
        </w:tc>
      </w:tr>
      <w:tr w:rsidR="002067E1" w:rsidRPr="007439D8" w14:paraId="291AEF5E" w14:textId="77777777" w:rsidTr="00CB48D8">
        <w:tc>
          <w:tcPr>
            <w:tcW w:w="8836" w:type="dxa"/>
            <w:gridSpan w:val="3"/>
            <w:shd w:val="clear" w:color="auto" w:fill="C4BC96" w:themeFill="background2" w:themeFillShade="BF"/>
            <w:tcMar>
              <w:top w:w="57" w:type="dxa"/>
              <w:bottom w:w="57" w:type="dxa"/>
            </w:tcMar>
          </w:tcPr>
          <w:p w14:paraId="02238E68" w14:textId="77777777" w:rsidR="002067E1" w:rsidRPr="003053CC" w:rsidRDefault="002067E1" w:rsidP="00CB48D8">
            <w:pPr>
              <w:jc w:val="left"/>
              <w:rPr>
                <w:sz w:val="20"/>
                <w:szCs w:val="20"/>
              </w:rPr>
            </w:pPr>
            <w:r w:rsidRPr="003053CC">
              <w:rPr>
                <w:sz w:val="20"/>
                <w:szCs w:val="20"/>
              </w:rPr>
              <w:lastRenderedPageBreak/>
              <w:t>Kompetencer:</w:t>
            </w:r>
          </w:p>
        </w:tc>
      </w:tr>
      <w:tr w:rsidR="002067E1" w:rsidRPr="007439D8" w14:paraId="478A1F0E" w14:textId="77777777" w:rsidTr="00CB48D8">
        <w:tc>
          <w:tcPr>
            <w:tcW w:w="2824" w:type="dxa"/>
            <w:shd w:val="clear" w:color="auto" w:fill="FFFFFF" w:themeFill="background1"/>
            <w:tcMar>
              <w:top w:w="57" w:type="dxa"/>
              <w:bottom w:w="57" w:type="dxa"/>
            </w:tcMar>
          </w:tcPr>
          <w:p w14:paraId="095DBCD9" w14:textId="77777777" w:rsidR="002067E1" w:rsidRPr="007439D8" w:rsidRDefault="002067E1" w:rsidP="00CB48D8">
            <w:pPr>
              <w:rPr>
                <w:sz w:val="20"/>
                <w:szCs w:val="20"/>
              </w:rPr>
            </w:pPr>
            <w:r w:rsidRPr="007439D8">
              <w:rPr>
                <w:sz w:val="20"/>
                <w:szCs w:val="20"/>
              </w:rPr>
              <w:t>Skal kunne håndtere komplekse og udviklingsorienterede situ</w:t>
            </w:r>
            <w:r w:rsidRPr="007439D8">
              <w:rPr>
                <w:sz w:val="20"/>
                <w:szCs w:val="20"/>
              </w:rPr>
              <w:t>a</w:t>
            </w:r>
            <w:r w:rsidRPr="007439D8">
              <w:rPr>
                <w:sz w:val="20"/>
                <w:szCs w:val="20"/>
              </w:rPr>
              <w:t>tioner i studie- eller arbejd</w:t>
            </w:r>
            <w:r w:rsidRPr="007439D8">
              <w:rPr>
                <w:sz w:val="20"/>
                <w:szCs w:val="20"/>
              </w:rPr>
              <w:t>s</w:t>
            </w:r>
            <w:r w:rsidRPr="007439D8">
              <w:rPr>
                <w:sz w:val="20"/>
                <w:szCs w:val="20"/>
              </w:rPr>
              <w:t>sammenhænge.</w:t>
            </w:r>
          </w:p>
        </w:tc>
        <w:tc>
          <w:tcPr>
            <w:tcW w:w="3097" w:type="dxa"/>
            <w:shd w:val="clear" w:color="auto" w:fill="DDD9C3" w:themeFill="background2" w:themeFillShade="E6"/>
            <w:tcMar>
              <w:top w:w="57" w:type="dxa"/>
              <w:bottom w:w="57" w:type="dxa"/>
            </w:tcMar>
          </w:tcPr>
          <w:p w14:paraId="6C229730" w14:textId="77777777" w:rsidR="002067E1" w:rsidRPr="003053CC" w:rsidRDefault="002067E1" w:rsidP="00CB48D8">
            <w:pPr>
              <w:rPr>
                <w:sz w:val="20"/>
                <w:szCs w:val="20"/>
              </w:rPr>
            </w:pPr>
            <w:r w:rsidRPr="003053CC">
              <w:rPr>
                <w:sz w:val="20"/>
                <w:szCs w:val="20"/>
              </w:rPr>
              <w:t>Dimittenden kan</w:t>
            </w:r>
          </w:p>
          <w:p w14:paraId="060EFBC9" w14:textId="77777777" w:rsidR="002067E1" w:rsidRPr="003053CC" w:rsidRDefault="002067E1" w:rsidP="002067E1">
            <w:pPr>
              <w:pStyle w:val="Kommentartekst"/>
              <w:numPr>
                <w:ilvl w:val="0"/>
                <w:numId w:val="15"/>
              </w:numPr>
              <w:tabs>
                <w:tab w:val="clear" w:pos="567"/>
              </w:tabs>
              <w:spacing w:after="0"/>
              <w:rPr>
                <w:szCs w:val="20"/>
              </w:rPr>
            </w:pPr>
            <w:r w:rsidRPr="003053CC">
              <w:rPr>
                <w:szCs w:val="20"/>
              </w:rPr>
              <w:t>håndtere komplekse og udviklingsorienterede s</w:t>
            </w:r>
            <w:r w:rsidRPr="003053CC">
              <w:rPr>
                <w:szCs w:val="20"/>
              </w:rPr>
              <w:t>i</w:t>
            </w:r>
            <w:r w:rsidRPr="003053CC">
              <w:rPr>
                <w:szCs w:val="20"/>
              </w:rPr>
              <w:t>tuationer i studie- eller a</w:t>
            </w:r>
            <w:r w:rsidRPr="003053CC">
              <w:rPr>
                <w:szCs w:val="20"/>
              </w:rPr>
              <w:t>r</w:t>
            </w:r>
            <w:r w:rsidRPr="003053CC">
              <w:rPr>
                <w:szCs w:val="20"/>
              </w:rPr>
              <w:t>bejdssammenhænge</w:t>
            </w:r>
          </w:p>
          <w:p w14:paraId="07DDFE5A" w14:textId="77777777" w:rsidR="002067E1" w:rsidRPr="003053CC" w:rsidRDefault="002067E1" w:rsidP="002067E1">
            <w:pPr>
              <w:pStyle w:val="Kommentartekst"/>
              <w:numPr>
                <w:ilvl w:val="0"/>
                <w:numId w:val="15"/>
              </w:numPr>
              <w:tabs>
                <w:tab w:val="clear" w:pos="567"/>
              </w:tabs>
              <w:spacing w:after="0"/>
              <w:rPr>
                <w:szCs w:val="20"/>
              </w:rPr>
            </w:pPr>
            <w:r w:rsidRPr="003053CC">
              <w:rPr>
                <w:szCs w:val="20"/>
              </w:rPr>
              <w:t>identificere egne læring</w:t>
            </w:r>
            <w:r w:rsidRPr="003053CC">
              <w:rPr>
                <w:szCs w:val="20"/>
              </w:rPr>
              <w:t>s</w:t>
            </w:r>
            <w:r w:rsidRPr="003053CC">
              <w:rPr>
                <w:szCs w:val="20"/>
              </w:rPr>
              <w:t>behov og strukturere egen læring i forskellige l</w:t>
            </w:r>
            <w:r w:rsidRPr="003053CC">
              <w:rPr>
                <w:szCs w:val="20"/>
              </w:rPr>
              <w:t>æ</w:t>
            </w:r>
            <w:r w:rsidRPr="003053CC">
              <w:rPr>
                <w:szCs w:val="20"/>
              </w:rPr>
              <w:t>ringsmiljøer</w:t>
            </w:r>
          </w:p>
          <w:p w14:paraId="6A737C3D" w14:textId="77777777" w:rsidR="002067E1" w:rsidRPr="003053CC" w:rsidRDefault="002067E1" w:rsidP="00CB48D8">
            <w:pPr>
              <w:rPr>
                <w:i/>
                <w:sz w:val="20"/>
                <w:szCs w:val="20"/>
              </w:rPr>
            </w:pPr>
            <w:r w:rsidRPr="003053CC">
              <w:rPr>
                <w:i/>
                <w:sz w:val="20"/>
                <w:szCs w:val="20"/>
              </w:rPr>
              <w:t>Dimittenden skal</w:t>
            </w:r>
          </w:p>
          <w:p w14:paraId="6B721D2E" w14:textId="77777777" w:rsidR="002067E1" w:rsidRPr="003053CC" w:rsidRDefault="002067E1" w:rsidP="00CB48D8">
            <w:pPr>
              <w:rPr>
                <w:i/>
                <w:sz w:val="20"/>
                <w:szCs w:val="20"/>
              </w:rPr>
            </w:pPr>
            <w:r w:rsidRPr="003053CC">
              <w:rPr>
                <w:i/>
                <w:sz w:val="20"/>
                <w:szCs w:val="20"/>
              </w:rPr>
              <w:t>8. kunne fokusere og skabe sa</w:t>
            </w:r>
            <w:r w:rsidRPr="003053CC">
              <w:rPr>
                <w:i/>
                <w:sz w:val="20"/>
                <w:szCs w:val="20"/>
              </w:rPr>
              <w:t>m</w:t>
            </w:r>
            <w:r w:rsidRPr="003053CC">
              <w:rPr>
                <w:i/>
                <w:sz w:val="20"/>
                <w:szCs w:val="20"/>
              </w:rPr>
              <w:t>menhæng i løsning af opgaver</w:t>
            </w:r>
          </w:p>
          <w:p w14:paraId="13D65291" w14:textId="77777777" w:rsidR="002067E1" w:rsidRPr="003053CC" w:rsidRDefault="002067E1" w:rsidP="00CB48D8">
            <w:pPr>
              <w:rPr>
                <w:i/>
                <w:sz w:val="20"/>
                <w:szCs w:val="20"/>
              </w:rPr>
            </w:pPr>
            <w:r w:rsidRPr="003053CC">
              <w:rPr>
                <w:i/>
                <w:sz w:val="20"/>
                <w:szCs w:val="20"/>
              </w:rPr>
              <w:t xml:space="preserve"> 12. kunne håndtere komplekse og udviklingsorienterede situationer og kunne indgå i et samarbejde, herunder at kunne modtage og give konstruktiv kritik</w:t>
            </w:r>
          </w:p>
        </w:tc>
        <w:tc>
          <w:tcPr>
            <w:tcW w:w="2915" w:type="dxa"/>
            <w:shd w:val="clear" w:color="auto" w:fill="FFFFFF" w:themeFill="background1"/>
            <w:tcMar>
              <w:top w:w="57" w:type="dxa"/>
              <w:bottom w:w="57" w:type="dxa"/>
            </w:tcMar>
          </w:tcPr>
          <w:p w14:paraId="202A4AE3" w14:textId="77777777" w:rsidR="002067E1" w:rsidRDefault="002067E1" w:rsidP="00CB48D8">
            <w:pPr>
              <w:jc w:val="left"/>
              <w:rPr>
                <w:sz w:val="20"/>
                <w:szCs w:val="20"/>
              </w:rPr>
            </w:pPr>
            <w:r>
              <w:rPr>
                <w:sz w:val="20"/>
                <w:szCs w:val="20"/>
              </w:rPr>
              <w:t>§17 Introduktion til Audiolog</w:t>
            </w:r>
            <w:r>
              <w:rPr>
                <w:sz w:val="20"/>
                <w:szCs w:val="20"/>
              </w:rPr>
              <w:t>o</w:t>
            </w:r>
            <w:r>
              <w:rPr>
                <w:sz w:val="20"/>
                <w:szCs w:val="20"/>
              </w:rPr>
              <w:t>pædi</w:t>
            </w:r>
          </w:p>
          <w:p w14:paraId="1187A183" w14:textId="77777777" w:rsidR="002067E1" w:rsidRDefault="002067E1" w:rsidP="00CB48D8">
            <w:pPr>
              <w:jc w:val="left"/>
              <w:rPr>
                <w:sz w:val="20"/>
                <w:szCs w:val="20"/>
              </w:rPr>
            </w:pPr>
            <w:r>
              <w:rPr>
                <w:sz w:val="20"/>
                <w:szCs w:val="20"/>
              </w:rPr>
              <w:t>§25 Videnskabsteori</w:t>
            </w:r>
          </w:p>
          <w:p w14:paraId="1B4BD72A" w14:textId="77777777" w:rsidR="002067E1" w:rsidRPr="0065696B" w:rsidRDefault="002067E1" w:rsidP="00CB48D8">
            <w:pPr>
              <w:jc w:val="left"/>
              <w:rPr>
                <w:sz w:val="20"/>
                <w:szCs w:val="20"/>
              </w:rPr>
            </w:pPr>
            <w:r>
              <w:rPr>
                <w:sz w:val="20"/>
                <w:szCs w:val="20"/>
              </w:rPr>
              <w:t>§§36+37 Projektorienteret forløb for audiologer I+II</w:t>
            </w:r>
          </w:p>
        </w:tc>
      </w:tr>
      <w:tr w:rsidR="002067E1" w:rsidRPr="007439D8" w14:paraId="3D5E9EF1" w14:textId="77777777" w:rsidTr="00CB48D8">
        <w:tc>
          <w:tcPr>
            <w:tcW w:w="2824" w:type="dxa"/>
            <w:shd w:val="clear" w:color="auto" w:fill="FFFFFF" w:themeFill="background1"/>
            <w:tcMar>
              <w:top w:w="57" w:type="dxa"/>
              <w:bottom w:w="57" w:type="dxa"/>
            </w:tcMar>
          </w:tcPr>
          <w:p w14:paraId="18D629CA" w14:textId="77777777" w:rsidR="002067E1" w:rsidRPr="007439D8" w:rsidRDefault="002067E1" w:rsidP="00CB48D8">
            <w:pPr>
              <w:rPr>
                <w:sz w:val="20"/>
                <w:szCs w:val="20"/>
              </w:rPr>
            </w:pPr>
            <w:r w:rsidRPr="007439D8">
              <w:rPr>
                <w:sz w:val="20"/>
                <w:szCs w:val="20"/>
              </w:rPr>
              <w:t>Skal selvstændigt kunne indgå i fagligt og tværfagligt samarbe</w:t>
            </w:r>
            <w:r w:rsidRPr="007439D8">
              <w:rPr>
                <w:sz w:val="20"/>
                <w:szCs w:val="20"/>
              </w:rPr>
              <w:t>j</w:t>
            </w:r>
            <w:r w:rsidRPr="007439D8">
              <w:rPr>
                <w:sz w:val="20"/>
                <w:szCs w:val="20"/>
              </w:rPr>
              <w:t>de med en professionel tilgang.</w:t>
            </w:r>
          </w:p>
        </w:tc>
        <w:tc>
          <w:tcPr>
            <w:tcW w:w="3097" w:type="dxa"/>
            <w:shd w:val="clear" w:color="auto" w:fill="DDD9C3" w:themeFill="background2" w:themeFillShade="E6"/>
            <w:tcMar>
              <w:top w:w="57" w:type="dxa"/>
              <w:bottom w:w="57" w:type="dxa"/>
            </w:tcMar>
          </w:tcPr>
          <w:p w14:paraId="6B0DEBB8" w14:textId="77777777" w:rsidR="002067E1" w:rsidRPr="003053CC" w:rsidRDefault="002067E1" w:rsidP="00CB48D8">
            <w:pPr>
              <w:rPr>
                <w:sz w:val="20"/>
                <w:szCs w:val="20"/>
              </w:rPr>
            </w:pPr>
            <w:r w:rsidRPr="003053CC">
              <w:rPr>
                <w:sz w:val="20"/>
                <w:szCs w:val="20"/>
              </w:rPr>
              <w:t>Dimittenden kan</w:t>
            </w:r>
          </w:p>
          <w:p w14:paraId="1018DAAC" w14:textId="77777777" w:rsidR="002067E1" w:rsidRPr="003053CC" w:rsidRDefault="002067E1" w:rsidP="002067E1">
            <w:pPr>
              <w:pStyle w:val="Default"/>
              <w:numPr>
                <w:ilvl w:val="0"/>
                <w:numId w:val="15"/>
              </w:numPr>
              <w:spacing w:after="0"/>
              <w:rPr>
                <w:sz w:val="20"/>
                <w:szCs w:val="20"/>
              </w:rPr>
            </w:pPr>
            <w:r w:rsidRPr="003053CC">
              <w:rPr>
                <w:sz w:val="20"/>
                <w:szCs w:val="20"/>
              </w:rPr>
              <w:t>indgå i gruppeprojekter og organisere arbejdet i s</w:t>
            </w:r>
            <w:r w:rsidRPr="003053CC">
              <w:rPr>
                <w:sz w:val="20"/>
                <w:szCs w:val="20"/>
              </w:rPr>
              <w:t>å</w:t>
            </w:r>
            <w:r w:rsidRPr="003053CC">
              <w:rPr>
                <w:sz w:val="20"/>
                <w:szCs w:val="20"/>
              </w:rPr>
              <w:t xml:space="preserve">danne </w:t>
            </w:r>
          </w:p>
          <w:p w14:paraId="2489B075" w14:textId="77777777" w:rsidR="002067E1" w:rsidRPr="003053CC" w:rsidRDefault="002067E1" w:rsidP="002067E1">
            <w:pPr>
              <w:pStyle w:val="Default"/>
              <w:numPr>
                <w:ilvl w:val="0"/>
                <w:numId w:val="15"/>
              </w:numPr>
              <w:spacing w:after="0"/>
              <w:rPr>
                <w:sz w:val="20"/>
                <w:szCs w:val="20"/>
              </w:rPr>
            </w:pPr>
            <w:r w:rsidRPr="003053CC">
              <w:rPr>
                <w:sz w:val="20"/>
                <w:szCs w:val="20"/>
              </w:rPr>
              <w:t>opsøge og bearbejde ny information i en reflekt</w:t>
            </w:r>
            <w:r w:rsidRPr="003053CC">
              <w:rPr>
                <w:sz w:val="20"/>
                <w:szCs w:val="20"/>
              </w:rPr>
              <w:t>e</w:t>
            </w:r>
            <w:r w:rsidRPr="003053CC">
              <w:rPr>
                <w:sz w:val="20"/>
                <w:szCs w:val="20"/>
              </w:rPr>
              <w:t xml:space="preserve">ret og målrettet proces </w:t>
            </w:r>
          </w:p>
          <w:p w14:paraId="51434647" w14:textId="77777777" w:rsidR="002067E1" w:rsidRPr="003053CC" w:rsidRDefault="002067E1" w:rsidP="002067E1">
            <w:pPr>
              <w:pStyle w:val="Default"/>
              <w:numPr>
                <w:ilvl w:val="0"/>
                <w:numId w:val="15"/>
              </w:numPr>
              <w:spacing w:after="0"/>
              <w:rPr>
                <w:sz w:val="20"/>
                <w:szCs w:val="20"/>
              </w:rPr>
            </w:pPr>
            <w:r w:rsidRPr="003053CC">
              <w:rPr>
                <w:sz w:val="20"/>
                <w:szCs w:val="20"/>
              </w:rPr>
              <w:t>selvstændigt og med en professionel tilgang indgå i et fagligt og tværfagligt samarbejde med personer inden for audiologisk og otologisk medicin, socia</w:t>
            </w:r>
            <w:r w:rsidRPr="003053CC">
              <w:rPr>
                <w:sz w:val="20"/>
                <w:szCs w:val="20"/>
              </w:rPr>
              <w:t>l</w:t>
            </w:r>
            <w:r w:rsidRPr="003053CC">
              <w:rPr>
                <w:sz w:val="20"/>
                <w:szCs w:val="20"/>
              </w:rPr>
              <w:lastRenderedPageBreak/>
              <w:t xml:space="preserve">medicin, pædagogik og socialrådgivning </w:t>
            </w:r>
          </w:p>
          <w:p w14:paraId="1CEC0077" w14:textId="77777777" w:rsidR="002067E1" w:rsidRPr="003053CC" w:rsidRDefault="002067E1" w:rsidP="00CB48D8">
            <w:pPr>
              <w:rPr>
                <w:i/>
                <w:sz w:val="20"/>
                <w:szCs w:val="20"/>
              </w:rPr>
            </w:pPr>
            <w:r w:rsidRPr="003053CC">
              <w:rPr>
                <w:i/>
                <w:sz w:val="20"/>
                <w:szCs w:val="20"/>
              </w:rPr>
              <w:t>Dimittenden skal</w:t>
            </w:r>
          </w:p>
          <w:p w14:paraId="24DA9393" w14:textId="77777777" w:rsidR="002067E1" w:rsidRPr="003053CC" w:rsidRDefault="002067E1" w:rsidP="00CB48D8">
            <w:pPr>
              <w:rPr>
                <w:i/>
                <w:sz w:val="20"/>
                <w:szCs w:val="20"/>
              </w:rPr>
            </w:pPr>
            <w:r w:rsidRPr="003053CC">
              <w:rPr>
                <w:i/>
                <w:sz w:val="20"/>
                <w:szCs w:val="20"/>
              </w:rPr>
              <w:t>13. kunne arbejde selvstændigt, disciplineret, struktureret og må</w:t>
            </w:r>
            <w:r w:rsidRPr="003053CC">
              <w:rPr>
                <w:i/>
                <w:sz w:val="20"/>
                <w:szCs w:val="20"/>
              </w:rPr>
              <w:t>l</w:t>
            </w:r>
            <w:r w:rsidRPr="003053CC">
              <w:rPr>
                <w:i/>
                <w:sz w:val="20"/>
                <w:szCs w:val="20"/>
              </w:rPr>
              <w:t>rettet, herunder også kunne ove</w:t>
            </w:r>
            <w:r w:rsidRPr="003053CC">
              <w:rPr>
                <w:i/>
                <w:sz w:val="20"/>
                <w:szCs w:val="20"/>
              </w:rPr>
              <w:t>r</w:t>
            </w:r>
            <w:r w:rsidRPr="003053CC">
              <w:rPr>
                <w:i/>
                <w:sz w:val="20"/>
                <w:szCs w:val="20"/>
              </w:rPr>
              <w:t>holde deadlines og formalia</w:t>
            </w:r>
          </w:p>
        </w:tc>
        <w:tc>
          <w:tcPr>
            <w:tcW w:w="2915" w:type="dxa"/>
            <w:shd w:val="clear" w:color="auto" w:fill="FFFFFF" w:themeFill="background1"/>
            <w:tcMar>
              <w:top w:w="57" w:type="dxa"/>
              <w:bottom w:w="57" w:type="dxa"/>
            </w:tcMar>
          </w:tcPr>
          <w:p w14:paraId="705C26AC" w14:textId="77777777" w:rsidR="002067E1" w:rsidRDefault="002067E1" w:rsidP="00CB48D8">
            <w:pPr>
              <w:jc w:val="left"/>
              <w:rPr>
                <w:sz w:val="20"/>
                <w:szCs w:val="20"/>
              </w:rPr>
            </w:pPr>
            <w:r>
              <w:rPr>
                <w:sz w:val="20"/>
                <w:szCs w:val="20"/>
              </w:rPr>
              <w:lastRenderedPageBreak/>
              <w:t>§23 Psykologi for audiologer</w:t>
            </w:r>
          </w:p>
          <w:p w14:paraId="1A447E23" w14:textId="77777777" w:rsidR="002067E1" w:rsidRDefault="002067E1" w:rsidP="00CB48D8">
            <w:pPr>
              <w:jc w:val="left"/>
              <w:rPr>
                <w:sz w:val="20"/>
                <w:szCs w:val="20"/>
              </w:rPr>
            </w:pPr>
            <w:r>
              <w:rPr>
                <w:sz w:val="20"/>
                <w:szCs w:val="20"/>
              </w:rPr>
              <w:t>§24 Audiologiske målemetoder</w:t>
            </w:r>
          </w:p>
          <w:p w14:paraId="50A7BC89" w14:textId="77777777" w:rsidR="002067E1" w:rsidRDefault="002067E1" w:rsidP="00CB48D8">
            <w:pPr>
              <w:jc w:val="left"/>
              <w:rPr>
                <w:sz w:val="20"/>
                <w:szCs w:val="20"/>
              </w:rPr>
            </w:pPr>
            <w:r>
              <w:rPr>
                <w:sz w:val="20"/>
                <w:szCs w:val="20"/>
              </w:rPr>
              <w:t>§29 Høreapparatbehandling</w:t>
            </w:r>
          </w:p>
          <w:p w14:paraId="4DF8B9F9" w14:textId="77777777" w:rsidR="002067E1" w:rsidRDefault="002067E1" w:rsidP="00CB48D8">
            <w:pPr>
              <w:jc w:val="left"/>
              <w:rPr>
                <w:sz w:val="20"/>
                <w:szCs w:val="20"/>
              </w:rPr>
            </w:pPr>
            <w:r>
              <w:rPr>
                <w:sz w:val="20"/>
                <w:szCs w:val="20"/>
              </w:rPr>
              <w:t xml:space="preserve">§30 </w:t>
            </w:r>
            <w:proofErr w:type="spellStart"/>
            <w:r>
              <w:rPr>
                <w:sz w:val="20"/>
                <w:szCs w:val="20"/>
              </w:rPr>
              <w:t>Audiopædi</w:t>
            </w:r>
            <w:proofErr w:type="spellEnd"/>
          </w:p>
          <w:p w14:paraId="5A035601" w14:textId="77777777" w:rsidR="002067E1" w:rsidRDefault="002067E1" w:rsidP="00CB48D8">
            <w:pPr>
              <w:jc w:val="left"/>
              <w:rPr>
                <w:sz w:val="20"/>
                <w:szCs w:val="20"/>
              </w:rPr>
            </w:pPr>
            <w:r>
              <w:rPr>
                <w:sz w:val="20"/>
                <w:szCs w:val="20"/>
              </w:rPr>
              <w:t xml:space="preserve">§31 Videregående målemetoder, høreapparatbehandling og </w:t>
            </w:r>
            <w:proofErr w:type="gramStart"/>
            <w:r>
              <w:rPr>
                <w:sz w:val="20"/>
                <w:szCs w:val="20"/>
              </w:rPr>
              <w:t>–tilpasning</w:t>
            </w:r>
            <w:proofErr w:type="gramEnd"/>
          </w:p>
          <w:p w14:paraId="4D074851" w14:textId="77777777" w:rsidR="002067E1" w:rsidRDefault="002067E1" w:rsidP="00CB48D8">
            <w:pPr>
              <w:jc w:val="left"/>
              <w:rPr>
                <w:sz w:val="20"/>
                <w:szCs w:val="20"/>
              </w:rPr>
            </w:pPr>
            <w:r>
              <w:rPr>
                <w:sz w:val="20"/>
                <w:szCs w:val="20"/>
              </w:rPr>
              <w:t>§35 Færdighedstræning</w:t>
            </w:r>
          </w:p>
          <w:p w14:paraId="2B6E311B" w14:textId="77777777" w:rsidR="002067E1" w:rsidRPr="0065696B" w:rsidRDefault="002067E1" w:rsidP="00CB48D8">
            <w:pPr>
              <w:jc w:val="left"/>
              <w:rPr>
                <w:sz w:val="20"/>
                <w:szCs w:val="20"/>
              </w:rPr>
            </w:pPr>
            <w:r>
              <w:rPr>
                <w:sz w:val="20"/>
                <w:szCs w:val="20"/>
              </w:rPr>
              <w:lastRenderedPageBreak/>
              <w:t>§§36+37 Projektorienteret forløb for audiologer I+II</w:t>
            </w:r>
          </w:p>
        </w:tc>
      </w:tr>
      <w:tr w:rsidR="002067E1" w:rsidRPr="007439D8" w14:paraId="3D07B02D" w14:textId="77777777" w:rsidTr="00CB48D8">
        <w:tc>
          <w:tcPr>
            <w:tcW w:w="2824" w:type="dxa"/>
            <w:shd w:val="clear" w:color="auto" w:fill="auto"/>
            <w:tcMar>
              <w:top w:w="57" w:type="dxa"/>
              <w:bottom w:w="57" w:type="dxa"/>
            </w:tcMar>
          </w:tcPr>
          <w:p w14:paraId="72045DFD" w14:textId="77777777" w:rsidR="002067E1" w:rsidRPr="007439D8" w:rsidRDefault="002067E1" w:rsidP="00CB48D8">
            <w:pPr>
              <w:rPr>
                <w:sz w:val="20"/>
                <w:szCs w:val="20"/>
              </w:rPr>
            </w:pPr>
            <w:r w:rsidRPr="007439D8">
              <w:rPr>
                <w:sz w:val="20"/>
                <w:szCs w:val="20"/>
              </w:rPr>
              <w:lastRenderedPageBreak/>
              <w:t>Skal kunne identificere egne læringsbehov og strukturere egen læring i forskellige l</w:t>
            </w:r>
            <w:r w:rsidRPr="007439D8">
              <w:rPr>
                <w:sz w:val="20"/>
                <w:szCs w:val="20"/>
              </w:rPr>
              <w:t>æ</w:t>
            </w:r>
            <w:r w:rsidRPr="007439D8">
              <w:rPr>
                <w:sz w:val="20"/>
                <w:szCs w:val="20"/>
              </w:rPr>
              <w:t>ringsmiljøer.</w:t>
            </w:r>
          </w:p>
        </w:tc>
        <w:tc>
          <w:tcPr>
            <w:tcW w:w="3097" w:type="dxa"/>
            <w:shd w:val="clear" w:color="auto" w:fill="DDD9C3" w:themeFill="background2" w:themeFillShade="E6"/>
            <w:tcMar>
              <w:top w:w="57" w:type="dxa"/>
              <w:bottom w:w="57" w:type="dxa"/>
            </w:tcMar>
          </w:tcPr>
          <w:p w14:paraId="2C9695F8" w14:textId="77777777" w:rsidR="002067E1" w:rsidRPr="003053CC" w:rsidRDefault="002067E1" w:rsidP="00CB48D8">
            <w:pPr>
              <w:rPr>
                <w:sz w:val="20"/>
                <w:szCs w:val="20"/>
              </w:rPr>
            </w:pPr>
          </w:p>
        </w:tc>
        <w:tc>
          <w:tcPr>
            <w:tcW w:w="2915" w:type="dxa"/>
            <w:shd w:val="clear" w:color="auto" w:fill="auto"/>
            <w:tcMar>
              <w:top w:w="57" w:type="dxa"/>
              <w:bottom w:w="57" w:type="dxa"/>
            </w:tcMar>
          </w:tcPr>
          <w:p w14:paraId="28040384" w14:textId="77777777" w:rsidR="002067E1" w:rsidRPr="007439D8" w:rsidRDefault="002067E1" w:rsidP="00CB48D8">
            <w:pPr>
              <w:jc w:val="left"/>
              <w:rPr>
                <w:sz w:val="20"/>
                <w:szCs w:val="20"/>
              </w:rPr>
            </w:pPr>
          </w:p>
        </w:tc>
      </w:tr>
    </w:tbl>
    <w:p w14:paraId="0BBDE98A" w14:textId="42256ACF" w:rsidR="00B938E2" w:rsidRPr="00636EE6" w:rsidRDefault="00B938E2" w:rsidP="002067E1">
      <w:pPr>
        <w:pStyle w:val="Overskrift1"/>
      </w:pPr>
    </w:p>
    <w:sectPr w:rsidR="00B938E2" w:rsidRPr="00636EE6" w:rsidSect="009B33B2">
      <w:pgSz w:w="11900" w:h="16840"/>
      <w:pgMar w:top="1701" w:right="1134" w:bottom="1701" w:left="1134" w:header="0"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1637" w14:textId="77777777" w:rsidR="000D35A8" w:rsidRDefault="000D35A8" w:rsidP="000D6C2B">
      <w:r>
        <w:separator/>
      </w:r>
    </w:p>
  </w:endnote>
  <w:endnote w:type="continuationSeparator" w:id="0">
    <w:p w14:paraId="724C6739" w14:textId="77777777" w:rsidR="000D35A8" w:rsidRDefault="000D35A8" w:rsidP="000D6C2B">
      <w:r>
        <w:continuationSeparator/>
      </w:r>
    </w:p>
  </w:endnote>
  <w:endnote w:type="continuationNotice" w:id="1">
    <w:p w14:paraId="23CBBA4A" w14:textId="77777777" w:rsidR="000D35A8" w:rsidRDefault="000D35A8" w:rsidP="000D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7860" w14:textId="63D024D9" w:rsidR="00F04863" w:rsidRPr="00384A6D" w:rsidRDefault="00F04863" w:rsidP="000D6C2B">
    <w:pPr>
      <w:pStyle w:val="Sidefod"/>
      <w:rPr>
        <w:rFonts w:ascii="Times" w:hAnsi="Times"/>
      </w:rPr>
    </w:pPr>
    <w:r>
      <w:rPr>
        <w:rStyle w:val="Sidetal"/>
        <w:rFonts w:ascii="Times" w:hAnsi="Times"/>
      </w:rPr>
      <w:fldChar w:fldCharType="begin"/>
    </w:r>
    <w:r>
      <w:rPr>
        <w:rStyle w:val="Sidetal"/>
        <w:rFonts w:ascii="Times" w:hAnsi="Times"/>
      </w:rPr>
      <w:instrText xml:space="preserve">PAGE  </w:instrText>
    </w:r>
    <w:r>
      <w:rPr>
        <w:rStyle w:val="Sidetal"/>
        <w:rFonts w:ascii="Times" w:hAnsi="Times"/>
      </w:rPr>
      <w:fldChar w:fldCharType="separate"/>
    </w:r>
    <w:r w:rsidR="00AD7516">
      <w:rPr>
        <w:rStyle w:val="Sidetal"/>
        <w:rFonts w:ascii="Times" w:hAnsi="Times"/>
        <w:noProof/>
      </w:rPr>
      <w:t>6</w:t>
    </w:r>
    <w:r>
      <w:rPr>
        <w:rStyle w:val="Sidetal"/>
        <w:rFonts w:ascii="Times" w:hAnsi="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7863" w14:textId="571C6F2A" w:rsidR="00F04863" w:rsidRPr="00727BA7" w:rsidRDefault="00F04863" w:rsidP="000D6C2B">
    <w:pPr>
      <w:pStyle w:val="Sidefod"/>
      <w:rPr>
        <w:rFonts w:ascii="Times" w:hAnsi="Times"/>
      </w:rPr>
    </w:pPr>
    <w:r>
      <w:rPr>
        <w:rStyle w:val="Sidetal"/>
        <w:rFonts w:ascii="Times" w:hAnsi="Times"/>
      </w:rPr>
      <w:fldChar w:fldCharType="begin"/>
    </w:r>
    <w:r>
      <w:rPr>
        <w:rStyle w:val="Sidetal"/>
        <w:rFonts w:ascii="Times" w:hAnsi="Times"/>
      </w:rPr>
      <w:instrText xml:space="preserve">PAGE  </w:instrText>
    </w:r>
    <w:r>
      <w:rPr>
        <w:rStyle w:val="Sidetal"/>
        <w:rFonts w:ascii="Times" w:hAnsi="Times"/>
      </w:rPr>
      <w:fldChar w:fldCharType="separate"/>
    </w:r>
    <w:r w:rsidR="00AD7516">
      <w:rPr>
        <w:rStyle w:val="Sidetal"/>
        <w:rFonts w:ascii="Times" w:hAnsi="Times"/>
        <w:noProof/>
      </w:rPr>
      <w:t>7</w:t>
    </w:r>
    <w:r>
      <w:rPr>
        <w:rStyle w:val="Sidetal"/>
        <w:rFonts w:ascii="Times" w:hAnsi="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0592" w14:textId="77777777" w:rsidR="009935B6" w:rsidRDefault="009935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3D20" w14:textId="77777777" w:rsidR="000D35A8" w:rsidRDefault="000D35A8" w:rsidP="000D6C2B">
      <w:r>
        <w:separator/>
      </w:r>
    </w:p>
  </w:footnote>
  <w:footnote w:type="continuationSeparator" w:id="0">
    <w:p w14:paraId="1060A235" w14:textId="77777777" w:rsidR="000D35A8" w:rsidRDefault="000D35A8" w:rsidP="000D6C2B">
      <w:r>
        <w:continuationSeparator/>
      </w:r>
    </w:p>
  </w:footnote>
  <w:footnote w:type="continuationNotice" w:id="1">
    <w:p w14:paraId="15BE437C" w14:textId="77777777" w:rsidR="000D35A8" w:rsidRDefault="000D35A8" w:rsidP="000D6C2B"/>
  </w:footnote>
  <w:footnote w:id="2">
    <w:p w14:paraId="2238269C" w14:textId="46464340" w:rsidR="00F04863" w:rsidRDefault="00F04863">
      <w:pPr>
        <w:pStyle w:val="Fodnotetekst"/>
      </w:pPr>
      <w:r>
        <w:rPr>
          <w:rStyle w:val="Fodnotehenvisning"/>
        </w:rPr>
        <w:footnoteRef/>
      </w:r>
      <w:r>
        <w:t xml:space="preserve"> Udbudt valgfag er </w:t>
      </w:r>
      <w:r w:rsidRPr="00C93F6A">
        <w:rPr>
          <w:sz w:val="18"/>
          <w:szCs w:val="18"/>
        </w:rPr>
        <w:fldChar w:fldCharType="begin"/>
      </w:r>
      <w:r w:rsidRPr="00C93F6A">
        <w:rPr>
          <w:sz w:val="18"/>
          <w:szCs w:val="18"/>
        </w:rPr>
        <w:instrText xml:space="preserve"> REF a_26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Psykolingvistik og sprogtilegnelse for audiologer II</w:t>
      </w:r>
      <w:r w:rsidRPr="00C93F6A">
        <w:rPr>
          <w:sz w:val="18"/>
          <w:szCs w:val="18"/>
        </w:rPr>
        <w:fldChar w:fldCharType="end"/>
      </w:r>
    </w:p>
  </w:footnote>
  <w:footnote w:id="3">
    <w:p w14:paraId="3E4AAC7E" w14:textId="55544237" w:rsidR="00F04863" w:rsidRDefault="00F04863">
      <w:pPr>
        <w:pStyle w:val="Fodnotetekst"/>
      </w:pPr>
      <w:r>
        <w:rPr>
          <w:rStyle w:val="Fodnotehenvisning"/>
        </w:rPr>
        <w:footnoteRef/>
      </w:r>
      <w:r>
        <w:t xml:space="preserve"> Udbudt valgfag er </w:t>
      </w:r>
      <w:r w:rsidRPr="00C93F6A">
        <w:rPr>
          <w:sz w:val="18"/>
          <w:szCs w:val="18"/>
        </w:rPr>
        <w:fldChar w:fldCharType="begin"/>
      </w:r>
      <w:r w:rsidRPr="00C93F6A">
        <w:rPr>
          <w:sz w:val="18"/>
          <w:szCs w:val="18"/>
        </w:rPr>
        <w:instrText xml:space="preserve"> REF a_25 \h </w:instrText>
      </w:r>
      <w:r>
        <w:rPr>
          <w:sz w:val="18"/>
          <w:szCs w:val="18"/>
        </w:rPr>
        <w:instrText xml:space="preserve"> \* MERGEFORMAT </w:instrText>
      </w:r>
      <w:r w:rsidRPr="00C93F6A">
        <w:rPr>
          <w:sz w:val="18"/>
          <w:szCs w:val="18"/>
        </w:rPr>
      </w:r>
      <w:r w:rsidRPr="00C93F6A">
        <w:rPr>
          <w:sz w:val="18"/>
          <w:szCs w:val="18"/>
        </w:rPr>
        <w:fldChar w:fldCharType="separate"/>
      </w:r>
      <w:r w:rsidR="009935B6" w:rsidRPr="009935B6">
        <w:rPr>
          <w:sz w:val="18"/>
          <w:szCs w:val="18"/>
        </w:rPr>
        <w:t>Psykolingvistik og sprogtilegnelse for audiologer I</w:t>
      </w:r>
      <w:r w:rsidRPr="00C93F6A">
        <w:rPr>
          <w:sz w:val="18"/>
          <w:szCs w:val="18"/>
        </w:rPr>
        <w:fldChar w:fldCharType="end"/>
      </w:r>
      <w:bookmarkStart w:id="13" w:name="_GoBack"/>
      <w:bookmarkEnd w:id="13"/>
    </w:p>
  </w:footnote>
  <w:footnote w:id="4">
    <w:p w14:paraId="18C242F6" w14:textId="6DBA0450" w:rsidR="00F04863" w:rsidRDefault="00F04863">
      <w:pPr>
        <w:pStyle w:val="Fodnotetekst"/>
      </w:pPr>
      <w:r>
        <w:rPr>
          <w:rStyle w:val="Fodnotehenvisning"/>
        </w:rPr>
        <w:footnoteRef/>
      </w:r>
      <w:r>
        <w:t xml:space="preserve"> Faget indgår i førsteårsprøven</w:t>
      </w:r>
    </w:p>
  </w:footnote>
  <w:footnote w:id="5">
    <w:p w14:paraId="778560B0" w14:textId="0CCA84C2" w:rsidR="00727BA7" w:rsidRDefault="00727BA7">
      <w:pPr>
        <w:pStyle w:val="Fodnotetekst"/>
      </w:pPr>
      <w:r>
        <w:rPr>
          <w:rStyle w:val="Fodnotehenvisning"/>
        </w:rPr>
        <w:footnoteRef/>
      </w:r>
      <w:r>
        <w:t xml:space="preserve"> Faget indgår i førsteårsprøven</w:t>
      </w:r>
    </w:p>
  </w:footnote>
  <w:footnote w:id="6">
    <w:p w14:paraId="06E517CD" w14:textId="05391985" w:rsidR="00170714" w:rsidRDefault="00170714">
      <w:pPr>
        <w:pStyle w:val="Fodnotetekst"/>
      </w:pPr>
      <w:r>
        <w:rPr>
          <w:rStyle w:val="Fodnotehenvisning"/>
        </w:rPr>
        <w:footnoteRef/>
      </w:r>
      <w:r>
        <w:t xml:space="preserve"> Faget indgår i førsteårsprøven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FD45" w14:textId="77777777" w:rsidR="009935B6" w:rsidRDefault="009935B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7F63" w14:textId="77777777" w:rsidR="009935B6" w:rsidRDefault="009935B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27D18" w14:textId="77777777" w:rsidR="009935B6" w:rsidRDefault="009935B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6D"/>
    <w:multiLevelType w:val="hybridMultilevel"/>
    <w:tmpl w:val="558C2F9C"/>
    <w:lvl w:ilvl="0" w:tplc="E9922C06">
      <w:numFmt w:val="bullet"/>
      <w:lvlText w:val="-"/>
      <w:lvlJc w:val="left"/>
      <w:pPr>
        <w:tabs>
          <w:tab w:val="num" w:pos="927"/>
        </w:tabs>
        <w:ind w:left="927" w:hanging="360"/>
      </w:pPr>
      <w:rPr>
        <w:rFonts w:ascii="Calibri" w:eastAsia="Times New Roman" w:hAnsi="Calibri" w:cs="Times New Roman" w:hint="default"/>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
    <w:nsid w:val="022C04C4"/>
    <w:multiLevelType w:val="hybridMultilevel"/>
    <w:tmpl w:val="85F48B1E"/>
    <w:lvl w:ilvl="0" w:tplc="538445CA">
      <w:start w:val="2"/>
      <w:numFmt w:val="bullet"/>
      <w:lvlText w:val="-"/>
      <w:lvlJc w:val="left"/>
      <w:pPr>
        <w:ind w:left="1260" w:hanging="360"/>
      </w:pPr>
      <w:rPr>
        <w:rFonts w:ascii="Times" w:eastAsia="Times New Roman" w:hAnsi="Times" w:cs="Times"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nsid w:val="04CA6079"/>
    <w:multiLevelType w:val="hybridMultilevel"/>
    <w:tmpl w:val="81B80E12"/>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D61614F"/>
    <w:multiLevelType w:val="hybridMultilevel"/>
    <w:tmpl w:val="C85C13AC"/>
    <w:lvl w:ilvl="0" w:tplc="E9922C06">
      <w:numFmt w:val="bullet"/>
      <w:lvlText w:val="-"/>
      <w:lvlJc w:val="left"/>
      <w:pPr>
        <w:tabs>
          <w:tab w:val="num" w:pos="927"/>
        </w:tabs>
        <w:ind w:left="927" w:hanging="360"/>
      </w:pPr>
      <w:rPr>
        <w:rFonts w:ascii="Calibri" w:eastAsia="Times New Roman" w:hAnsi="Calibri" w:cs="Times New Roman" w:hint="default"/>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4">
    <w:nsid w:val="13FB3414"/>
    <w:multiLevelType w:val="hybridMultilevel"/>
    <w:tmpl w:val="4B1282B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6F4AC1"/>
    <w:multiLevelType w:val="hybridMultilevel"/>
    <w:tmpl w:val="36FA82EE"/>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6E222F2"/>
    <w:multiLevelType w:val="hybridMultilevel"/>
    <w:tmpl w:val="34120BF2"/>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AEF0410"/>
    <w:multiLevelType w:val="hybridMultilevel"/>
    <w:tmpl w:val="21529286"/>
    <w:lvl w:ilvl="0" w:tplc="E9922C06">
      <w:numFmt w:val="bullet"/>
      <w:lvlText w:val="-"/>
      <w:lvlJc w:val="left"/>
      <w:pPr>
        <w:ind w:left="1647" w:hanging="360"/>
      </w:pPr>
      <w:rPr>
        <w:rFonts w:ascii="Calibri" w:eastAsia="Times New Roman" w:hAnsi="Calibri" w:cs="Times New Roman"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8">
    <w:nsid w:val="21D22263"/>
    <w:multiLevelType w:val="hybridMultilevel"/>
    <w:tmpl w:val="BA7E0F14"/>
    <w:lvl w:ilvl="0" w:tplc="E9922C06">
      <w:numFmt w:val="bullet"/>
      <w:lvlText w:val="-"/>
      <w:lvlJc w:val="left"/>
      <w:pPr>
        <w:ind w:left="927" w:hanging="360"/>
      </w:pPr>
      <w:rPr>
        <w:rFonts w:ascii="Calibri" w:eastAsia="Times New Roman" w:hAnsi="Calibri"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9">
    <w:nsid w:val="23F11FD5"/>
    <w:multiLevelType w:val="hybridMultilevel"/>
    <w:tmpl w:val="EB28E14A"/>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48B2C7A"/>
    <w:multiLevelType w:val="hybridMultilevel"/>
    <w:tmpl w:val="DF4C1B6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6292998"/>
    <w:multiLevelType w:val="hybridMultilevel"/>
    <w:tmpl w:val="C7C2FB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1C74BD"/>
    <w:multiLevelType w:val="hybridMultilevel"/>
    <w:tmpl w:val="ADD6974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868650C"/>
    <w:multiLevelType w:val="hybridMultilevel"/>
    <w:tmpl w:val="B162A0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BDD760C"/>
    <w:multiLevelType w:val="hybridMultilevel"/>
    <w:tmpl w:val="041E42FE"/>
    <w:lvl w:ilvl="0" w:tplc="8A08B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0085E79"/>
    <w:multiLevelType w:val="hybridMultilevel"/>
    <w:tmpl w:val="0F5ECAF6"/>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328725D4"/>
    <w:multiLevelType w:val="hybridMultilevel"/>
    <w:tmpl w:val="26525E02"/>
    <w:lvl w:ilvl="0" w:tplc="297CBE96">
      <w:start w:val="2"/>
      <w:numFmt w:val="bullet"/>
      <w:lvlText w:val="-"/>
      <w:lvlJc w:val="left"/>
      <w:pPr>
        <w:ind w:left="900" w:hanging="360"/>
      </w:pPr>
      <w:rPr>
        <w:rFonts w:ascii="Calibri" w:eastAsia="Times New Roman" w:hAnsi="Calibri" w:cs="Times New Roman"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17">
    <w:nsid w:val="332E3874"/>
    <w:multiLevelType w:val="hybridMultilevel"/>
    <w:tmpl w:val="D4066866"/>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33D6544A"/>
    <w:multiLevelType w:val="hybridMultilevel"/>
    <w:tmpl w:val="0B702FD4"/>
    <w:lvl w:ilvl="0" w:tplc="F63E3778">
      <w:start w:val="1"/>
      <w:numFmt w:val="bullet"/>
      <w:lvlText w:val=""/>
      <w:lvlJc w:val="left"/>
      <w:pPr>
        <w:tabs>
          <w:tab w:val="num" w:pos="0"/>
        </w:tabs>
        <w:ind w:left="0" w:firstLine="0"/>
      </w:pPr>
      <w:rPr>
        <w:rFonts w:ascii="Symbol" w:hAnsi="Symbol" w:hint="default"/>
      </w:rPr>
    </w:lvl>
    <w:lvl w:ilvl="1" w:tplc="538445CA">
      <w:start w:val="2"/>
      <w:numFmt w:val="bullet"/>
      <w:lvlText w:val="-"/>
      <w:lvlJc w:val="left"/>
      <w:pPr>
        <w:tabs>
          <w:tab w:val="num" w:pos="853"/>
        </w:tabs>
        <w:ind w:left="853" w:hanging="360"/>
      </w:pPr>
      <w:rPr>
        <w:rFonts w:ascii="Times" w:eastAsia="Times New Roman" w:hAnsi="Times" w:cs="Times" w:hint="default"/>
      </w:rPr>
    </w:lvl>
    <w:lvl w:ilvl="2" w:tplc="7B2A7EF0">
      <w:start w:val="1"/>
      <w:numFmt w:val="bullet"/>
      <w:lvlText w:val=""/>
      <w:lvlJc w:val="left"/>
      <w:pPr>
        <w:tabs>
          <w:tab w:val="num" w:pos="1573"/>
        </w:tabs>
        <w:ind w:left="1573" w:hanging="360"/>
      </w:pPr>
      <w:rPr>
        <w:rFonts w:ascii="Wingdings" w:hAnsi="Wingdings" w:hint="default"/>
      </w:rPr>
    </w:lvl>
    <w:lvl w:ilvl="3" w:tplc="277C1322" w:tentative="1">
      <w:start w:val="1"/>
      <w:numFmt w:val="bullet"/>
      <w:lvlText w:val=""/>
      <w:lvlJc w:val="left"/>
      <w:pPr>
        <w:tabs>
          <w:tab w:val="num" w:pos="2293"/>
        </w:tabs>
        <w:ind w:left="2293" w:hanging="360"/>
      </w:pPr>
      <w:rPr>
        <w:rFonts w:ascii="Symbol" w:hAnsi="Symbol" w:hint="default"/>
      </w:rPr>
    </w:lvl>
    <w:lvl w:ilvl="4" w:tplc="45A6520C" w:tentative="1">
      <w:start w:val="1"/>
      <w:numFmt w:val="bullet"/>
      <w:lvlText w:val="o"/>
      <w:lvlJc w:val="left"/>
      <w:pPr>
        <w:tabs>
          <w:tab w:val="num" w:pos="3013"/>
        </w:tabs>
        <w:ind w:left="3013" w:hanging="360"/>
      </w:pPr>
      <w:rPr>
        <w:rFonts w:ascii="Courier New" w:hAnsi="Courier New" w:hint="default"/>
      </w:rPr>
    </w:lvl>
    <w:lvl w:ilvl="5" w:tplc="1C44D2DE" w:tentative="1">
      <w:start w:val="1"/>
      <w:numFmt w:val="bullet"/>
      <w:lvlText w:val=""/>
      <w:lvlJc w:val="left"/>
      <w:pPr>
        <w:tabs>
          <w:tab w:val="num" w:pos="3733"/>
        </w:tabs>
        <w:ind w:left="3733" w:hanging="360"/>
      </w:pPr>
      <w:rPr>
        <w:rFonts w:ascii="Wingdings" w:hAnsi="Wingdings" w:hint="default"/>
      </w:rPr>
    </w:lvl>
    <w:lvl w:ilvl="6" w:tplc="24FE8382" w:tentative="1">
      <w:start w:val="1"/>
      <w:numFmt w:val="bullet"/>
      <w:lvlText w:val=""/>
      <w:lvlJc w:val="left"/>
      <w:pPr>
        <w:tabs>
          <w:tab w:val="num" w:pos="4453"/>
        </w:tabs>
        <w:ind w:left="4453" w:hanging="360"/>
      </w:pPr>
      <w:rPr>
        <w:rFonts w:ascii="Symbol" w:hAnsi="Symbol" w:hint="default"/>
      </w:rPr>
    </w:lvl>
    <w:lvl w:ilvl="7" w:tplc="970C4EBE" w:tentative="1">
      <w:start w:val="1"/>
      <w:numFmt w:val="bullet"/>
      <w:lvlText w:val="o"/>
      <w:lvlJc w:val="left"/>
      <w:pPr>
        <w:tabs>
          <w:tab w:val="num" w:pos="5173"/>
        </w:tabs>
        <w:ind w:left="5173" w:hanging="360"/>
      </w:pPr>
      <w:rPr>
        <w:rFonts w:ascii="Courier New" w:hAnsi="Courier New" w:hint="default"/>
      </w:rPr>
    </w:lvl>
    <w:lvl w:ilvl="8" w:tplc="30242EB4" w:tentative="1">
      <w:start w:val="1"/>
      <w:numFmt w:val="bullet"/>
      <w:lvlText w:val=""/>
      <w:lvlJc w:val="left"/>
      <w:pPr>
        <w:tabs>
          <w:tab w:val="num" w:pos="5893"/>
        </w:tabs>
        <w:ind w:left="5893" w:hanging="360"/>
      </w:pPr>
      <w:rPr>
        <w:rFonts w:ascii="Wingdings" w:hAnsi="Wingdings" w:hint="default"/>
      </w:rPr>
    </w:lvl>
  </w:abstractNum>
  <w:abstractNum w:abstractNumId="19">
    <w:nsid w:val="344E40B0"/>
    <w:multiLevelType w:val="hybridMultilevel"/>
    <w:tmpl w:val="0974E914"/>
    <w:lvl w:ilvl="0" w:tplc="6B3C3EDC">
      <w:start w:val="2"/>
      <w:numFmt w:val="bullet"/>
      <w:lvlText w:val="-"/>
      <w:lvlJc w:val="left"/>
      <w:pPr>
        <w:ind w:left="360" w:hanging="360"/>
      </w:pPr>
      <w:rPr>
        <w:rFonts w:ascii="Calibri" w:eastAsia="Times New Roman" w:hAnsi="Calibri"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5291B79"/>
    <w:multiLevelType w:val="hybridMultilevel"/>
    <w:tmpl w:val="2DBE3936"/>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358C07DA"/>
    <w:multiLevelType w:val="hybridMultilevel"/>
    <w:tmpl w:val="F2F691B4"/>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365C24A7"/>
    <w:multiLevelType w:val="hybridMultilevel"/>
    <w:tmpl w:val="622E19A2"/>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38350465"/>
    <w:multiLevelType w:val="hybridMultilevel"/>
    <w:tmpl w:val="807CADA4"/>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395A774C"/>
    <w:multiLevelType w:val="hybridMultilevel"/>
    <w:tmpl w:val="E6F25454"/>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39F51FFF"/>
    <w:multiLevelType w:val="hybridMultilevel"/>
    <w:tmpl w:val="5BBA67CC"/>
    <w:lvl w:ilvl="0" w:tplc="E9922C06">
      <w:numFmt w:val="bullet"/>
      <w:lvlText w:val="-"/>
      <w:lvlJc w:val="left"/>
      <w:pPr>
        <w:ind w:left="1494" w:hanging="360"/>
      </w:pPr>
      <w:rPr>
        <w:rFonts w:ascii="Calibri" w:eastAsia="Times New Roman" w:hAnsi="Calibri" w:cs="Times New Roman" w:hint="default"/>
      </w:rPr>
    </w:lvl>
    <w:lvl w:ilvl="1" w:tplc="04060003">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6">
    <w:nsid w:val="3B265B03"/>
    <w:multiLevelType w:val="hybridMultilevel"/>
    <w:tmpl w:val="A71A434C"/>
    <w:lvl w:ilvl="0" w:tplc="E9922C06">
      <w:numFmt w:val="bullet"/>
      <w:lvlText w:val="-"/>
      <w:lvlJc w:val="left"/>
      <w:pPr>
        <w:ind w:left="927" w:hanging="360"/>
      </w:pPr>
      <w:rPr>
        <w:rFonts w:ascii="Calibri" w:eastAsia="Times New Roman" w:hAnsi="Calibri"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7">
    <w:nsid w:val="3D342DA3"/>
    <w:multiLevelType w:val="hybridMultilevel"/>
    <w:tmpl w:val="F51277EC"/>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3D7B4A6D"/>
    <w:multiLevelType w:val="hybridMultilevel"/>
    <w:tmpl w:val="E1EE20EA"/>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0E55CD5"/>
    <w:multiLevelType w:val="hybridMultilevel"/>
    <w:tmpl w:val="1EAE61AA"/>
    <w:lvl w:ilvl="0" w:tplc="E9922C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0F07E2B"/>
    <w:multiLevelType w:val="hybridMultilevel"/>
    <w:tmpl w:val="F348D296"/>
    <w:lvl w:ilvl="0" w:tplc="E9922C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2E57E58"/>
    <w:multiLevelType w:val="hybridMultilevel"/>
    <w:tmpl w:val="897E1CB6"/>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449F3FF0"/>
    <w:multiLevelType w:val="hybridMultilevel"/>
    <w:tmpl w:val="13168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6B12CB0"/>
    <w:multiLevelType w:val="hybridMultilevel"/>
    <w:tmpl w:val="07280D4E"/>
    <w:lvl w:ilvl="0" w:tplc="DA3E17DA">
      <w:start w:val="1"/>
      <w:numFmt w:val="decimal"/>
      <w:pStyle w:val="Overskrift3"/>
      <w:lvlText w:val="§ %1."/>
      <w:lvlJc w:val="left"/>
      <w:pPr>
        <w:ind w:left="928"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482C7250"/>
    <w:multiLevelType w:val="hybridMultilevel"/>
    <w:tmpl w:val="743ECBE4"/>
    <w:lvl w:ilvl="0" w:tplc="E9922C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9CA1326"/>
    <w:multiLevelType w:val="hybridMultilevel"/>
    <w:tmpl w:val="B69C1F64"/>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4A027DBB"/>
    <w:multiLevelType w:val="hybridMultilevel"/>
    <w:tmpl w:val="8B98A736"/>
    <w:lvl w:ilvl="0" w:tplc="E9922C06">
      <w:numFmt w:val="bullet"/>
      <w:lvlText w:val="-"/>
      <w:lvlJc w:val="left"/>
      <w:pPr>
        <w:tabs>
          <w:tab w:val="num" w:pos="927"/>
        </w:tabs>
        <w:ind w:left="927" w:hanging="360"/>
      </w:pPr>
      <w:rPr>
        <w:rFonts w:ascii="Calibri" w:eastAsia="Times New Roman" w:hAnsi="Calibri" w:cs="Times New Roman" w:hint="default"/>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37">
    <w:nsid w:val="4D697E67"/>
    <w:multiLevelType w:val="hybridMultilevel"/>
    <w:tmpl w:val="289409A0"/>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4F8C77DC"/>
    <w:multiLevelType w:val="hybridMultilevel"/>
    <w:tmpl w:val="E990DEDA"/>
    <w:lvl w:ilvl="0" w:tplc="E9922C06">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4FD61D32"/>
    <w:multiLevelType w:val="hybridMultilevel"/>
    <w:tmpl w:val="56AEA686"/>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4FD96FDF"/>
    <w:multiLevelType w:val="hybridMultilevel"/>
    <w:tmpl w:val="FE0EE53C"/>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503415E4"/>
    <w:multiLevelType w:val="hybridMultilevel"/>
    <w:tmpl w:val="161EF1DA"/>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51A31327"/>
    <w:multiLevelType w:val="hybridMultilevel"/>
    <w:tmpl w:val="6160FD14"/>
    <w:lvl w:ilvl="0" w:tplc="56067B28">
      <w:start w:val="1"/>
      <w:numFmt w:val="lowerLetter"/>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41A2D1B"/>
    <w:multiLevelType w:val="hybridMultilevel"/>
    <w:tmpl w:val="FBEE724C"/>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41C0757"/>
    <w:multiLevelType w:val="hybridMultilevel"/>
    <w:tmpl w:val="AB16E1D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56D621BF"/>
    <w:multiLevelType w:val="hybridMultilevel"/>
    <w:tmpl w:val="CADA85C8"/>
    <w:lvl w:ilvl="0" w:tplc="E9922C06">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5AB46C04"/>
    <w:multiLevelType w:val="hybridMultilevel"/>
    <w:tmpl w:val="4D88EC60"/>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61473983"/>
    <w:multiLevelType w:val="hybridMultilevel"/>
    <w:tmpl w:val="12803C4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nsid w:val="64D04CFC"/>
    <w:multiLevelType w:val="hybridMultilevel"/>
    <w:tmpl w:val="1B54EBAE"/>
    <w:lvl w:ilvl="0" w:tplc="8A08BB28">
      <w:start w:val="1"/>
      <w:numFmt w:val="bullet"/>
      <w:lvlText w:val=""/>
      <w:lvlJc w:val="left"/>
      <w:pPr>
        <w:tabs>
          <w:tab w:val="num" w:pos="720"/>
        </w:tabs>
        <w:ind w:left="720" w:hanging="360"/>
      </w:pPr>
      <w:rPr>
        <w:rFonts w:ascii="Symbol" w:hAnsi="Symbol" w:hint="default"/>
      </w:rPr>
    </w:lvl>
    <w:lvl w:ilvl="1" w:tplc="365AA0C6">
      <w:numFmt w:val="bullet"/>
      <w:lvlText w:val="•"/>
      <w:lvlJc w:val="left"/>
      <w:pPr>
        <w:ind w:left="1650" w:hanging="570"/>
      </w:pPr>
      <w:rPr>
        <w:rFonts w:ascii="Calibri" w:eastAsia="Times New Roman" w:hAnsi="Calibri" w:cs="Times New Roman" w:hint="default"/>
      </w:rPr>
    </w:lvl>
    <w:lvl w:ilvl="2" w:tplc="C978A51A" w:tentative="1">
      <w:start w:val="1"/>
      <w:numFmt w:val="bullet"/>
      <w:lvlText w:val=""/>
      <w:lvlJc w:val="left"/>
      <w:pPr>
        <w:tabs>
          <w:tab w:val="num" w:pos="2160"/>
        </w:tabs>
        <w:ind w:left="2160" w:hanging="360"/>
      </w:pPr>
      <w:rPr>
        <w:rFonts w:ascii="Wingdings" w:hAnsi="Wingdings" w:hint="default"/>
      </w:rPr>
    </w:lvl>
    <w:lvl w:ilvl="3" w:tplc="76868F6C" w:tentative="1">
      <w:start w:val="1"/>
      <w:numFmt w:val="bullet"/>
      <w:lvlText w:val=""/>
      <w:lvlJc w:val="left"/>
      <w:pPr>
        <w:tabs>
          <w:tab w:val="num" w:pos="2880"/>
        </w:tabs>
        <w:ind w:left="2880" w:hanging="360"/>
      </w:pPr>
      <w:rPr>
        <w:rFonts w:ascii="Symbol" w:hAnsi="Symbol" w:hint="default"/>
      </w:rPr>
    </w:lvl>
    <w:lvl w:ilvl="4" w:tplc="B2A85FF2" w:tentative="1">
      <w:start w:val="1"/>
      <w:numFmt w:val="bullet"/>
      <w:lvlText w:val="o"/>
      <w:lvlJc w:val="left"/>
      <w:pPr>
        <w:tabs>
          <w:tab w:val="num" w:pos="3600"/>
        </w:tabs>
        <w:ind w:left="3600" w:hanging="360"/>
      </w:pPr>
      <w:rPr>
        <w:rFonts w:ascii="Courier New" w:hAnsi="Courier New" w:hint="default"/>
      </w:rPr>
    </w:lvl>
    <w:lvl w:ilvl="5" w:tplc="5E4AD2D0" w:tentative="1">
      <w:start w:val="1"/>
      <w:numFmt w:val="bullet"/>
      <w:lvlText w:val=""/>
      <w:lvlJc w:val="left"/>
      <w:pPr>
        <w:tabs>
          <w:tab w:val="num" w:pos="4320"/>
        </w:tabs>
        <w:ind w:left="4320" w:hanging="360"/>
      </w:pPr>
      <w:rPr>
        <w:rFonts w:ascii="Wingdings" w:hAnsi="Wingdings" w:hint="default"/>
      </w:rPr>
    </w:lvl>
    <w:lvl w:ilvl="6" w:tplc="2598B626" w:tentative="1">
      <w:start w:val="1"/>
      <w:numFmt w:val="bullet"/>
      <w:lvlText w:val=""/>
      <w:lvlJc w:val="left"/>
      <w:pPr>
        <w:tabs>
          <w:tab w:val="num" w:pos="5040"/>
        </w:tabs>
        <w:ind w:left="5040" w:hanging="360"/>
      </w:pPr>
      <w:rPr>
        <w:rFonts w:ascii="Symbol" w:hAnsi="Symbol" w:hint="default"/>
      </w:rPr>
    </w:lvl>
    <w:lvl w:ilvl="7" w:tplc="8392F01C" w:tentative="1">
      <w:start w:val="1"/>
      <w:numFmt w:val="bullet"/>
      <w:lvlText w:val="o"/>
      <w:lvlJc w:val="left"/>
      <w:pPr>
        <w:tabs>
          <w:tab w:val="num" w:pos="5760"/>
        </w:tabs>
        <w:ind w:left="5760" w:hanging="360"/>
      </w:pPr>
      <w:rPr>
        <w:rFonts w:ascii="Courier New" w:hAnsi="Courier New" w:hint="default"/>
      </w:rPr>
    </w:lvl>
    <w:lvl w:ilvl="8" w:tplc="0AE66AE0" w:tentative="1">
      <w:start w:val="1"/>
      <w:numFmt w:val="bullet"/>
      <w:lvlText w:val=""/>
      <w:lvlJc w:val="left"/>
      <w:pPr>
        <w:tabs>
          <w:tab w:val="num" w:pos="6480"/>
        </w:tabs>
        <w:ind w:left="6480" w:hanging="360"/>
      </w:pPr>
      <w:rPr>
        <w:rFonts w:ascii="Wingdings" w:hAnsi="Wingdings" w:hint="default"/>
      </w:rPr>
    </w:lvl>
  </w:abstractNum>
  <w:abstractNum w:abstractNumId="49">
    <w:nsid w:val="65F77740"/>
    <w:multiLevelType w:val="hybridMultilevel"/>
    <w:tmpl w:val="49E2FB3A"/>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nsid w:val="66786984"/>
    <w:multiLevelType w:val="hybridMultilevel"/>
    <w:tmpl w:val="6AA83F4A"/>
    <w:lvl w:ilvl="0" w:tplc="E9922C06">
      <w:numFmt w:val="bullet"/>
      <w:lvlText w:val="-"/>
      <w:lvlJc w:val="left"/>
      <w:pPr>
        <w:tabs>
          <w:tab w:val="num" w:pos="1647"/>
        </w:tabs>
        <w:ind w:left="1647" w:hanging="360"/>
      </w:pPr>
      <w:rPr>
        <w:rFonts w:ascii="Calibri" w:eastAsia="Times New Roman" w:hAnsi="Calibri" w:cs="Times New Roman" w:hint="default"/>
      </w:rPr>
    </w:lvl>
    <w:lvl w:ilvl="1" w:tplc="E9922C06">
      <w:numFmt w:val="bullet"/>
      <w:lvlText w:val="-"/>
      <w:lvlJc w:val="left"/>
      <w:pPr>
        <w:ind w:left="2577" w:hanging="570"/>
      </w:pPr>
      <w:rPr>
        <w:rFonts w:ascii="Calibri" w:eastAsia="Times New Roman" w:hAnsi="Calibri" w:cs="Times New Roman" w:hint="default"/>
      </w:rPr>
    </w:lvl>
    <w:lvl w:ilvl="2" w:tplc="C978A51A" w:tentative="1">
      <w:start w:val="1"/>
      <w:numFmt w:val="bullet"/>
      <w:lvlText w:val=""/>
      <w:lvlJc w:val="left"/>
      <w:pPr>
        <w:tabs>
          <w:tab w:val="num" w:pos="3087"/>
        </w:tabs>
        <w:ind w:left="3087" w:hanging="360"/>
      </w:pPr>
      <w:rPr>
        <w:rFonts w:ascii="Wingdings" w:hAnsi="Wingdings" w:hint="default"/>
      </w:rPr>
    </w:lvl>
    <w:lvl w:ilvl="3" w:tplc="76868F6C" w:tentative="1">
      <w:start w:val="1"/>
      <w:numFmt w:val="bullet"/>
      <w:lvlText w:val=""/>
      <w:lvlJc w:val="left"/>
      <w:pPr>
        <w:tabs>
          <w:tab w:val="num" w:pos="3807"/>
        </w:tabs>
        <w:ind w:left="3807" w:hanging="360"/>
      </w:pPr>
      <w:rPr>
        <w:rFonts w:ascii="Symbol" w:hAnsi="Symbol" w:hint="default"/>
      </w:rPr>
    </w:lvl>
    <w:lvl w:ilvl="4" w:tplc="B2A85FF2" w:tentative="1">
      <w:start w:val="1"/>
      <w:numFmt w:val="bullet"/>
      <w:lvlText w:val="o"/>
      <w:lvlJc w:val="left"/>
      <w:pPr>
        <w:tabs>
          <w:tab w:val="num" w:pos="4527"/>
        </w:tabs>
        <w:ind w:left="4527" w:hanging="360"/>
      </w:pPr>
      <w:rPr>
        <w:rFonts w:ascii="Courier New" w:hAnsi="Courier New" w:hint="default"/>
      </w:rPr>
    </w:lvl>
    <w:lvl w:ilvl="5" w:tplc="5E4AD2D0" w:tentative="1">
      <w:start w:val="1"/>
      <w:numFmt w:val="bullet"/>
      <w:lvlText w:val=""/>
      <w:lvlJc w:val="left"/>
      <w:pPr>
        <w:tabs>
          <w:tab w:val="num" w:pos="5247"/>
        </w:tabs>
        <w:ind w:left="5247" w:hanging="360"/>
      </w:pPr>
      <w:rPr>
        <w:rFonts w:ascii="Wingdings" w:hAnsi="Wingdings" w:hint="default"/>
      </w:rPr>
    </w:lvl>
    <w:lvl w:ilvl="6" w:tplc="2598B626" w:tentative="1">
      <w:start w:val="1"/>
      <w:numFmt w:val="bullet"/>
      <w:lvlText w:val=""/>
      <w:lvlJc w:val="left"/>
      <w:pPr>
        <w:tabs>
          <w:tab w:val="num" w:pos="5967"/>
        </w:tabs>
        <w:ind w:left="5967" w:hanging="360"/>
      </w:pPr>
      <w:rPr>
        <w:rFonts w:ascii="Symbol" w:hAnsi="Symbol" w:hint="default"/>
      </w:rPr>
    </w:lvl>
    <w:lvl w:ilvl="7" w:tplc="8392F01C" w:tentative="1">
      <w:start w:val="1"/>
      <w:numFmt w:val="bullet"/>
      <w:lvlText w:val="o"/>
      <w:lvlJc w:val="left"/>
      <w:pPr>
        <w:tabs>
          <w:tab w:val="num" w:pos="6687"/>
        </w:tabs>
        <w:ind w:left="6687" w:hanging="360"/>
      </w:pPr>
      <w:rPr>
        <w:rFonts w:ascii="Courier New" w:hAnsi="Courier New" w:hint="default"/>
      </w:rPr>
    </w:lvl>
    <w:lvl w:ilvl="8" w:tplc="0AE66AE0" w:tentative="1">
      <w:start w:val="1"/>
      <w:numFmt w:val="bullet"/>
      <w:lvlText w:val=""/>
      <w:lvlJc w:val="left"/>
      <w:pPr>
        <w:tabs>
          <w:tab w:val="num" w:pos="7407"/>
        </w:tabs>
        <w:ind w:left="7407" w:hanging="360"/>
      </w:pPr>
      <w:rPr>
        <w:rFonts w:ascii="Wingdings" w:hAnsi="Wingdings" w:hint="default"/>
      </w:rPr>
    </w:lvl>
  </w:abstractNum>
  <w:abstractNum w:abstractNumId="51">
    <w:nsid w:val="6739464B"/>
    <w:multiLevelType w:val="hybridMultilevel"/>
    <w:tmpl w:val="03D8B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674E6456"/>
    <w:multiLevelType w:val="hybridMultilevel"/>
    <w:tmpl w:val="783CF626"/>
    <w:lvl w:ilvl="0" w:tplc="538445CA">
      <w:start w:val="2"/>
      <w:numFmt w:val="bullet"/>
      <w:lvlText w:val="-"/>
      <w:lvlJc w:val="left"/>
      <w:pPr>
        <w:ind w:left="360" w:hanging="360"/>
      </w:pPr>
      <w:rPr>
        <w:rFonts w:ascii="Times" w:eastAsia="Times New Roman" w:hAnsi="Times" w:cs="Times" w:hint="default"/>
      </w:rPr>
    </w:lvl>
    <w:lvl w:ilvl="1" w:tplc="04060003" w:tentative="1">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3">
    <w:nsid w:val="6DF93240"/>
    <w:multiLevelType w:val="hybridMultilevel"/>
    <w:tmpl w:val="0A106448"/>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nsid w:val="6E7143A9"/>
    <w:multiLevelType w:val="hybridMultilevel"/>
    <w:tmpl w:val="F46A1DE8"/>
    <w:lvl w:ilvl="0" w:tplc="E9922C06">
      <w:numFmt w:val="bullet"/>
      <w:lvlText w:val="-"/>
      <w:lvlJc w:val="left"/>
      <w:pPr>
        <w:ind w:left="927" w:hanging="360"/>
      </w:pPr>
      <w:rPr>
        <w:rFonts w:ascii="Calibri" w:eastAsia="Times New Roman" w:hAnsi="Calibri" w:cs="Times New Roman"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5">
    <w:nsid w:val="70455816"/>
    <w:multiLevelType w:val="hybridMultilevel"/>
    <w:tmpl w:val="0EC06164"/>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6">
    <w:nsid w:val="77BB0F17"/>
    <w:multiLevelType w:val="hybridMultilevel"/>
    <w:tmpl w:val="348E9B68"/>
    <w:lvl w:ilvl="0" w:tplc="D8222058">
      <w:start w:val="1"/>
      <w:numFmt w:val="bullet"/>
      <w:lvlText w:val=""/>
      <w:lvlJc w:val="left"/>
      <w:pPr>
        <w:tabs>
          <w:tab w:val="num" w:pos="720"/>
        </w:tabs>
        <w:ind w:left="720" w:hanging="360"/>
      </w:pPr>
      <w:rPr>
        <w:rFonts w:ascii="Symbol" w:hAnsi="Symbol" w:hint="default"/>
      </w:rPr>
    </w:lvl>
    <w:lvl w:ilvl="1" w:tplc="52D2DC10" w:tentative="1">
      <w:start w:val="1"/>
      <w:numFmt w:val="bullet"/>
      <w:lvlText w:val="o"/>
      <w:lvlJc w:val="left"/>
      <w:pPr>
        <w:tabs>
          <w:tab w:val="num" w:pos="1440"/>
        </w:tabs>
        <w:ind w:left="1440" w:hanging="360"/>
      </w:pPr>
      <w:rPr>
        <w:rFonts w:ascii="Courier New" w:hAnsi="Courier New" w:hint="default"/>
      </w:rPr>
    </w:lvl>
    <w:lvl w:ilvl="2" w:tplc="F6944820" w:tentative="1">
      <w:start w:val="1"/>
      <w:numFmt w:val="bullet"/>
      <w:lvlText w:val=""/>
      <w:lvlJc w:val="left"/>
      <w:pPr>
        <w:tabs>
          <w:tab w:val="num" w:pos="2160"/>
        </w:tabs>
        <w:ind w:left="2160" w:hanging="360"/>
      </w:pPr>
      <w:rPr>
        <w:rFonts w:ascii="Wingdings" w:hAnsi="Wingdings" w:hint="default"/>
      </w:rPr>
    </w:lvl>
    <w:lvl w:ilvl="3" w:tplc="6C687206" w:tentative="1">
      <w:start w:val="1"/>
      <w:numFmt w:val="bullet"/>
      <w:lvlText w:val=""/>
      <w:lvlJc w:val="left"/>
      <w:pPr>
        <w:tabs>
          <w:tab w:val="num" w:pos="2880"/>
        </w:tabs>
        <w:ind w:left="2880" w:hanging="360"/>
      </w:pPr>
      <w:rPr>
        <w:rFonts w:ascii="Symbol" w:hAnsi="Symbol" w:hint="default"/>
      </w:rPr>
    </w:lvl>
    <w:lvl w:ilvl="4" w:tplc="C7E07D1A" w:tentative="1">
      <w:start w:val="1"/>
      <w:numFmt w:val="bullet"/>
      <w:lvlText w:val="o"/>
      <w:lvlJc w:val="left"/>
      <w:pPr>
        <w:tabs>
          <w:tab w:val="num" w:pos="3600"/>
        </w:tabs>
        <w:ind w:left="3600" w:hanging="360"/>
      </w:pPr>
      <w:rPr>
        <w:rFonts w:ascii="Courier New" w:hAnsi="Courier New" w:hint="default"/>
      </w:rPr>
    </w:lvl>
    <w:lvl w:ilvl="5" w:tplc="AB7C21FC" w:tentative="1">
      <w:start w:val="1"/>
      <w:numFmt w:val="bullet"/>
      <w:lvlText w:val=""/>
      <w:lvlJc w:val="left"/>
      <w:pPr>
        <w:tabs>
          <w:tab w:val="num" w:pos="4320"/>
        </w:tabs>
        <w:ind w:left="4320" w:hanging="360"/>
      </w:pPr>
      <w:rPr>
        <w:rFonts w:ascii="Wingdings" w:hAnsi="Wingdings" w:hint="default"/>
      </w:rPr>
    </w:lvl>
    <w:lvl w:ilvl="6" w:tplc="1CB6B706" w:tentative="1">
      <w:start w:val="1"/>
      <w:numFmt w:val="bullet"/>
      <w:lvlText w:val=""/>
      <w:lvlJc w:val="left"/>
      <w:pPr>
        <w:tabs>
          <w:tab w:val="num" w:pos="5040"/>
        </w:tabs>
        <w:ind w:left="5040" w:hanging="360"/>
      </w:pPr>
      <w:rPr>
        <w:rFonts w:ascii="Symbol" w:hAnsi="Symbol" w:hint="default"/>
      </w:rPr>
    </w:lvl>
    <w:lvl w:ilvl="7" w:tplc="08DE6FE8" w:tentative="1">
      <w:start w:val="1"/>
      <w:numFmt w:val="bullet"/>
      <w:lvlText w:val="o"/>
      <w:lvlJc w:val="left"/>
      <w:pPr>
        <w:tabs>
          <w:tab w:val="num" w:pos="5760"/>
        </w:tabs>
        <w:ind w:left="5760" w:hanging="360"/>
      </w:pPr>
      <w:rPr>
        <w:rFonts w:ascii="Courier New" w:hAnsi="Courier New" w:hint="default"/>
      </w:rPr>
    </w:lvl>
    <w:lvl w:ilvl="8" w:tplc="9F8AE5A4" w:tentative="1">
      <w:start w:val="1"/>
      <w:numFmt w:val="bullet"/>
      <w:lvlText w:val=""/>
      <w:lvlJc w:val="left"/>
      <w:pPr>
        <w:tabs>
          <w:tab w:val="num" w:pos="6480"/>
        </w:tabs>
        <w:ind w:left="6480" w:hanging="360"/>
      </w:pPr>
      <w:rPr>
        <w:rFonts w:ascii="Wingdings" w:hAnsi="Wingdings" w:hint="default"/>
      </w:rPr>
    </w:lvl>
  </w:abstractNum>
  <w:abstractNum w:abstractNumId="57">
    <w:nsid w:val="7AF304C3"/>
    <w:multiLevelType w:val="hybridMultilevel"/>
    <w:tmpl w:val="9F785AFC"/>
    <w:lvl w:ilvl="0" w:tplc="538445CA">
      <w:start w:val="2"/>
      <w:numFmt w:val="bullet"/>
      <w:lvlText w:val="-"/>
      <w:lvlJc w:val="left"/>
      <w:pPr>
        <w:ind w:left="927" w:hanging="360"/>
      </w:pPr>
      <w:rPr>
        <w:rFonts w:ascii="Times" w:eastAsia="Times New Roman" w:hAnsi="Times" w:cs="Times"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8">
    <w:nsid w:val="7C691017"/>
    <w:multiLevelType w:val="hybridMultilevel"/>
    <w:tmpl w:val="0E0E820E"/>
    <w:lvl w:ilvl="0" w:tplc="6B3C3EDC">
      <w:start w:val="2"/>
      <w:numFmt w:val="bullet"/>
      <w:lvlText w:val="-"/>
      <w:lvlJc w:val="left"/>
      <w:pPr>
        <w:ind w:left="360" w:hanging="360"/>
      </w:pPr>
      <w:rPr>
        <w:rFonts w:ascii="Calibri" w:eastAsia="Times New Roman" w:hAnsi="Calibri" w:cs="Times New Roman" w:hint="default"/>
      </w:rPr>
    </w:lvl>
    <w:lvl w:ilvl="1" w:tplc="E9922C06">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8"/>
  </w:num>
  <w:num w:numId="2">
    <w:abstractNumId w:val="56"/>
  </w:num>
  <w:num w:numId="3">
    <w:abstractNumId w:val="18"/>
  </w:num>
  <w:num w:numId="4">
    <w:abstractNumId w:val="32"/>
  </w:num>
  <w:num w:numId="5">
    <w:abstractNumId w:val="43"/>
  </w:num>
  <w:num w:numId="6">
    <w:abstractNumId w:val="14"/>
  </w:num>
  <w:num w:numId="7">
    <w:abstractNumId w:val="57"/>
  </w:num>
  <w:num w:numId="8">
    <w:abstractNumId w:val="19"/>
  </w:num>
  <w:num w:numId="9">
    <w:abstractNumId w:val="16"/>
  </w:num>
  <w:num w:numId="10">
    <w:abstractNumId w:val="1"/>
  </w:num>
  <w:num w:numId="11">
    <w:abstractNumId w:val="52"/>
  </w:num>
  <w:num w:numId="12">
    <w:abstractNumId w:val="11"/>
  </w:num>
  <w:num w:numId="13">
    <w:abstractNumId w:val="30"/>
  </w:num>
  <w:num w:numId="14">
    <w:abstractNumId w:val="29"/>
  </w:num>
  <w:num w:numId="15">
    <w:abstractNumId w:val="34"/>
  </w:num>
  <w:num w:numId="16">
    <w:abstractNumId w:val="26"/>
  </w:num>
  <w:num w:numId="17">
    <w:abstractNumId w:val="8"/>
  </w:num>
  <w:num w:numId="18">
    <w:abstractNumId w:val="54"/>
  </w:num>
  <w:num w:numId="19">
    <w:abstractNumId w:val="38"/>
  </w:num>
  <w:num w:numId="20">
    <w:abstractNumId w:val="25"/>
  </w:num>
  <w:num w:numId="21">
    <w:abstractNumId w:val="24"/>
  </w:num>
  <w:num w:numId="22">
    <w:abstractNumId w:val="45"/>
  </w:num>
  <w:num w:numId="23">
    <w:abstractNumId w:val="2"/>
  </w:num>
  <w:num w:numId="24">
    <w:abstractNumId w:val="46"/>
  </w:num>
  <w:num w:numId="25">
    <w:abstractNumId w:val="20"/>
  </w:num>
  <w:num w:numId="26">
    <w:abstractNumId w:val="41"/>
  </w:num>
  <w:num w:numId="27">
    <w:abstractNumId w:val="7"/>
  </w:num>
  <w:num w:numId="28">
    <w:abstractNumId w:val="50"/>
  </w:num>
  <w:num w:numId="29">
    <w:abstractNumId w:val="28"/>
  </w:num>
  <w:num w:numId="30">
    <w:abstractNumId w:val="27"/>
  </w:num>
  <w:num w:numId="31">
    <w:abstractNumId w:val="5"/>
  </w:num>
  <w:num w:numId="32">
    <w:abstractNumId w:val="53"/>
  </w:num>
  <w:num w:numId="33">
    <w:abstractNumId w:val="58"/>
  </w:num>
  <w:num w:numId="34">
    <w:abstractNumId w:val="22"/>
  </w:num>
  <w:num w:numId="35">
    <w:abstractNumId w:val="6"/>
  </w:num>
  <w:num w:numId="36">
    <w:abstractNumId w:val="39"/>
  </w:num>
  <w:num w:numId="37">
    <w:abstractNumId w:val="37"/>
  </w:num>
  <w:num w:numId="38">
    <w:abstractNumId w:val="21"/>
  </w:num>
  <w:num w:numId="39">
    <w:abstractNumId w:val="55"/>
  </w:num>
  <w:num w:numId="40">
    <w:abstractNumId w:val="35"/>
  </w:num>
  <w:num w:numId="41">
    <w:abstractNumId w:val="49"/>
  </w:num>
  <w:num w:numId="42">
    <w:abstractNumId w:val="4"/>
  </w:num>
  <w:num w:numId="43">
    <w:abstractNumId w:val="40"/>
  </w:num>
  <w:num w:numId="44">
    <w:abstractNumId w:val="12"/>
  </w:num>
  <w:num w:numId="45">
    <w:abstractNumId w:val="9"/>
  </w:num>
  <w:num w:numId="46">
    <w:abstractNumId w:val="17"/>
  </w:num>
  <w:num w:numId="47">
    <w:abstractNumId w:val="23"/>
  </w:num>
  <w:num w:numId="48">
    <w:abstractNumId w:val="10"/>
  </w:num>
  <w:num w:numId="49">
    <w:abstractNumId w:val="47"/>
  </w:num>
  <w:num w:numId="50">
    <w:abstractNumId w:val="15"/>
  </w:num>
  <w:num w:numId="51">
    <w:abstractNumId w:val="31"/>
  </w:num>
  <w:num w:numId="52">
    <w:abstractNumId w:val="44"/>
  </w:num>
  <w:num w:numId="53">
    <w:abstractNumId w:val="36"/>
  </w:num>
  <w:num w:numId="54">
    <w:abstractNumId w:val="0"/>
  </w:num>
  <w:num w:numId="55">
    <w:abstractNumId w:val="3"/>
  </w:num>
  <w:num w:numId="56">
    <w:abstractNumId w:val="33"/>
  </w:num>
  <w:num w:numId="57">
    <w:abstractNumId w:val="13"/>
  </w:num>
  <w:num w:numId="58">
    <w:abstractNumId w:val="42"/>
  </w:num>
  <w:num w:numId="59">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E3"/>
    <w:rsid w:val="0000140E"/>
    <w:rsid w:val="00002B1F"/>
    <w:rsid w:val="000046B5"/>
    <w:rsid w:val="000138E4"/>
    <w:rsid w:val="000141EB"/>
    <w:rsid w:val="00014507"/>
    <w:rsid w:val="00015109"/>
    <w:rsid w:val="00022D4A"/>
    <w:rsid w:val="000301B5"/>
    <w:rsid w:val="00040E53"/>
    <w:rsid w:val="00047AC6"/>
    <w:rsid w:val="0005362E"/>
    <w:rsid w:val="000676DD"/>
    <w:rsid w:val="00074FE6"/>
    <w:rsid w:val="00080C98"/>
    <w:rsid w:val="000901F9"/>
    <w:rsid w:val="00091271"/>
    <w:rsid w:val="00094245"/>
    <w:rsid w:val="000A2DD2"/>
    <w:rsid w:val="000A2EE8"/>
    <w:rsid w:val="000C179A"/>
    <w:rsid w:val="000C7005"/>
    <w:rsid w:val="000D3495"/>
    <w:rsid w:val="000D35A8"/>
    <w:rsid w:val="000D4585"/>
    <w:rsid w:val="000D6621"/>
    <w:rsid w:val="000D6C2B"/>
    <w:rsid w:val="000F4B29"/>
    <w:rsid w:val="00107815"/>
    <w:rsid w:val="00111056"/>
    <w:rsid w:val="0011204D"/>
    <w:rsid w:val="0011510F"/>
    <w:rsid w:val="001225BF"/>
    <w:rsid w:val="0012653E"/>
    <w:rsid w:val="001274DE"/>
    <w:rsid w:val="001354A9"/>
    <w:rsid w:val="001410D0"/>
    <w:rsid w:val="001461CB"/>
    <w:rsid w:val="0015031B"/>
    <w:rsid w:val="001563FE"/>
    <w:rsid w:val="00170714"/>
    <w:rsid w:val="00172360"/>
    <w:rsid w:val="00174E2D"/>
    <w:rsid w:val="001767C2"/>
    <w:rsid w:val="001A02CD"/>
    <w:rsid w:val="001A4702"/>
    <w:rsid w:val="001D06E7"/>
    <w:rsid w:val="001D1C6C"/>
    <w:rsid w:val="001D2267"/>
    <w:rsid w:val="001D566A"/>
    <w:rsid w:val="001D6568"/>
    <w:rsid w:val="001D69E3"/>
    <w:rsid w:val="001E0B73"/>
    <w:rsid w:val="001E38E0"/>
    <w:rsid w:val="001F1545"/>
    <w:rsid w:val="00201C3D"/>
    <w:rsid w:val="00202424"/>
    <w:rsid w:val="002067E1"/>
    <w:rsid w:val="00223EA1"/>
    <w:rsid w:val="002253C6"/>
    <w:rsid w:val="002303DA"/>
    <w:rsid w:val="00233B77"/>
    <w:rsid w:val="002427B0"/>
    <w:rsid w:val="00250909"/>
    <w:rsid w:val="00252F9F"/>
    <w:rsid w:val="00257E79"/>
    <w:rsid w:val="002609F8"/>
    <w:rsid w:val="00267CC3"/>
    <w:rsid w:val="002702F1"/>
    <w:rsid w:val="00271D18"/>
    <w:rsid w:val="00271EC0"/>
    <w:rsid w:val="00276A21"/>
    <w:rsid w:val="002773E5"/>
    <w:rsid w:val="002828A0"/>
    <w:rsid w:val="00283D6C"/>
    <w:rsid w:val="0028795D"/>
    <w:rsid w:val="002913A8"/>
    <w:rsid w:val="00295B41"/>
    <w:rsid w:val="002A6EFC"/>
    <w:rsid w:val="002B42E9"/>
    <w:rsid w:val="002C538E"/>
    <w:rsid w:val="002C56CA"/>
    <w:rsid w:val="002C5A62"/>
    <w:rsid w:val="002D03E1"/>
    <w:rsid w:val="002E5C70"/>
    <w:rsid w:val="002E5ED8"/>
    <w:rsid w:val="002F19BD"/>
    <w:rsid w:val="002F2FC4"/>
    <w:rsid w:val="002F5630"/>
    <w:rsid w:val="00300331"/>
    <w:rsid w:val="0030303C"/>
    <w:rsid w:val="00306D5C"/>
    <w:rsid w:val="0032408F"/>
    <w:rsid w:val="00325A26"/>
    <w:rsid w:val="00331D01"/>
    <w:rsid w:val="00340F3A"/>
    <w:rsid w:val="003432FB"/>
    <w:rsid w:val="003573F8"/>
    <w:rsid w:val="00364F78"/>
    <w:rsid w:val="00371988"/>
    <w:rsid w:val="00380374"/>
    <w:rsid w:val="00384A6D"/>
    <w:rsid w:val="00394CB2"/>
    <w:rsid w:val="003957F3"/>
    <w:rsid w:val="00396128"/>
    <w:rsid w:val="00397C90"/>
    <w:rsid w:val="003A1154"/>
    <w:rsid w:val="003A4726"/>
    <w:rsid w:val="003B506D"/>
    <w:rsid w:val="003B6AC8"/>
    <w:rsid w:val="003B7082"/>
    <w:rsid w:val="003C37D6"/>
    <w:rsid w:val="003C441D"/>
    <w:rsid w:val="003D063E"/>
    <w:rsid w:val="003D267F"/>
    <w:rsid w:val="003E21C9"/>
    <w:rsid w:val="003E2AE6"/>
    <w:rsid w:val="003E36B1"/>
    <w:rsid w:val="003E7D17"/>
    <w:rsid w:val="003F37C2"/>
    <w:rsid w:val="003F3E05"/>
    <w:rsid w:val="00401D59"/>
    <w:rsid w:val="00405548"/>
    <w:rsid w:val="00406706"/>
    <w:rsid w:val="00407211"/>
    <w:rsid w:val="00411019"/>
    <w:rsid w:val="00426F22"/>
    <w:rsid w:val="0043201D"/>
    <w:rsid w:val="00447ECE"/>
    <w:rsid w:val="00450E77"/>
    <w:rsid w:val="004529D1"/>
    <w:rsid w:val="0045435C"/>
    <w:rsid w:val="00457A9A"/>
    <w:rsid w:val="00462409"/>
    <w:rsid w:val="00464EAA"/>
    <w:rsid w:val="00465D02"/>
    <w:rsid w:val="004720FD"/>
    <w:rsid w:val="00486CFF"/>
    <w:rsid w:val="004974E4"/>
    <w:rsid w:val="004A0A2E"/>
    <w:rsid w:val="004A1A44"/>
    <w:rsid w:val="004A65A1"/>
    <w:rsid w:val="004A7912"/>
    <w:rsid w:val="004B4F19"/>
    <w:rsid w:val="004B6AEA"/>
    <w:rsid w:val="004C5B43"/>
    <w:rsid w:val="004E0CCF"/>
    <w:rsid w:val="004F45BF"/>
    <w:rsid w:val="004F57A0"/>
    <w:rsid w:val="004F714A"/>
    <w:rsid w:val="0050005A"/>
    <w:rsid w:val="00514FFB"/>
    <w:rsid w:val="0051558A"/>
    <w:rsid w:val="00524D4A"/>
    <w:rsid w:val="00531065"/>
    <w:rsid w:val="0053360D"/>
    <w:rsid w:val="00540615"/>
    <w:rsid w:val="0054587C"/>
    <w:rsid w:val="005602FB"/>
    <w:rsid w:val="00572B80"/>
    <w:rsid w:val="005962BE"/>
    <w:rsid w:val="005A0D1A"/>
    <w:rsid w:val="005A564A"/>
    <w:rsid w:val="005A5662"/>
    <w:rsid w:val="005C1392"/>
    <w:rsid w:val="005C2E7E"/>
    <w:rsid w:val="005C5AD0"/>
    <w:rsid w:val="005D03BF"/>
    <w:rsid w:val="005D0704"/>
    <w:rsid w:val="005D61F3"/>
    <w:rsid w:val="005E452D"/>
    <w:rsid w:val="005E4697"/>
    <w:rsid w:val="005E62D5"/>
    <w:rsid w:val="005F7E6D"/>
    <w:rsid w:val="0060755C"/>
    <w:rsid w:val="006120D5"/>
    <w:rsid w:val="006175E4"/>
    <w:rsid w:val="006176F4"/>
    <w:rsid w:val="00621A61"/>
    <w:rsid w:val="006242C1"/>
    <w:rsid w:val="00626654"/>
    <w:rsid w:val="006270C6"/>
    <w:rsid w:val="006369EA"/>
    <w:rsid w:val="00636E68"/>
    <w:rsid w:val="00636EE6"/>
    <w:rsid w:val="00645A7B"/>
    <w:rsid w:val="00651C20"/>
    <w:rsid w:val="00655682"/>
    <w:rsid w:val="00660CE8"/>
    <w:rsid w:val="0066138D"/>
    <w:rsid w:val="00663E44"/>
    <w:rsid w:val="00673920"/>
    <w:rsid w:val="006763FB"/>
    <w:rsid w:val="00680B7B"/>
    <w:rsid w:val="006817D0"/>
    <w:rsid w:val="00685B99"/>
    <w:rsid w:val="0068657F"/>
    <w:rsid w:val="00691847"/>
    <w:rsid w:val="006A2767"/>
    <w:rsid w:val="006B5726"/>
    <w:rsid w:val="006B6F49"/>
    <w:rsid w:val="006C3838"/>
    <w:rsid w:val="006C4850"/>
    <w:rsid w:val="006D259A"/>
    <w:rsid w:val="006E6D28"/>
    <w:rsid w:val="006E6F74"/>
    <w:rsid w:val="006E79EF"/>
    <w:rsid w:val="006F041F"/>
    <w:rsid w:val="006F57EE"/>
    <w:rsid w:val="0070068F"/>
    <w:rsid w:val="00701B05"/>
    <w:rsid w:val="0071756C"/>
    <w:rsid w:val="00723CB5"/>
    <w:rsid w:val="007248B4"/>
    <w:rsid w:val="007274B8"/>
    <w:rsid w:val="00727BA7"/>
    <w:rsid w:val="00733A18"/>
    <w:rsid w:val="007344D5"/>
    <w:rsid w:val="00735A5C"/>
    <w:rsid w:val="00740590"/>
    <w:rsid w:val="007439D8"/>
    <w:rsid w:val="007611FB"/>
    <w:rsid w:val="00776292"/>
    <w:rsid w:val="00785D18"/>
    <w:rsid w:val="007909B3"/>
    <w:rsid w:val="007923BB"/>
    <w:rsid w:val="007A0F9E"/>
    <w:rsid w:val="007A74C1"/>
    <w:rsid w:val="007A7528"/>
    <w:rsid w:val="007B1184"/>
    <w:rsid w:val="007B1CEA"/>
    <w:rsid w:val="007B2D26"/>
    <w:rsid w:val="007B461E"/>
    <w:rsid w:val="007C5B66"/>
    <w:rsid w:val="007C6EDD"/>
    <w:rsid w:val="007D62E7"/>
    <w:rsid w:val="007D76AB"/>
    <w:rsid w:val="007E5167"/>
    <w:rsid w:val="007E53B6"/>
    <w:rsid w:val="007E76F8"/>
    <w:rsid w:val="007E7D1F"/>
    <w:rsid w:val="00800471"/>
    <w:rsid w:val="00805389"/>
    <w:rsid w:val="008222B7"/>
    <w:rsid w:val="00826484"/>
    <w:rsid w:val="00841EC0"/>
    <w:rsid w:val="008452EF"/>
    <w:rsid w:val="00854745"/>
    <w:rsid w:val="00855EAA"/>
    <w:rsid w:val="0086375A"/>
    <w:rsid w:val="008644D7"/>
    <w:rsid w:val="00865CBA"/>
    <w:rsid w:val="00881827"/>
    <w:rsid w:val="008A0CAB"/>
    <w:rsid w:val="008B0598"/>
    <w:rsid w:val="008B5605"/>
    <w:rsid w:val="008C7A87"/>
    <w:rsid w:val="008C7CD0"/>
    <w:rsid w:val="008D0C00"/>
    <w:rsid w:val="008E1AAF"/>
    <w:rsid w:val="008E761C"/>
    <w:rsid w:val="008F07D8"/>
    <w:rsid w:val="00910039"/>
    <w:rsid w:val="00932B32"/>
    <w:rsid w:val="009522F3"/>
    <w:rsid w:val="0095732B"/>
    <w:rsid w:val="00960274"/>
    <w:rsid w:val="009604F1"/>
    <w:rsid w:val="0096756D"/>
    <w:rsid w:val="00972A7E"/>
    <w:rsid w:val="009774B4"/>
    <w:rsid w:val="00977A40"/>
    <w:rsid w:val="0098544D"/>
    <w:rsid w:val="00985DD2"/>
    <w:rsid w:val="00991D3A"/>
    <w:rsid w:val="009935B6"/>
    <w:rsid w:val="0099561C"/>
    <w:rsid w:val="009972C1"/>
    <w:rsid w:val="009B1BF4"/>
    <w:rsid w:val="009B33B2"/>
    <w:rsid w:val="009B4D72"/>
    <w:rsid w:val="009C25F1"/>
    <w:rsid w:val="009C5C6E"/>
    <w:rsid w:val="009C5ED1"/>
    <w:rsid w:val="009C6B07"/>
    <w:rsid w:val="009E1090"/>
    <w:rsid w:val="009E20E7"/>
    <w:rsid w:val="009E2E63"/>
    <w:rsid w:val="009F0009"/>
    <w:rsid w:val="009F331F"/>
    <w:rsid w:val="009F41AD"/>
    <w:rsid w:val="009F7639"/>
    <w:rsid w:val="00A0155B"/>
    <w:rsid w:val="00A10C8A"/>
    <w:rsid w:val="00A126BB"/>
    <w:rsid w:val="00A16CF6"/>
    <w:rsid w:val="00A24184"/>
    <w:rsid w:val="00A265DB"/>
    <w:rsid w:val="00A31B9C"/>
    <w:rsid w:val="00A45911"/>
    <w:rsid w:val="00A55D3A"/>
    <w:rsid w:val="00A61FC5"/>
    <w:rsid w:val="00A77AFA"/>
    <w:rsid w:val="00A86301"/>
    <w:rsid w:val="00A90A32"/>
    <w:rsid w:val="00A9325D"/>
    <w:rsid w:val="00A947BB"/>
    <w:rsid w:val="00AB26FD"/>
    <w:rsid w:val="00AB37F0"/>
    <w:rsid w:val="00AD02C1"/>
    <w:rsid w:val="00AD15C6"/>
    <w:rsid w:val="00AD41A7"/>
    <w:rsid w:val="00AD5ED6"/>
    <w:rsid w:val="00AD7516"/>
    <w:rsid w:val="00AE0A49"/>
    <w:rsid w:val="00AE78B0"/>
    <w:rsid w:val="00AF048F"/>
    <w:rsid w:val="00AF69D6"/>
    <w:rsid w:val="00AF6F10"/>
    <w:rsid w:val="00B06510"/>
    <w:rsid w:val="00B12D15"/>
    <w:rsid w:val="00B17B02"/>
    <w:rsid w:val="00B3180A"/>
    <w:rsid w:val="00B31E77"/>
    <w:rsid w:val="00B35A78"/>
    <w:rsid w:val="00B412D0"/>
    <w:rsid w:val="00B60357"/>
    <w:rsid w:val="00B626ED"/>
    <w:rsid w:val="00B82948"/>
    <w:rsid w:val="00B938E2"/>
    <w:rsid w:val="00BA1FE0"/>
    <w:rsid w:val="00BB1804"/>
    <w:rsid w:val="00BC0866"/>
    <w:rsid w:val="00BD14C4"/>
    <w:rsid w:val="00BD38CF"/>
    <w:rsid w:val="00BD6F69"/>
    <w:rsid w:val="00BE1C60"/>
    <w:rsid w:val="00BE27E7"/>
    <w:rsid w:val="00BF7AB8"/>
    <w:rsid w:val="00C02D99"/>
    <w:rsid w:val="00C04935"/>
    <w:rsid w:val="00C107D5"/>
    <w:rsid w:val="00C2059E"/>
    <w:rsid w:val="00C21A00"/>
    <w:rsid w:val="00C300ED"/>
    <w:rsid w:val="00C41D30"/>
    <w:rsid w:val="00C45832"/>
    <w:rsid w:val="00C55817"/>
    <w:rsid w:val="00C63070"/>
    <w:rsid w:val="00C63A1D"/>
    <w:rsid w:val="00C655D1"/>
    <w:rsid w:val="00C70D8D"/>
    <w:rsid w:val="00C72EFB"/>
    <w:rsid w:val="00C84733"/>
    <w:rsid w:val="00C86F89"/>
    <w:rsid w:val="00C93F6A"/>
    <w:rsid w:val="00C95871"/>
    <w:rsid w:val="00CA278F"/>
    <w:rsid w:val="00CA45FD"/>
    <w:rsid w:val="00CB594D"/>
    <w:rsid w:val="00CC4699"/>
    <w:rsid w:val="00CD7018"/>
    <w:rsid w:val="00CE219B"/>
    <w:rsid w:val="00CE4F8B"/>
    <w:rsid w:val="00CF2C4F"/>
    <w:rsid w:val="00CF7D3D"/>
    <w:rsid w:val="00D055BA"/>
    <w:rsid w:val="00D1559C"/>
    <w:rsid w:val="00D17317"/>
    <w:rsid w:val="00D254FD"/>
    <w:rsid w:val="00D32491"/>
    <w:rsid w:val="00D37DBB"/>
    <w:rsid w:val="00D63A1E"/>
    <w:rsid w:val="00D6484B"/>
    <w:rsid w:val="00D659E4"/>
    <w:rsid w:val="00D738BB"/>
    <w:rsid w:val="00D76C1E"/>
    <w:rsid w:val="00D77E01"/>
    <w:rsid w:val="00D83CC6"/>
    <w:rsid w:val="00D8497D"/>
    <w:rsid w:val="00D91E67"/>
    <w:rsid w:val="00D92AF9"/>
    <w:rsid w:val="00DB1091"/>
    <w:rsid w:val="00DB4CCE"/>
    <w:rsid w:val="00DB7898"/>
    <w:rsid w:val="00DF0401"/>
    <w:rsid w:val="00DF3319"/>
    <w:rsid w:val="00E00FA3"/>
    <w:rsid w:val="00E03C1D"/>
    <w:rsid w:val="00E139BF"/>
    <w:rsid w:val="00E13AEA"/>
    <w:rsid w:val="00E22321"/>
    <w:rsid w:val="00E22EDB"/>
    <w:rsid w:val="00E24A36"/>
    <w:rsid w:val="00E26183"/>
    <w:rsid w:val="00E266D9"/>
    <w:rsid w:val="00E32F5A"/>
    <w:rsid w:val="00E43271"/>
    <w:rsid w:val="00E505C4"/>
    <w:rsid w:val="00E55CE8"/>
    <w:rsid w:val="00E623EC"/>
    <w:rsid w:val="00E72645"/>
    <w:rsid w:val="00E76837"/>
    <w:rsid w:val="00E77BF5"/>
    <w:rsid w:val="00E81E43"/>
    <w:rsid w:val="00E856B7"/>
    <w:rsid w:val="00E876CC"/>
    <w:rsid w:val="00E8779A"/>
    <w:rsid w:val="00EA05F5"/>
    <w:rsid w:val="00EA1078"/>
    <w:rsid w:val="00EA6042"/>
    <w:rsid w:val="00EB03BC"/>
    <w:rsid w:val="00EB7F9A"/>
    <w:rsid w:val="00ED06B5"/>
    <w:rsid w:val="00ED111C"/>
    <w:rsid w:val="00ED2EB6"/>
    <w:rsid w:val="00EE6645"/>
    <w:rsid w:val="00EE6972"/>
    <w:rsid w:val="00EF2C23"/>
    <w:rsid w:val="00EF31DF"/>
    <w:rsid w:val="00F04863"/>
    <w:rsid w:val="00F050F9"/>
    <w:rsid w:val="00F13597"/>
    <w:rsid w:val="00F17715"/>
    <w:rsid w:val="00F27F8E"/>
    <w:rsid w:val="00F32712"/>
    <w:rsid w:val="00F33419"/>
    <w:rsid w:val="00F36A32"/>
    <w:rsid w:val="00F438C4"/>
    <w:rsid w:val="00F54AB4"/>
    <w:rsid w:val="00F554B2"/>
    <w:rsid w:val="00F57D5F"/>
    <w:rsid w:val="00F61041"/>
    <w:rsid w:val="00F67FFD"/>
    <w:rsid w:val="00F738DA"/>
    <w:rsid w:val="00F822ED"/>
    <w:rsid w:val="00F87B9A"/>
    <w:rsid w:val="00F92096"/>
    <w:rsid w:val="00F955E8"/>
    <w:rsid w:val="00FA0533"/>
    <w:rsid w:val="00FA5DEE"/>
    <w:rsid w:val="00FA642E"/>
    <w:rsid w:val="00FB720A"/>
    <w:rsid w:val="00FC3164"/>
    <w:rsid w:val="00FD0041"/>
    <w:rsid w:val="00FD170B"/>
    <w:rsid w:val="00FD2900"/>
    <w:rsid w:val="00FD3C54"/>
    <w:rsid w:val="00FD6F2C"/>
    <w:rsid w:val="00FD7E51"/>
    <w:rsid w:val="00FE4A2E"/>
    <w:rsid w:val="00FF2D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C2B"/>
    <w:pPr>
      <w:tabs>
        <w:tab w:val="left" w:pos="567"/>
        <w:tab w:val="left" w:pos="2552"/>
        <w:tab w:val="left" w:pos="6400"/>
        <w:tab w:val="left" w:pos="6480"/>
        <w:tab w:val="left" w:pos="7200"/>
        <w:tab w:val="left" w:pos="7920"/>
        <w:tab w:val="left" w:pos="8640"/>
      </w:tabs>
      <w:ind w:right="-22"/>
      <w:jc w:val="both"/>
    </w:pPr>
    <w:rPr>
      <w:rFonts w:asciiTheme="minorHAnsi" w:hAnsiTheme="minorHAnsi"/>
      <w:sz w:val="22"/>
      <w:szCs w:val="22"/>
    </w:rPr>
  </w:style>
  <w:style w:type="paragraph" w:styleId="Overskrift1">
    <w:name w:val="heading 1"/>
    <w:basedOn w:val="Normal"/>
    <w:next w:val="Normal"/>
    <w:qFormat/>
    <w:rsid w:val="001D1C6C"/>
    <w:pPr>
      <w:tabs>
        <w:tab w:val="clear" w:pos="7920"/>
        <w:tab w:val="left" w:pos="1134"/>
        <w:tab w:val="right" w:leader="dot" w:pos="7938"/>
        <w:tab w:val="right" w:pos="8505"/>
      </w:tabs>
      <w:ind w:right="-23"/>
      <w:outlineLvl w:val="0"/>
    </w:pPr>
    <w:rPr>
      <w:b/>
      <w:sz w:val="28"/>
      <w:szCs w:val="28"/>
    </w:rPr>
  </w:style>
  <w:style w:type="paragraph" w:styleId="Overskrift2">
    <w:name w:val="heading 2"/>
    <w:basedOn w:val="Normal"/>
    <w:next w:val="Normal"/>
    <w:qFormat/>
    <w:rsid w:val="001D1C6C"/>
    <w:pPr>
      <w:tabs>
        <w:tab w:val="clear" w:pos="7920"/>
        <w:tab w:val="left" w:pos="1134"/>
        <w:tab w:val="right" w:leader="dot" w:pos="7938"/>
        <w:tab w:val="right" w:pos="8505"/>
      </w:tabs>
      <w:ind w:right="-23"/>
      <w:outlineLvl w:val="1"/>
    </w:pPr>
    <w:rPr>
      <w:rFonts w:ascii="Calibri" w:hAnsi="Calibri"/>
      <w:b/>
      <w:sz w:val="28"/>
      <w:szCs w:val="28"/>
    </w:rPr>
  </w:style>
  <w:style w:type="paragraph" w:styleId="Overskrift3">
    <w:name w:val="heading 3"/>
    <w:basedOn w:val="Normal"/>
    <w:next w:val="Normal"/>
    <w:link w:val="Overskrift3Tegn"/>
    <w:qFormat/>
    <w:rsid w:val="00384A6D"/>
    <w:pPr>
      <w:numPr>
        <w:numId w:val="56"/>
      </w:numPr>
      <w:tabs>
        <w:tab w:val="clear" w:pos="567"/>
        <w:tab w:val="clear" w:pos="7920"/>
        <w:tab w:val="right" w:leader="dot" w:pos="7938"/>
        <w:tab w:val="right" w:pos="8505"/>
      </w:tabs>
      <w:ind w:left="567" w:hanging="567"/>
      <w:outlineLvl w:val="2"/>
    </w:pPr>
    <w:rPr>
      <w:b/>
      <w:szCs w:val="24"/>
    </w:rPr>
  </w:style>
  <w:style w:type="paragraph" w:styleId="Overskrift4">
    <w:name w:val="heading 4"/>
    <w:basedOn w:val="Normal"/>
    <w:next w:val="Normal"/>
    <w:qFormat/>
    <w:rsid w:val="0066138D"/>
    <w:pPr>
      <w:keepNext/>
      <w:keepLines/>
      <w:outlineLvl w:val="3"/>
    </w:pPr>
    <w:rPr>
      <w:rFonts w:ascii="AGaramond" w:hAnsi="AGaramond"/>
      <w:b/>
    </w:rPr>
  </w:style>
  <w:style w:type="paragraph" w:styleId="Overskrift5">
    <w:name w:val="heading 5"/>
    <w:basedOn w:val="Normal"/>
    <w:next w:val="Normal"/>
    <w:qFormat/>
    <w:rsid w:val="0066138D"/>
    <w:pPr>
      <w:spacing w:before="240" w:after="60"/>
      <w:outlineLvl w:val="4"/>
    </w:pPr>
    <w:rPr>
      <w:b/>
      <w:i/>
      <w:sz w:val="26"/>
    </w:rPr>
  </w:style>
  <w:style w:type="paragraph" w:styleId="Overskrift6">
    <w:name w:val="heading 6"/>
    <w:basedOn w:val="Normal"/>
    <w:next w:val="Normal"/>
    <w:qFormat/>
    <w:rsid w:val="0066138D"/>
    <w:pPr>
      <w:keepNext/>
      <w:keepLines/>
      <w:outlineLvl w:val="5"/>
    </w:pPr>
    <w:rPr>
      <w:rFonts w:ascii="AGaramond" w:hAnsi="AGaramond"/>
      <w:i/>
    </w:rPr>
  </w:style>
  <w:style w:type="paragraph" w:styleId="Overskrift7">
    <w:name w:val="heading 7"/>
    <w:basedOn w:val="Normal"/>
    <w:next w:val="Normal"/>
    <w:qFormat/>
    <w:rsid w:val="0066138D"/>
    <w:pPr>
      <w:keepNext/>
      <w:tabs>
        <w:tab w:val="right" w:leader="dot" w:pos="8505"/>
      </w:tabs>
      <w:spacing w:line="320" w:lineRule="exact"/>
      <w:outlineLvl w:val="6"/>
    </w:pPr>
    <w:rPr>
      <w:rFonts w:ascii="AGaramond" w:hAnsi="AGaramond"/>
      <w:b/>
      <w:sz w:val="28"/>
    </w:rPr>
  </w:style>
  <w:style w:type="paragraph" w:styleId="Overskrift8">
    <w:name w:val="heading 8"/>
    <w:basedOn w:val="Normal"/>
    <w:next w:val="Normal"/>
    <w:qFormat/>
    <w:rsid w:val="0066138D"/>
    <w:pPr>
      <w:keepNext/>
      <w:ind w:right="724"/>
      <w:outlineLvl w:val="7"/>
    </w:pPr>
    <w:rPr>
      <w:rFonts w:ascii="AGaramond" w:hAnsi="AGaramond"/>
      <w:b/>
      <w:sz w:val="32"/>
    </w:rPr>
  </w:style>
  <w:style w:type="paragraph" w:styleId="Overskrift9">
    <w:name w:val="heading 9"/>
    <w:basedOn w:val="Normal"/>
    <w:next w:val="Normal"/>
    <w:qFormat/>
    <w:rsid w:val="0066138D"/>
    <w:pPr>
      <w:keepNext/>
      <w:tabs>
        <w:tab w:val="clear" w:pos="7920"/>
        <w:tab w:val="left" w:pos="1134"/>
        <w:tab w:val="right" w:leader="dot" w:pos="7938"/>
        <w:tab w:val="right" w:pos="8505"/>
      </w:tabs>
      <w:spacing w:line="320" w:lineRule="exact"/>
      <w:ind w:left="540" w:hanging="540"/>
      <w:outlineLvl w:val="8"/>
    </w:pPr>
    <w:rPr>
      <w:rFonts w:ascii="Times" w:hAnsi="Time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66138D"/>
    <w:pPr>
      <w:tabs>
        <w:tab w:val="center" w:pos="4819"/>
        <w:tab w:val="right" w:pos="9071"/>
      </w:tabs>
    </w:pPr>
  </w:style>
  <w:style w:type="paragraph" w:styleId="Brdtekstindrykning2">
    <w:name w:val="Body Text Indent 2"/>
    <w:basedOn w:val="Normal"/>
    <w:rsid w:val="0066138D"/>
    <w:pPr>
      <w:tabs>
        <w:tab w:val="left" w:pos="360"/>
      </w:tabs>
      <w:ind w:left="-20"/>
    </w:pPr>
    <w:rPr>
      <w:rFonts w:ascii="Garamond" w:hAnsi="Garamond"/>
    </w:rPr>
  </w:style>
  <w:style w:type="paragraph" w:styleId="Brdtekst">
    <w:name w:val="Body Text"/>
    <w:basedOn w:val="Normal"/>
    <w:rsid w:val="0066138D"/>
    <w:rPr>
      <w:rFonts w:ascii="Times New Roman" w:hAnsi="Times New Roman"/>
      <w:i/>
      <w:sz w:val="20"/>
    </w:rPr>
  </w:style>
  <w:style w:type="paragraph" w:styleId="Brdtekstindrykning">
    <w:name w:val="Body Text Indent"/>
    <w:basedOn w:val="Normal"/>
    <w:rsid w:val="0066138D"/>
    <w:pPr>
      <w:ind w:left="-20"/>
    </w:pPr>
    <w:rPr>
      <w:rFonts w:ascii="AGaramond" w:hAnsi="AGaramond"/>
      <w:b/>
      <w:sz w:val="28"/>
    </w:rPr>
  </w:style>
  <w:style w:type="paragraph" w:styleId="Brdtekst2">
    <w:name w:val="Body Text 2"/>
    <w:basedOn w:val="Normal"/>
    <w:rsid w:val="0066138D"/>
    <w:pPr>
      <w:spacing w:line="400" w:lineRule="exact"/>
    </w:pPr>
    <w:rPr>
      <w:rFonts w:ascii="AGaramond" w:hAnsi="AGaramond"/>
      <w:sz w:val="28"/>
    </w:rPr>
  </w:style>
  <w:style w:type="paragraph" w:styleId="NormalWeb">
    <w:name w:val="Normal (Web)"/>
    <w:basedOn w:val="Normal"/>
    <w:rsid w:val="0066138D"/>
    <w:pPr>
      <w:spacing w:before="100" w:beforeAutospacing="1" w:after="100" w:afterAutospacing="1"/>
    </w:pPr>
    <w:rPr>
      <w:rFonts w:ascii="Times New Roman" w:hAnsi="Times New Roman"/>
    </w:rPr>
  </w:style>
  <w:style w:type="paragraph" w:styleId="Brdtekst3">
    <w:name w:val="Body Text 3"/>
    <w:basedOn w:val="Normal"/>
    <w:link w:val="Brdtekst3Tegn"/>
    <w:rsid w:val="0066138D"/>
    <w:pPr>
      <w:keepNext/>
      <w:keepLines/>
    </w:pPr>
    <w:rPr>
      <w:rFonts w:ascii="AGaramond" w:hAnsi="AGaramond"/>
      <w:i/>
    </w:rPr>
  </w:style>
  <w:style w:type="paragraph" w:styleId="Brdtekstindrykning3">
    <w:name w:val="Body Text Indent 3"/>
    <w:basedOn w:val="Normal"/>
    <w:rsid w:val="0066138D"/>
    <w:pPr>
      <w:ind w:left="-20"/>
    </w:pPr>
    <w:rPr>
      <w:rFonts w:ascii="AGaramond" w:hAnsi="AGaramond"/>
    </w:rPr>
  </w:style>
  <w:style w:type="character" w:styleId="Hyperlink">
    <w:name w:val="Hyperlink"/>
    <w:basedOn w:val="Standardskrifttypeiafsnit"/>
    <w:uiPriority w:val="99"/>
    <w:rsid w:val="0066138D"/>
    <w:rPr>
      <w:color w:val="0000FF"/>
      <w:u w:val="single"/>
    </w:rPr>
  </w:style>
  <w:style w:type="paragraph" w:styleId="Markeringsbobletekst">
    <w:name w:val="Balloon Text"/>
    <w:basedOn w:val="Normal"/>
    <w:semiHidden/>
    <w:rsid w:val="0066138D"/>
    <w:rPr>
      <w:rFonts w:ascii="Tahoma" w:hAnsi="Tahoma"/>
      <w:sz w:val="16"/>
    </w:rPr>
  </w:style>
  <w:style w:type="paragraph" w:styleId="Sidehoved">
    <w:name w:val="header"/>
    <w:basedOn w:val="Normal"/>
    <w:rsid w:val="0066138D"/>
    <w:pPr>
      <w:tabs>
        <w:tab w:val="center" w:pos="4320"/>
        <w:tab w:val="right" w:pos="8640"/>
      </w:tabs>
    </w:pPr>
  </w:style>
  <w:style w:type="character" w:styleId="Sidetal">
    <w:name w:val="page number"/>
    <w:basedOn w:val="Standardskrifttypeiafsnit"/>
    <w:rsid w:val="0066138D"/>
  </w:style>
  <w:style w:type="character" w:styleId="Kommentarhenvisning">
    <w:name w:val="annotation reference"/>
    <w:basedOn w:val="Standardskrifttypeiafsnit"/>
    <w:uiPriority w:val="99"/>
    <w:rsid w:val="00C02D99"/>
    <w:rPr>
      <w:sz w:val="16"/>
      <w:szCs w:val="16"/>
    </w:rPr>
  </w:style>
  <w:style w:type="paragraph" w:styleId="Kommentartekst">
    <w:name w:val="annotation text"/>
    <w:basedOn w:val="Normal"/>
    <w:link w:val="KommentartekstTegn"/>
    <w:uiPriority w:val="99"/>
    <w:rsid w:val="00C02D99"/>
    <w:rPr>
      <w:sz w:val="20"/>
    </w:rPr>
  </w:style>
  <w:style w:type="character" w:customStyle="1" w:styleId="KommentartekstTegn">
    <w:name w:val="Kommentartekst Tegn"/>
    <w:basedOn w:val="Standardskrifttypeiafsnit"/>
    <w:link w:val="Kommentartekst"/>
    <w:uiPriority w:val="99"/>
    <w:rsid w:val="00C02D99"/>
    <w:rPr>
      <w:rFonts w:ascii="New York" w:hAnsi="New York"/>
    </w:rPr>
  </w:style>
  <w:style w:type="paragraph" w:styleId="Kommentaremne">
    <w:name w:val="annotation subject"/>
    <w:basedOn w:val="Kommentartekst"/>
    <w:next w:val="Kommentartekst"/>
    <w:link w:val="KommentaremneTegn"/>
    <w:rsid w:val="00C02D99"/>
    <w:rPr>
      <w:b/>
      <w:bCs/>
    </w:rPr>
  </w:style>
  <w:style w:type="character" w:customStyle="1" w:styleId="KommentaremneTegn">
    <w:name w:val="Kommentaremne Tegn"/>
    <w:basedOn w:val="KommentartekstTegn"/>
    <w:link w:val="Kommentaremne"/>
    <w:rsid w:val="00C02D99"/>
    <w:rPr>
      <w:rFonts w:ascii="New York" w:hAnsi="New York"/>
      <w:b/>
      <w:bCs/>
    </w:rPr>
  </w:style>
  <w:style w:type="paragraph" w:styleId="Listeafsnit">
    <w:name w:val="List Paragraph"/>
    <w:basedOn w:val="Normal"/>
    <w:uiPriority w:val="34"/>
    <w:qFormat/>
    <w:rsid w:val="00C02D99"/>
    <w:pPr>
      <w:ind w:left="720"/>
      <w:contextualSpacing/>
    </w:pPr>
  </w:style>
  <w:style w:type="character" w:styleId="BesgtHyperlink">
    <w:name w:val="FollowedHyperlink"/>
    <w:basedOn w:val="Standardskrifttypeiafsnit"/>
    <w:rsid w:val="00C02D99"/>
    <w:rPr>
      <w:color w:val="800080" w:themeColor="followedHyperlink"/>
      <w:u w:val="single"/>
    </w:rPr>
  </w:style>
  <w:style w:type="character" w:customStyle="1" w:styleId="Overskrift3Tegn">
    <w:name w:val="Overskrift 3 Tegn"/>
    <w:basedOn w:val="Standardskrifttypeiafsnit"/>
    <w:link w:val="Overskrift3"/>
    <w:rsid w:val="00384A6D"/>
    <w:rPr>
      <w:rFonts w:asciiTheme="minorHAnsi" w:hAnsiTheme="minorHAnsi"/>
      <w:b/>
      <w:sz w:val="22"/>
      <w:szCs w:val="24"/>
    </w:rPr>
  </w:style>
  <w:style w:type="character" w:customStyle="1" w:styleId="Brdtekst3Tegn">
    <w:name w:val="Brødtekst 3 Tegn"/>
    <w:basedOn w:val="Standardskrifttypeiafsnit"/>
    <w:link w:val="Brdtekst3"/>
    <w:locked/>
    <w:rsid w:val="00B31E77"/>
    <w:rPr>
      <w:rFonts w:ascii="AGaramond" w:hAnsi="AGaramond"/>
      <w:i/>
      <w:sz w:val="24"/>
    </w:rPr>
  </w:style>
  <w:style w:type="paragraph" w:customStyle="1" w:styleId="Default">
    <w:name w:val="Default"/>
    <w:rsid w:val="007611FB"/>
    <w:pPr>
      <w:autoSpaceDE w:val="0"/>
      <w:autoSpaceDN w:val="0"/>
      <w:adjustRightInd w:val="0"/>
    </w:pPr>
    <w:rPr>
      <w:color w:val="000000"/>
      <w:sz w:val="24"/>
      <w:szCs w:val="24"/>
    </w:rPr>
  </w:style>
  <w:style w:type="paragraph" w:styleId="Indholdsfortegnelse1">
    <w:name w:val="toc 1"/>
    <w:basedOn w:val="Normal"/>
    <w:next w:val="Normal"/>
    <w:autoRedefine/>
    <w:uiPriority w:val="39"/>
    <w:rsid w:val="00AD7516"/>
    <w:pPr>
      <w:tabs>
        <w:tab w:val="clear" w:pos="2552"/>
        <w:tab w:val="clear" w:pos="6400"/>
        <w:tab w:val="clear" w:pos="6480"/>
        <w:tab w:val="clear" w:pos="7200"/>
        <w:tab w:val="clear" w:pos="7920"/>
        <w:tab w:val="clear" w:pos="8640"/>
        <w:tab w:val="right" w:leader="dot" w:pos="8789"/>
      </w:tabs>
    </w:pPr>
  </w:style>
  <w:style w:type="paragraph" w:styleId="Indholdsfortegnelse2">
    <w:name w:val="toc 2"/>
    <w:basedOn w:val="Normal"/>
    <w:next w:val="Normal"/>
    <w:autoRedefine/>
    <w:uiPriority w:val="39"/>
    <w:rsid w:val="003F37C2"/>
    <w:pPr>
      <w:ind w:left="240"/>
    </w:pPr>
  </w:style>
  <w:style w:type="paragraph" w:styleId="Indholdsfortegnelse3">
    <w:name w:val="toc 3"/>
    <w:basedOn w:val="Normal"/>
    <w:next w:val="Normal"/>
    <w:autoRedefine/>
    <w:uiPriority w:val="39"/>
    <w:rsid w:val="00252F9F"/>
    <w:pPr>
      <w:tabs>
        <w:tab w:val="clear" w:pos="2552"/>
        <w:tab w:val="clear" w:pos="6400"/>
        <w:tab w:val="clear" w:pos="6480"/>
        <w:tab w:val="clear" w:pos="7200"/>
        <w:tab w:val="clear" w:pos="7920"/>
        <w:tab w:val="clear" w:pos="8640"/>
        <w:tab w:val="left" w:pos="1134"/>
        <w:tab w:val="right" w:leader="dot" w:pos="8505"/>
      </w:tabs>
      <w:ind w:left="480"/>
    </w:pPr>
    <w:rPr>
      <w:noProof/>
    </w:rPr>
  </w:style>
  <w:style w:type="character" w:customStyle="1" w:styleId="SidefodTegn">
    <w:name w:val="Sidefod Tegn"/>
    <w:link w:val="Sidefod"/>
    <w:rsid w:val="00FA0533"/>
    <w:rPr>
      <w:rFonts w:ascii="New York" w:hAnsi="New York"/>
      <w:sz w:val="24"/>
    </w:rPr>
  </w:style>
  <w:style w:type="table" w:styleId="Tabel-Gitter">
    <w:name w:val="Table Grid"/>
    <w:basedOn w:val="Tabel-Normal"/>
    <w:uiPriority w:val="59"/>
    <w:rsid w:val="0095732B"/>
    <w:pPr>
      <w:spacing w:after="200" w:afterAutospacing="1" w:line="276" w:lineRule="auto"/>
    </w:pPr>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rrektur">
    <w:name w:val="Revision"/>
    <w:hidden/>
    <w:uiPriority w:val="99"/>
    <w:semiHidden/>
    <w:rsid w:val="007B461E"/>
    <w:rPr>
      <w:rFonts w:ascii="New York" w:hAnsi="New York"/>
      <w:sz w:val="24"/>
    </w:rPr>
  </w:style>
  <w:style w:type="paragraph" w:styleId="Slutnotetekst">
    <w:name w:val="endnote text"/>
    <w:basedOn w:val="Normal"/>
    <w:link w:val="SlutnotetekstTegn"/>
    <w:rsid w:val="00636EE6"/>
    <w:rPr>
      <w:sz w:val="20"/>
    </w:rPr>
  </w:style>
  <w:style w:type="character" w:customStyle="1" w:styleId="SlutnotetekstTegn">
    <w:name w:val="Slutnotetekst Tegn"/>
    <w:basedOn w:val="Standardskrifttypeiafsnit"/>
    <w:link w:val="Slutnotetekst"/>
    <w:rsid w:val="00636EE6"/>
    <w:rPr>
      <w:rFonts w:ascii="New York" w:hAnsi="New York"/>
    </w:rPr>
  </w:style>
  <w:style w:type="character" w:styleId="Slutnotehenvisning">
    <w:name w:val="endnote reference"/>
    <w:basedOn w:val="Standardskrifttypeiafsnit"/>
    <w:rsid w:val="00636EE6"/>
    <w:rPr>
      <w:vertAlign w:val="superscript"/>
    </w:rPr>
  </w:style>
  <w:style w:type="paragraph" w:styleId="Titel">
    <w:name w:val="Title"/>
    <w:basedOn w:val="Normal"/>
    <w:next w:val="Normal"/>
    <w:link w:val="TitelTegn"/>
    <w:uiPriority w:val="10"/>
    <w:qFormat/>
    <w:rsid w:val="00C21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C21A00"/>
    <w:rPr>
      <w:rFonts w:asciiTheme="majorHAnsi" w:eastAsiaTheme="majorEastAsia" w:hAnsiTheme="majorHAnsi" w:cstheme="majorBidi"/>
      <w:color w:val="17365D" w:themeColor="text2" w:themeShade="BF"/>
      <w:spacing w:val="5"/>
      <w:kern w:val="28"/>
      <w:sz w:val="52"/>
      <w:szCs w:val="52"/>
      <w:lang w:eastAsia="en-US"/>
    </w:rPr>
  </w:style>
  <w:style w:type="paragraph" w:styleId="Fodnotetekst">
    <w:name w:val="footnote text"/>
    <w:basedOn w:val="Normal"/>
    <w:link w:val="FodnotetekstTegn"/>
    <w:rsid w:val="00C21A00"/>
    <w:rPr>
      <w:sz w:val="20"/>
    </w:rPr>
  </w:style>
  <w:style w:type="character" w:customStyle="1" w:styleId="FodnotetekstTegn">
    <w:name w:val="Fodnotetekst Tegn"/>
    <w:basedOn w:val="Standardskrifttypeiafsnit"/>
    <w:link w:val="Fodnotetekst"/>
    <w:rsid w:val="00C21A00"/>
    <w:rPr>
      <w:rFonts w:ascii="New York" w:hAnsi="New York"/>
    </w:rPr>
  </w:style>
  <w:style w:type="character" w:styleId="Fodnotehenvisning">
    <w:name w:val="footnote reference"/>
    <w:basedOn w:val="Standardskrifttypeiafsnit"/>
    <w:rsid w:val="00C21A00"/>
    <w:rPr>
      <w:vertAlign w:val="superscript"/>
    </w:rPr>
  </w:style>
  <w:style w:type="table" w:customStyle="1" w:styleId="Tabel-Gitter1">
    <w:name w:val="Tabel - Gitter1"/>
    <w:basedOn w:val="Tabel-Normal"/>
    <w:next w:val="Tabel-Gitter"/>
    <w:uiPriority w:val="59"/>
    <w:rsid w:val="00FB720A"/>
    <w:pPr>
      <w:spacing w:after="200" w:afterAutospacing="1" w:line="276" w:lineRule="auto"/>
    </w:pPr>
    <w:rPr>
      <w:rFonts w:ascii="Calibri" w:eastAsia="Calibri" w:hAnsi="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uiPriority w:val="59"/>
    <w:rsid w:val="007A752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C2B"/>
    <w:pPr>
      <w:tabs>
        <w:tab w:val="left" w:pos="567"/>
        <w:tab w:val="left" w:pos="2552"/>
        <w:tab w:val="left" w:pos="6400"/>
        <w:tab w:val="left" w:pos="6480"/>
        <w:tab w:val="left" w:pos="7200"/>
        <w:tab w:val="left" w:pos="7920"/>
        <w:tab w:val="left" w:pos="8640"/>
      </w:tabs>
      <w:ind w:right="-22"/>
      <w:jc w:val="both"/>
    </w:pPr>
    <w:rPr>
      <w:rFonts w:asciiTheme="minorHAnsi" w:hAnsiTheme="minorHAnsi"/>
      <w:sz w:val="22"/>
      <w:szCs w:val="22"/>
    </w:rPr>
  </w:style>
  <w:style w:type="paragraph" w:styleId="Overskrift1">
    <w:name w:val="heading 1"/>
    <w:basedOn w:val="Normal"/>
    <w:next w:val="Normal"/>
    <w:qFormat/>
    <w:rsid w:val="001D1C6C"/>
    <w:pPr>
      <w:tabs>
        <w:tab w:val="clear" w:pos="7920"/>
        <w:tab w:val="left" w:pos="1134"/>
        <w:tab w:val="right" w:leader="dot" w:pos="7938"/>
        <w:tab w:val="right" w:pos="8505"/>
      </w:tabs>
      <w:ind w:right="-23"/>
      <w:outlineLvl w:val="0"/>
    </w:pPr>
    <w:rPr>
      <w:b/>
      <w:sz w:val="28"/>
      <w:szCs w:val="28"/>
    </w:rPr>
  </w:style>
  <w:style w:type="paragraph" w:styleId="Overskrift2">
    <w:name w:val="heading 2"/>
    <w:basedOn w:val="Normal"/>
    <w:next w:val="Normal"/>
    <w:qFormat/>
    <w:rsid w:val="001D1C6C"/>
    <w:pPr>
      <w:tabs>
        <w:tab w:val="clear" w:pos="7920"/>
        <w:tab w:val="left" w:pos="1134"/>
        <w:tab w:val="right" w:leader="dot" w:pos="7938"/>
        <w:tab w:val="right" w:pos="8505"/>
      </w:tabs>
      <w:ind w:right="-23"/>
      <w:outlineLvl w:val="1"/>
    </w:pPr>
    <w:rPr>
      <w:rFonts w:ascii="Calibri" w:hAnsi="Calibri"/>
      <w:b/>
      <w:sz w:val="28"/>
      <w:szCs w:val="28"/>
    </w:rPr>
  </w:style>
  <w:style w:type="paragraph" w:styleId="Overskrift3">
    <w:name w:val="heading 3"/>
    <w:basedOn w:val="Normal"/>
    <w:next w:val="Normal"/>
    <w:link w:val="Overskrift3Tegn"/>
    <w:qFormat/>
    <w:rsid w:val="00384A6D"/>
    <w:pPr>
      <w:numPr>
        <w:numId w:val="56"/>
      </w:numPr>
      <w:tabs>
        <w:tab w:val="clear" w:pos="567"/>
        <w:tab w:val="clear" w:pos="7920"/>
        <w:tab w:val="right" w:leader="dot" w:pos="7938"/>
        <w:tab w:val="right" w:pos="8505"/>
      </w:tabs>
      <w:ind w:left="567" w:hanging="567"/>
      <w:outlineLvl w:val="2"/>
    </w:pPr>
    <w:rPr>
      <w:b/>
      <w:szCs w:val="24"/>
    </w:rPr>
  </w:style>
  <w:style w:type="paragraph" w:styleId="Overskrift4">
    <w:name w:val="heading 4"/>
    <w:basedOn w:val="Normal"/>
    <w:next w:val="Normal"/>
    <w:qFormat/>
    <w:rsid w:val="0066138D"/>
    <w:pPr>
      <w:keepNext/>
      <w:keepLines/>
      <w:outlineLvl w:val="3"/>
    </w:pPr>
    <w:rPr>
      <w:rFonts w:ascii="AGaramond" w:hAnsi="AGaramond"/>
      <w:b/>
    </w:rPr>
  </w:style>
  <w:style w:type="paragraph" w:styleId="Overskrift5">
    <w:name w:val="heading 5"/>
    <w:basedOn w:val="Normal"/>
    <w:next w:val="Normal"/>
    <w:qFormat/>
    <w:rsid w:val="0066138D"/>
    <w:pPr>
      <w:spacing w:before="240" w:after="60"/>
      <w:outlineLvl w:val="4"/>
    </w:pPr>
    <w:rPr>
      <w:b/>
      <w:i/>
      <w:sz w:val="26"/>
    </w:rPr>
  </w:style>
  <w:style w:type="paragraph" w:styleId="Overskrift6">
    <w:name w:val="heading 6"/>
    <w:basedOn w:val="Normal"/>
    <w:next w:val="Normal"/>
    <w:qFormat/>
    <w:rsid w:val="0066138D"/>
    <w:pPr>
      <w:keepNext/>
      <w:keepLines/>
      <w:outlineLvl w:val="5"/>
    </w:pPr>
    <w:rPr>
      <w:rFonts w:ascii="AGaramond" w:hAnsi="AGaramond"/>
      <w:i/>
    </w:rPr>
  </w:style>
  <w:style w:type="paragraph" w:styleId="Overskrift7">
    <w:name w:val="heading 7"/>
    <w:basedOn w:val="Normal"/>
    <w:next w:val="Normal"/>
    <w:qFormat/>
    <w:rsid w:val="0066138D"/>
    <w:pPr>
      <w:keepNext/>
      <w:tabs>
        <w:tab w:val="right" w:leader="dot" w:pos="8505"/>
      </w:tabs>
      <w:spacing w:line="320" w:lineRule="exact"/>
      <w:outlineLvl w:val="6"/>
    </w:pPr>
    <w:rPr>
      <w:rFonts w:ascii="AGaramond" w:hAnsi="AGaramond"/>
      <w:b/>
      <w:sz w:val="28"/>
    </w:rPr>
  </w:style>
  <w:style w:type="paragraph" w:styleId="Overskrift8">
    <w:name w:val="heading 8"/>
    <w:basedOn w:val="Normal"/>
    <w:next w:val="Normal"/>
    <w:qFormat/>
    <w:rsid w:val="0066138D"/>
    <w:pPr>
      <w:keepNext/>
      <w:ind w:right="724"/>
      <w:outlineLvl w:val="7"/>
    </w:pPr>
    <w:rPr>
      <w:rFonts w:ascii="AGaramond" w:hAnsi="AGaramond"/>
      <w:b/>
      <w:sz w:val="32"/>
    </w:rPr>
  </w:style>
  <w:style w:type="paragraph" w:styleId="Overskrift9">
    <w:name w:val="heading 9"/>
    <w:basedOn w:val="Normal"/>
    <w:next w:val="Normal"/>
    <w:qFormat/>
    <w:rsid w:val="0066138D"/>
    <w:pPr>
      <w:keepNext/>
      <w:tabs>
        <w:tab w:val="clear" w:pos="7920"/>
        <w:tab w:val="left" w:pos="1134"/>
        <w:tab w:val="right" w:leader="dot" w:pos="7938"/>
        <w:tab w:val="right" w:pos="8505"/>
      </w:tabs>
      <w:spacing w:line="320" w:lineRule="exact"/>
      <w:ind w:left="540" w:hanging="540"/>
      <w:outlineLvl w:val="8"/>
    </w:pPr>
    <w:rPr>
      <w:rFonts w:ascii="Times" w:hAnsi="Time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66138D"/>
    <w:pPr>
      <w:tabs>
        <w:tab w:val="center" w:pos="4819"/>
        <w:tab w:val="right" w:pos="9071"/>
      </w:tabs>
    </w:pPr>
  </w:style>
  <w:style w:type="paragraph" w:styleId="Brdtekstindrykning2">
    <w:name w:val="Body Text Indent 2"/>
    <w:basedOn w:val="Normal"/>
    <w:rsid w:val="0066138D"/>
    <w:pPr>
      <w:tabs>
        <w:tab w:val="left" w:pos="360"/>
      </w:tabs>
      <w:ind w:left="-20"/>
    </w:pPr>
    <w:rPr>
      <w:rFonts w:ascii="Garamond" w:hAnsi="Garamond"/>
    </w:rPr>
  </w:style>
  <w:style w:type="paragraph" w:styleId="Brdtekst">
    <w:name w:val="Body Text"/>
    <w:basedOn w:val="Normal"/>
    <w:rsid w:val="0066138D"/>
    <w:rPr>
      <w:rFonts w:ascii="Times New Roman" w:hAnsi="Times New Roman"/>
      <w:i/>
      <w:sz w:val="20"/>
    </w:rPr>
  </w:style>
  <w:style w:type="paragraph" w:styleId="Brdtekstindrykning">
    <w:name w:val="Body Text Indent"/>
    <w:basedOn w:val="Normal"/>
    <w:rsid w:val="0066138D"/>
    <w:pPr>
      <w:ind w:left="-20"/>
    </w:pPr>
    <w:rPr>
      <w:rFonts w:ascii="AGaramond" w:hAnsi="AGaramond"/>
      <w:b/>
      <w:sz w:val="28"/>
    </w:rPr>
  </w:style>
  <w:style w:type="paragraph" w:styleId="Brdtekst2">
    <w:name w:val="Body Text 2"/>
    <w:basedOn w:val="Normal"/>
    <w:rsid w:val="0066138D"/>
    <w:pPr>
      <w:spacing w:line="400" w:lineRule="exact"/>
    </w:pPr>
    <w:rPr>
      <w:rFonts w:ascii="AGaramond" w:hAnsi="AGaramond"/>
      <w:sz w:val="28"/>
    </w:rPr>
  </w:style>
  <w:style w:type="paragraph" w:styleId="NormalWeb">
    <w:name w:val="Normal (Web)"/>
    <w:basedOn w:val="Normal"/>
    <w:rsid w:val="0066138D"/>
    <w:pPr>
      <w:spacing w:before="100" w:beforeAutospacing="1" w:after="100" w:afterAutospacing="1"/>
    </w:pPr>
    <w:rPr>
      <w:rFonts w:ascii="Times New Roman" w:hAnsi="Times New Roman"/>
    </w:rPr>
  </w:style>
  <w:style w:type="paragraph" w:styleId="Brdtekst3">
    <w:name w:val="Body Text 3"/>
    <w:basedOn w:val="Normal"/>
    <w:link w:val="Brdtekst3Tegn"/>
    <w:rsid w:val="0066138D"/>
    <w:pPr>
      <w:keepNext/>
      <w:keepLines/>
    </w:pPr>
    <w:rPr>
      <w:rFonts w:ascii="AGaramond" w:hAnsi="AGaramond"/>
      <w:i/>
    </w:rPr>
  </w:style>
  <w:style w:type="paragraph" w:styleId="Brdtekstindrykning3">
    <w:name w:val="Body Text Indent 3"/>
    <w:basedOn w:val="Normal"/>
    <w:rsid w:val="0066138D"/>
    <w:pPr>
      <w:ind w:left="-20"/>
    </w:pPr>
    <w:rPr>
      <w:rFonts w:ascii="AGaramond" w:hAnsi="AGaramond"/>
    </w:rPr>
  </w:style>
  <w:style w:type="character" w:styleId="Hyperlink">
    <w:name w:val="Hyperlink"/>
    <w:basedOn w:val="Standardskrifttypeiafsnit"/>
    <w:uiPriority w:val="99"/>
    <w:rsid w:val="0066138D"/>
    <w:rPr>
      <w:color w:val="0000FF"/>
      <w:u w:val="single"/>
    </w:rPr>
  </w:style>
  <w:style w:type="paragraph" w:styleId="Markeringsbobletekst">
    <w:name w:val="Balloon Text"/>
    <w:basedOn w:val="Normal"/>
    <w:semiHidden/>
    <w:rsid w:val="0066138D"/>
    <w:rPr>
      <w:rFonts w:ascii="Tahoma" w:hAnsi="Tahoma"/>
      <w:sz w:val="16"/>
    </w:rPr>
  </w:style>
  <w:style w:type="paragraph" w:styleId="Sidehoved">
    <w:name w:val="header"/>
    <w:basedOn w:val="Normal"/>
    <w:rsid w:val="0066138D"/>
    <w:pPr>
      <w:tabs>
        <w:tab w:val="center" w:pos="4320"/>
        <w:tab w:val="right" w:pos="8640"/>
      </w:tabs>
    </w:pPr>
  </w:style>
  <w:style w:type="character" w:styleId="Sidetal">
    <w:name w:val="page number"/>
    <w:basedOn w:val="Standardskrifttypeiafsnit"/>
    <w:rsid w:val="0066138D"/>
  </w:style>
  <w:style w:type="character" w:styleId="Kommentarhenvisning">
    <w:name w:val="annotation reference"/>
    <w:basedOn w:val="Standardskrifttypeiafsnit"/>
    <w:uiPriority w:val="99"/>
    <w:rsid w:val="00C02D99"/>
    <w:rPr>
      <w:sz w:val="16"/>
      <w:szCs w:val="16"/>
    </w:rPr>
  </w:style>
  <w:style w:type="paragraph" w:styleId="Kommentartekst">
    <w:name w:val="annotation text"/>
    <w:basedOn w:val="Normal"/>
    <w:link w:val="KommentartekstTegn"/>
    <w:uiPriority w:val="99"/>
    <w:rsid w:val="00C02D99"/>
    <w:rPr>
      <w:sz w:val="20"/>
    </w:rPr>
  </w:style>
  <w:style w:type="character" w:customStyle="1" w:styleId="KommentartekstTegn">
    <w:name w:val="Kommentartekst Tegn"/>
    <w:basedOn w:val="Standardskrifttypeiafsnit"/>
    <w:link w:val="Kommentartekst"/>
    <w:uiPriority w:val="99"/>
    <w:rsid w:val="00C02D99"/>
    <w:rPr>
      <w:rFonts w:ascii="New York" w:hAnsi="New York"/>
    </w:rPr>
  </w:style>
  <w:style w:type="paragraph" w:styleId="Kommentaremne">
    <w:name w:val="annotation subject"/>
    <w:basedOn w:val="Kommentartekst"/>
    <w:next w:val="Kommentartekst"/>
    <w:link w:val="KommentaremneTegn"/>
    <w:rsid w:val="00C02D99"/>
    <w:rPr>
      <w:b/>
      <w:bCs/>
    </w:rPr>
  </w:style>
  <w:style w:type="character" w:customStyle="1" w:styleId="KommentaremneTegn">
    <w:name w:val="Kommentaremne Tegn"/>
    <w:basedOn w:val="KommentartekstTegn"/>
    <w:link w:val="Kommentaremne"/>
    <w:rsid w:val="00C02D99"/>
    <w:rPr>
      <w:rFonts w:ascii="New York" w:hAnsi="New York"/>
      <w:b/>
      <w:bCs/>
    </w:rPr>
  </w:style>
  <w:style w:type="paragraph" w:styleId="Listeafsnit">
    <w:name w:val="List Paragraph"/>
    <w:basedOn w:val="Normal"/>
    <w:uiPriority w:val="34"/>
    <w:qFormat/>
    <w:rsid w:val="00C02D99"/>
    <w:pPr>
      <w:ind w:left="720"/>
      <w:contextualSpacing/>
    </w:pPr>
  </w:style>
  <w:style w:type="character" w:styleId="BesgtHyperlink">
    <w:name w:val="FollowedHyperlink"/>
    <w:basedOn w:val="Standardskrifttypeiafsnit"/>
    <w:rsid w:val="00C02D99"/>
    <w:rPr>
      <w:color w:val="800080" w:themeColor="followedHyperlink"/>
      <w:u w:val="single"/>
    </w:rPr>
  </w:style>
  <w:style w:type="character" w:customStyle="1" w:styleId="Overskrift3Tegn">
    <w:name w:val="Overskrift 3 Tegn"/>
    <w:basedOn w:val="Standardskrifttypeiafsnit"/>
    <w:link w:val="Overskrift3"/>
    <w:rsid w:val="00384A6D"/>
    <w:rPr>
      <w:rFonts w:asciiTheme="minorHAnsi" w:hAnsiTheme="minorHAnsi"/>
      <w:b/>
      <w:sz w:val="22"/>
      <w:szCs w:val="24"/>
    </w:rPr>
  </w:style>
  <w:style w:type="character" w:customStyle="1" w:styleId="Brdtekst3Tegn">
    <w:name w:val="Brødtekst 3 Tegn"/>
    <w:basedOn w:val="Standardskrifttypeiafsnit"/>
    <w:link w:val="Brdtekst3"/>
    <w:locked/>
    <w:rsid w:val="00B31E77"/>
    <w:rPr>
      <w:rFonts w:ascii="AGaramond" w:hAnsi="AGaramond"/>
      <w:i/>
      <w:sz w:val="24"/>
    </w:rPr>
  </w:style>
  <w:style w:type="paragraph" w:customStyle="1" w:styleId="Default">
    <w:name w:val="Default"/>
    <w:rsid w:val="007611FB"/>
    <w:pPr>
      <w:autoSpaceDE w:val="0"/>
      <w:autoSpaceDN w:val="0"/>
      <w:adjustRightInd w:val="0"/>
    </w:pPr>
    <w:rPr>
      <w:color w:val="000000"/>
      <w:sz w:val="24"/>
      <w:szCs w:val="24"/>
    </w:rPr>
  </w:style>
  <w:style w:type="paragraph" w:styleId="Indholdsfortegnelse1">
    <w:name w:val="toc 1"/>
    <w:basedOn w:val="Normal"/>
    <w:next w:val="Normal"/>
    <w:autoRedefine/>
    <w:uiPriority w:val="39"/>
    <w:rsid w:val="00AD7516"/>
    <w:pPr>
      <w:tabs>
        <w:tab w:val="clear" w:pos="2552"/>
        <w:tab w:val="clear" w:pos="6400"/>
        <w:tab w:val="clear" w:pos="6480"/>
        <w:tab w:val="clear" w:pos="7200"/>
        <w:tab w:val="clear" w:pos="7920"/>
        <w:tab w:val="clear" w:pos="8640"/>
        <w:tab w:val="right" w:leader="dot" w:pos="8789"/>
      </w:tabs>
    </w:pPr>
  </w:style>
  <w:style w:type="paragraph" w:styleId="Indholdsfortegnelse2">
    <w:name w:val="toc 2"/>
    <w:basedOn w:val="Normal"/>
    <w:next w:val="Normal"/>
    <w:autoRedefine/>
    <w:uiPriority w:val="39"/>
    <w:rsid w:val="003F37C2"/>
    <w:pPr>
      <w:ind w:left="240"/>
    </w:pPr>
  </w:style>
  <w:style w:type="paragraph" w:styleId="Indholdsfortegnelse3">
    <w:name w:val="toc 3"/>
    <w:basedOn w:val="Normal"/>
    <w:next w:val="Normal"/>
    <w:autoRedefine/>
    <w:uiPriority w:val="39"/>
    <w:rsid w:val="00252F9F"/>
    <w:pPr>
      <w:tabs>
        <w:tab w:val="clear" w:pos="2552"/>
        <w:tab w:val="clear" w:pos="6400"/>
        <w:tab w:val="clear" w:pos="6480"/>
        <w:tab w:val="clear" w:pos="7200"/>
        <w:tab w:val="clear" w:pos="7920"/>
        <w:tab w:val="clear" w:pos="8640"/>
        <w:tab w:val="left" w:pos="1134"/>
        <w:tab w:val="right" w:leader="dot" w:pos="8505"/>
      </w:tabs>
      <w:ind w:left="480"/>
    </w:pPr>
    <w:rPr>
      <w:noProof/>
    </w:rPr>
  </w:style>
  <w:style w:type="character" w:customStyle="1" w:styleId="SidefodTegn">
    <w:name w:val="Sidefod Tegn"/>
    <w:link w:val="Sidefod"/>
    <w:rsid w:val="00FA0533"/>
    <w:rPr>
      <w:rFonts w:ascii="New York" w:hAnsi="New York"/>
      <w:sz w:val="24"/>
    </w:rPr>
  </w:style>
  <w:style w:type="table" w:styleId="Tabel-Gitter">
    <w:name w:val="Table Grid"/>
    <w:basedOn w:val="Tabel-Normal"/>
    <w:uiPriority w:val="59"/>
    <w:rsid w:val="0095732B"/>
    <w:pPr>
      <w:spacing w:after="200" w:afterAutospacing="1" w:line="276" w:lineRule="auto"/>
    </w:pPr>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rrektur">
    <w:name w:val="Revision"/>
    <w:hidden/>
    <w:uiPriority w:val="99"/>
    <w:semiHidden/>
    <w:rsid w:val="007B461E"/>
    <w:rPr>
      <w:rFonts w:ascii="New York" w:hAnsi="New York"/>
      <w:sz w:val="24"/>
    </w:rPr>
  </w:style>
  <w:style w:type="paragraph" w:styleId="Slutnotetekst">
    <w:name w:val="endnote text"/>
    <w:basedOn w:val="Normal"/>
    <w:link w:val="SlutnotetekstTegn"/>
    <w:rsid w:val="00636EE6"/>
    <w:rPr>
      <w:sz w:val="20"/>
    </w:rPr>
  </w:style>
  <w:style w:type="character" w:customStyle="1" w:styleId="SlutnotetekstTegn">
    <w:name w:val="Slutnotetekst Tegn"/>
    <w:basedOn w:val="Standardskrifttypeiafsnit"/>
    <w:link w:val="Slutnotetekst"/>
    <w:rsid w:val="00636EE6"/>
    <w:rPr>
      <w:rFonts w:ascii="New York" w:hAnsi="New York"/>
    </w:rPr>
  </w:style>
  <w:style w:type="character" w:styleId="Slutnotehenvisning">
    <w:name w:val="endnote reference"/>
    <w:basedOn w:val="Standardskrifttypeiafsnit"/>
    <w:rsid w:val="00636EE6"/>
    <w:rPr>
      <w:vertAlign w:val="superscript"/>
    </w:rPr>
  </w:style>
  <w:style w:type="paragraph" w:styleId="Titel">
    <w:name w:val="Title"/>
    <w:basedOn w:val="Normal"/>
    <w:next w:val="Normal"/>
    <w:link w:val="TitelTegn"/>
    <w:uiPriority w:val="10"/>
    <w:qFormat/>
    <w:rsid w:val="00C21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C21A00"/>
    <w:rPr>
      <w:rFonts w:asciiTheme="majorHAnsi" w:eastAsiaTheme="majorEastAsia" w:hAnsiTheme="majorHAnsi" w:cstheme="majorBidi"/>
      <w:color w:val="17365D" w:themeColor="text2" w:themeShade="BF"/>
      <w:spacing w:val="5"/>
      <w:kern w:val="28"/>
      <w:sz w:val="52"/>
      <w:szCs w:val="52"/>
      <w:lang w:eastAsia="en-US"/>
    </w:rPr>
  </w:style>
  <w:style w:type="paragraph" w:styleId="Fodnotetekst">
    <w:name w:val="footnote text"/>
    <w:basedOn w:val="Normal"/>
    <w:link w:val="FodnotetekstTegn"/>
    <w:rsid w:val="00C21A00"/>
    <w:rPr>
      <w:sz w:val="20"/>
    </w:rPr>
  </w:style>
  <w:style w:type="character" w:customStyle="1" w:styleId="FodnotetekstTegn">
    <w:name w:val="Fodnotetekst Tegn"/>
    <w:basedOn w:val="Standardskrifttypeiafsnit"/>
    <w:link w:val="Fodnotetekst"/>
    <w:rsid w:val="00C21A00"/>
    <w:rPr>
      <w:rFonts w:ascii="New York" w:hAnsi="New York"/>
    </w:rPr>
  </w:style>
  <w:style w:type="character" w:styleId="Fodnotehenvisning">
    <w:name w:val="footnote reference"/>
    <w:basedOn w:val="Standardskrifttypeiafsnit"/>
    <w:rsid w:val="00C21A00"/>
    <w:rPr>
      <w:vertAlign w:val="superscript"/>
    </w:rPr>
  </w:style>
  <w:style w:type="table" w:customStyle="1" w:styleId="Tabel-Gitter1">
    <w:name w:val="Tabel - Gitter1"/>
    <w:basedOn w:val="Tabel-Normal"/>
    <w:next w:val="Tabel-Gitter"/>
    <w:uiPriority w:val="59"/>
    <w:rsid w:val="00FB720A"/>
    <w:pPr>
      <w:spacing w:after="200" w:afterAutospacing="1" w:line="276" w:lineRule="auto"/>
    </w:pPr>
    <w:rPr>
      <w:rFonts w:ascii="Calibri" w:eastAsia="Calibri" w:hAnsi="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uiPriority w:val="59"/>
    <w:rsid w:val="007A752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0899">
      <w:bodyDiv w:val="1"/>
      <w:marLeft w:val="0"/>
      <w:marRight w:val="0"/>
      <w:marTop w:val="0"/>
      <w:marBottom w:val="0"/>
      <w:divBdr>
        <w:top w:val="none" w:sz="0" w:space="0" w:color="auto"/>
        <w:left w:val="none" w:sz="0" w:space="0" w:color="auto"/>
        <w:bottom w:val="none" w:sz="0" w:space="0" w:color="auto"/>
        <w:right w:val="none" w:sz="0" w:space="0" w:color="auto"/>
      </w:divBdr>
    </w:div>
    <w:div w:id="497232270">
      <w:bodyDiv w:val="1"/>
      <w:marLeft w:val="0"/>
      <w:marRight w:val="0"/>
      <w:marTop w:val="0"/>
      <w:marBottom w:val="0"/>
      <w:divBdr>
        <w:top w:val="none" w:sz="0" w:space="0" w:color="auto"/>
        <w:left w:val="none" w:sz="0" w:space="0" w:color="auto"/>
        <w:bottom w:val="none" w:sz="0" w:space="0" w:color="auto"/>
        <w:right w:val="none" w:sz="0" w:space="0" w:color="auto"/>
      </w:divBdr>
    </w:div>
    <w:div w:id="1076173392">
      <w:bodyDiv w:val="1"/>
      <w:marLeft w:val="0"/>
      <w:marRight w:val="0"/>
      <w:marTop w:val="0"/>
      <w:marBottom w:val="0"/>
      <w:divBdr>
        <w:top w:val="none" w:sz="0" w:space="0" w:color="auto"/>
        <w:left w:val="none" w:sz="0" w:space="0" w:color="auto"/>
        <w:bottom w:val="none" w:sz="0" w:space="0" w:color="auto"/>
        <w:right w:val="none" w:sz="0" w:space="0" w:color="auto"/>
      </w:divBdr>
    </w:div>
    <w:div w:id="1131676658">
      <w:bodyDiv w:val="1"/>
      <w:marLeft w:val="0"/>
      <w:marRight w:val="0"/>
      <w:marTop w:val="0"/>
      <w:marBottom w:val="0"/>
      <w:divBdr>
        <w:top w:val="none" w:sz="0" w:space="0" w:color="auto"/>
        <w:left w:val="none" w:sz="0" w:space="0" w:color="auto"/>
        <w:bottom w:val="none" w:sz="0" w:space="0" w:color="auto"/>
        <w:right w:val="none" w:sz="0" w:space="0" w:color="auto"/>
      </w:divBdr>
    </w:div>
    <w:div w:id="1164012155">
      <w:bodyDiv w:val="1"/>
      <w:marLeft w:val="0"/>
      <w:marRight w:val="0"/>
      <w:marTop w:val="0"/>
      <w:marBottom w:val="0"/>
      <w:divBdr>
        <w:top w:val="none" w:sz="0" w:space="0" w:color="auto"/>
        <w:left w:val="none" w:sz="0" w:space="0" w:color="auto"/>
        <w:bottom w:val="none" w:sz="0" w:space="0" w:color="auto"/>
        <w:right w:val="none" w:sz="0" w:space="0" w:color="auto"/>
      </w:divBdr>
    </w:div>
    <w:div w:id="1247107634">
      <w:bodyDiv w:val="1"/>
      <w:marLeft w:val="0"/>
      <w:marRight w:val="0"/>
      <w:marTop w:val="0"/>
      <w:marBottom w:val="0"/>
      <w:divBdr>
        <w:top w:val="none" w:sz="0" w:space="0" w:color="auto"/>
        <w:left w:val="none" w:sz="0" w:space="0" w:color="auto"/>
        <w:bottom w:val="none" w:sz="0" w:space="0" w:color="auto"/>
        <w:right w:val="none" w:sz="0" w:space="0" w:color="auto"/>
      </w:divBdr>
    </w:div>
    <w:div w:id="1397435790">
      <w:bodyDiv w:val="1"/>
      <w:marLeft w:val="0"/>
      <w:marRight w:val="0"/>
      <w:marTop w:val="0"/>
      <w:marBottom w:val="0"/>
      <w:divBdr>
        <w:top w:val="none" w:sz="0" w:space="0" w:color="auto"/>
        <w:left w:val="none" w:sz="0" w:space="0" w:color="auto"/>
        <w:bottom w:val="none" w:sz="0" w:space="0" w:color="auto"/>
        <w:right w:val="none" w:sz="0" w:space="0" w:color="auto"/>
      </w:divBdr>
      <w:divsChild>
        <w:div w:id="1693610502">
          <w:marLeft w:val="0"/>
          <w:marRight w:val="0"/>
          <w:marTop w:val="0"/>
          <w:marBottom w:val="0"/>
          <w:divBdr>
            <w:top w:val="none" w:sz="0" w:space="0" w:color="auto"/>
            <w:left w:val="none" w:sz="0" w:space="0" w:color="auto"/>
            <w:bottom w:val="none" w:sz="0" w:space="0" w:color="auto"/>
            <w:right w:val="none" w:sz="0" w:space="0" w:color="auto"/>
          </w:divBdr>
        </w:div>
        <w:div w:id="1977952097">
          <w:marLeft w:val="0"/>
          <w:marRight w:val="0"/>
          <w:marTop w:val="0"/>
          <w:marBottom w:val="0"/>
          <w:divBdr>
            <w:top w:val="none" w:sz="0" w:space="0" w:color="auto"/>
            <w:left w:val="none" w:sz="0" w:space="0" w:color="auto"/>
            <w:bottom w:val="none" w:sz="0" w:space="0" w:color="auto"/>
            <w:right w:val="none" w:sz="0" w:space="0" w:color="auto"/>
          </w:divBdr>
        </w:div>
        <w:div w:id="415323040">
          <w:marLeft w:val="0"/>
          <w:marRight w:val="0"/>
          <w:marTop w:val="0"/>
          <w:marBottom w:val="0"/>
          <w:divBdr>
            <w:top w:val="none" w:sz="0" w:space="0" w:color="auto"/>
            <w:left w:val="none" w:sz="0" w:space="0" w:color="auto"/>
            <w:bottom w:val="none" w:sz="0" w:space="0" w:color="auto"/>
            <w:right w:val="none" w:sz="0" w:space="0" w:color="auto"/>
          </w:divBdr>
          <w:divsChild>
            <w:div w:id="1510633182">
              <w:marLeft w:val="0"/>
              <w:marRight w:val="0"/>
              <w:marTop w:val="0"/>
              <w:marBottom w:val="0"/>
              <w:divBdr>
                <w:top w:val="none" w:sz="0" w:space="0" w:color="auto"/>
                <w:left w:val="none" w:sz="0" w:space="0" w:color="auto"/>
                <w:bottom w:val="none" w:sz="0" w:space="0" w:color="auto"/>
                <w:right w:val="none" w:sz="0" w:space="0" w:color="auto"/>
              </w:divBdr>
            </w:div>
            <w:div w:id="1685983137">
              <w:marLeft w:val="0"/>
              <w:marRight w:val="0"/>
              <w:marTop w:val="0"/>
              <w:marBottom w:val="0"/>
              <w:divBdr>
                <w:top w:val="none" w:sz="0" w:space="0" w:color="auto"/>
                <w:left w:val="none" w:sz="0" w:space="0" w:color="auto"/>
                <w:bottom w:val="none" w:sz="0" w:space="0" w:color="auto"/>
                <w:right w:val="none" w:sz="0" w:space="0" w:color="auto"/>
              </w:divBdr>
            </w:div>
            <w:div w:id="422530844">
              <w:marLeft w:val="0"/>
              <w:marRight w:val="0"/>
              <w:marTop w:val="0"/>
              <w:marBottom w:val="0"/>
              <w:divBdr>
                <w:top w:val="none" w:sz="0" w:space="0" w:color="auto"/>
                <w:left w:val="none" w:sz="0" w:space="0" w:color="auto"/>
                <w:bottom w:val="none" w:sz="0" w:space="0" w:color="auto"/>
                <w:right w:val="none" w:sz="0" w:space="0" w:color="auto"/>
              </w:divBdr>
            </w:div>
            <w:div w:id="2057898530">
              <w:marLeft w:val="0"/>
              <w:marRight w:val="0"/>
              <w:marTop w:val="0"/>
              <w:marBottom w:val="0"/>
              <w:divBdr>
                <w:top w:val="none" w:sz="0" w:space="0" w:color="auto"/>
                <w:left w:val="none" w:sz="0" w:space="0" w:color="auto"/>
                <w:bottom w:val="none" w:sz="0" w:space="0" w:color="auto"/>
                <w:right w:val="none" w:sz="0" w:space="0" w:color="auto"/>
              </w:divBdr>
            </w:div>
            <w:div w:id="1426269940">
              <w:marLeft w:val="0"/>
              <w:marRight w:val="0"/>
              <w:marTop w:val="0"/>
              <w:marBottom w:val="0"/>
              <w:divBdr>
                <w:top w:val="none" w:sz="0" w:space="0" w:color="auto"/>
                <w:left w:val="none" w:sz="0" w:space="0" w:color="auto"/>
                <w:bottom w:val="none" w:sz="0" w:space="0" w:color="auto"/>
                <w:right w:val="none" w:sz="0" w:space="0" w:color="auto"/>
              </w:divBdr>
            </w:div>
            <w:div w:id="23750842">
              <w:marLeft w:val="0"/>
              <w:marRight w:val="0"/>
              <w:marTop w:val="0"/>
              <w:marBottom w:val="0"/>
              <w:divBdr>
                <w:top w:val="none" w:sz="0" w:space="0" w:color="auto"/>
                <w:left w:val="none" w:sz="0" w:space="0" w:color="auto"/>
                <w:bottom w:val="none" w:sz="0" w:space="0" w:color="auto"/>
                <w:right w:val="none" w:sz="0" w:space="0" w:color="auto"/>
              </w:divBdr>
            </w:div>
            <w:div w:id="1074358977">
              <w:marLeft w:val="0"/>
              <w:marRight w:val="0"/>
              <w:marTop w:val="0"/>
              <w:marBottom w:val="0"/>
              <w:divBdr>
                <w:top w:val="none" w:sz="0" w:space="0" w:color="auto"/>
                <w:left w:val="none" w:sz="0" w:space="0" w:color="auto"/>
                <w:bottom w:val="none" w:sz="0" w:space="0" w:color="auto"/>
                <w:right w:val="none" w:sz="0" w:space="0" w:color="auto"/>
              </w:divBdr>
            </w:div>
            <w:div w:id="679818776">
              <w:marLeft w:val="0"/>
              <w:marRight w:val="0"/>
              <w:marTop w:val="0"/>
              <w:marBottom w:val="0"/>
              <w:divBdr>
                <w:top w:val="none" w:sz="0" w:space="0" w:color="auto"/>
                <w:left w:val="none" w:sz="0" w:space="0" w:color="auto"/>
                <w:bottom w:val="none" w:sz="0" w:space="0" w:color="auto"/>
                <w:right w:val="none" w:sz="0" w:space="0" w:color="auto"/>
              </w:divBdr>
            </w:div>
            <w:div w:id="1063676138">
              <w:marLeft w:val="0"/>
              <w:marRight w:val="0"/>
              <w:marTop w:val="0"/>
              <w:marBottom w:val="0"/>
              <w:divBdr>
                <w:top w:val="none" w:sz="0" w:space="0" w:color="auto"/>
                <w:left w:val="none" w:sz="0" w:space="0" w:color="auto"/>
                <w:bottom w:val="none" w:sz="0" w:space="0" w:color="auto"/>
                <w:right w:val="none" w:sz="0" w:space="0" w:color="auto"/>
              </w:divBdr>
            </w:div>
            <w:div w:id="7371127">
              <w:marLeft w:val="0"/>
              <w:marRight w:val="0"/>
              <w:marTop w:val="0"/>
              <w:marBottom w:val="0"/>
              <w:divBdr>
                <w:top w:val="none" w:sz="0" w:space="0" w:color="auto"/>
                <w:left w:val="none" w:sz="0" w:space="0" w:color="auto"/>
                <w:bottom w:val="none" w:sz="0" w:space="0" w:color="auto"/>
                <w:right w:val="none" w:sz="0" w:space="0" w:color="auto"/>
              </w:divBdr>
            </w:div>
            <w:div w:id="2073190348">
              <w:marLeft w:val="0"/>
              <w:marRight w:val="0"/>
              <w:marTop w:val="0"/>
              <w:marBottom w:val="0"/>
              <w:divBdr>
                <w:top w:val="none" w:sz="0" w:space="0" w:color="auto"/>
                <w:left w:val="none" w:sz="0" w:space="0" w:color="auto"/>
                <w:bottom w:val="none" w:sz="0" w:space="0" w:color="auto"/>
                <w:right w:val="none" w:sz="0" w:space="0" w:color="auto"/>
              </w:divBdr>
            </w:div>
            <w:div w:id="893155269">
              <w:marLeft w:val="0"/>
              <w:marRight w:val="0"/>
              <w:marTop w:val="0"/>
              <w:marBottom w:val="0"/>
              <w:divBdr>
                <w:top w:val="none" w:sz="0" w:space="0" w:color="auto"/>
                <w:left w:val="none" w:sz="0" w:space="0" w:color="auto"/>
                <w:bottom w:val="none" w:sz="0" w:space="0" w:color="auto"/>
                <w:right w:val="none" w:sz="0" w:space="0" w:color="auto"/>
              </w:divBdr>
            </w:div>
            <w:div w:id="1504081122">
              <w:marLeft w:val="0"/>
              <w:marRight w:val="0"/>
              <w:marTop w:val="0"/>
              <w:marBottom w:val="0"/>
              <w:divBdr>
                <w:top w:val="none" w:sz="0" w:space="0" w:color="auto"/>
                <w:left w:val="none" w:sz="0" w:space="0" w:color="auto"/>
                <w:bottom w:val="none" w:sz="0" w:space="0" w:color="auto"/>
                <w:right w:val="none" w:sz="0" w:space="0" w:color="auto"/>
              </w:divBdr>
            </w:div>
            <w:div w:id="7280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558">
      <w:bodyDiv w:val="1"/>
      <w:marLeft w:val="0"/>
      <w:marRight w:val="0"/>
      <w:marTop w:val="0"/>
      <w:marBottom w:val="0"/>
      <w:divBdr>
        <w:top w:val="none" w:sz="0" w:space="0" w:color="auto"/>
        <w:left w:val="none" w:sz="0" w:space="0" w:color="auto"/>
        <w:bottom w:val="none" w:sz="0" w:space="0" w:color="auto"/>
        <w:right w:val="none" w:sz="0" w:space="0" w:color="auto"/>
      </w:divBdr>
    </w:div>
    <w:div w:id="1629241428">
      <w:bodyDiv w:val="1"/>
      <w:marLeft w:val="0"/>
      <w:marRight w:val="0"/>
      <w:marTop w:val="0"/>
      <w:marBottom w:val="0"/>
      <w:divBdr>
        <w:top w:val="none" w:sz="0" w:space="0" w:color="auto"/>
        <w:left w:val="none" w:sz="0" w:space="0" w:color="auto"/>
        <w:bottom w:val="none" w:sz="0" w:space="0" w:color="auto"/>
        <w:right w:val="none" w:sz="0" w:space="0" w:color="auto"/>
      </w:divBdr>
      <w:divsChild>
        <w:div w:id="638152958">
          <w:marLeft w:val="0"/>
          <w:marRight w:val="0"/>
          <w:marTop w:val="0"/>
          <w:marBottom w:val="0"/>
          <w:divBdr>
            <w:top w:val="none" w:sz="0" w:space="0" w:color="auto"/>
            <w:left w:val="none" w:sz="0" w:space="0" w:color="auto"/>
            <w:bottom w:val="none" w:sz="0" w:space="0" w:color="auto"/>
            <w:right w:val="none" w:sz="0" w:space="0" w:color="auto"/>
          </w:divBdr>
          <w:divsChild>
            <w:div w:id="1092973420">
              <w:marLeft w:val="0"/>
              <w:marRight w:val="0"/>
              <w:marTop w:val="0"/>
              <w:marBottom w:val="0"/>
              <w:divBdr>
                <w:top w:val="none" w:sz="0" w:space="0" w:color="auto"/>
                <w:left w:val="none" w:sz="0" w:space="0" w:color="auto"/>
                <w:bottom w:val="none" w:sz="0" w:space="0" w:color="auto"/>
                <w:right w:val="none" w:sz="0" w:space="0" w:color="auto"/>
              </w:divBdr>
              <w:divsChild>
                <w:div w:id="623390011">
                  <w:marLeft w:val="0"/>
                  <w:marRight w:val="0"/>
                  <w:marTop w:val="0"/>
                  <w:marBottom w:val="0"/>
                  <w:divBdr>
                    <w:top w:val="none" w:sz="0" w:space="0" w:color="auto"/>
                    <w:left w:val="none" w:sz="0" w:space="0" w:color="auto"/>
                    <w:bottom w:val="none" w:sz="0" w:space="0" w:color="auto"/>
                    <w:right w:val="none" w:sz="0" w:space="0" w:color="auto"/>
                  </w:divBdr>
                  <w:divsChild>
                    <w:div w:id="263727021">
                      <w:marLeft w:val="0"/>
                      <w:marRight w:val="0"/>
                      <w:marTop w:val="0"/>
                      <w:marBottom w:val="0"/>
                      <w:divBdr>
                        <w:top w:val="none" w:sz="0" w:space="0" w:color="auto"/>
                        <w:left w:val="none" w:sz="0" w:space="0" w:color="auto"/>
                        <w:bottom w:val="none" w:sz="0" w:space="0" w:color="auto"/>
                        <w:right w:val="none" w:sz="0" w:space="0" w:color="auto"/>
                      </w:divBdr>
                      <w:divsChild>
                        <w:div w:id="1584801675">
                          <w:marLeft w:val="0"/>
                          <w:marRight w:val="0"/>
                          <w:marTop w:val="0"/>
                          <w:marBottom w:val="0"/>
                          <w:divBdr>
                            <w:top w:val="none" w:sz="0" w:space="0" w:color="auto"/>
                            <w:left w:val="none" w:sz="0" w:space="0" w:color="auto"/>
                            <w:bottom w:val="none" w:sz="0" w:space="0" w:color="auto"/>
                            <w:right w:val="none" w:sz="0" w:space="0" w:color="auto"/>
                          </w:divBdr>
                          <w:divsChild>
                            <w:div w:id="1611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du.dk/Om_SDU/Fakulteterne/Humaniora/Ledelse_administration/Materialesaml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du.dk/hum/faellesbestemmels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stitut xmlns="379dee65-0ca9-4695-a877-bfea22ee8889">Er afklaret</Institut>
    <Censorkorps xmlns="379dee65-0ca9-4695-a877-bfea22ee8889">Svar modtaget</Censorkorps>
    <Aftagerpanel xmlns="379dee65-0ca9-4695-a877-bfea22ee8889">N.a.</Aftagerpanel>
    <Godkendelsesdato xmlns="379dee65-0ca9-4695-a877-bfea22ee8889">2015-06-17T22:00:00+00:00</Godkendelsesdato>
    <Modtaget xmlns="379dee65-0ca9-4695-a877-bfea22ee8889">2015-02-02T23:00:00+00:00</Modtaget>
    <Eksamenkontor xmlns="379dee65-0ca9-4695-a877-bfea22ee8889">Klar til Eksamen!</Eksamenkontor>
    <Bem_x00e6_rkninger xmlns="379dee65-0ca9-4695-a877-bfea22ee8889">Godkendt!</Bem_x00e6_rkninger>
    <Ansvarlig xmlns="379dee65-0ca9-4695-a877-bfea22ee8889">
      <UserInfo>
        <DisplayName>Lone Granhøj</DisplayName>
        <AccountId>1</AccountId>
        <AccountType/>
      </UserInfo>
    </Ansvarlig>
    <Lagt_x0020_p_x00e5__x0020_web xmlns="379dee65-0ca9-4695-a877-bfea22ee8889">2015-06-21T22:00:00+00:00</Lagt_x0020_p_x00e5__x0020_web>
    <Uddannelse xmlns="efd653bb-8c80-42d9-9595-8f8148da42ef">Audiologi</Uddannel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59BF05A9B3484AAA97D6422DFB7C3A" ma:contentTypeVersion="11" ma:contentTypeDescription="Create a new document." ma:contentTypeScope="" ma:versionID="817554e2c8ec14372441b670952f45a8">
  <xsd:schema xmlns:xsd="http://www.w3.org/2001/XMLSchema" xmlns:xs="http://www.w3.org/2001/XMLSchema" xmlns:p="http://schemas.microsoft.com/office/2006/metadata/properties" xmlns:ns2="379dee65-0ca9-4695-a877-bfea22ee8889" xmlns:ns3="efd653bb-8c80-42d9-9595-8f8148da42ef" targetNamespace="http://schemas.microsoft.com/office/2006/metadata/properties" ma:root="true" ma:fieldsID="36b6e8056da92b4d6a2a33ee508c5a8d" ns2:_="" ns3:_="">
    <xsd:import namespace="379dee65-0ca9-4695-a877-bfea22ee8889"/>
    <xsd:import namespace="efd653bb-8c80-42d9-9595-8f8148da42ef"/>
    <xsd:element name="properties">
      <xsd:complexType>
        <xsd:sequence>
          <xsd:element name="documentManagement">
            <xsd:complexType>
              <xsd:all>
                <xsd:element ref="ns2:Godkendelsesdato" minOccurs="0"/>
                <xsd:element ref="ns2:Modtaget" minOccurs="0"/>
                <xsd:element ref="ns2:Bem_x00e6_rkninger" minOccurs="0"/>
                <xsd:element ref="ns2:Censorkorps" minOccurs="0"/>
                <xsd:element ref="ns2:Aftagerpanel" minOccurs="0"/>
                <xsd:element ref="ns2:Institut" minOccurs="0"/>
                <xsd:element ref="ns2:Eksamenkontor" minOccurs="0"/>
                <xsd:element ref="ns2:Lagt_x0020_p_x00e5__x0020_web" minOccurs="0"/>
                <xsd:element ref="ns2:Ansvarlig" minOccurs="0"/>
                <xsd:element ref="ns3:Uddannel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dee65-0ca9-4695-a877-bfea22ee8889" elementFormDefault="qualified">
    <xsd:import namespace="http://schemas.microsoft.com/office/2006/documentManagement/types"/>
    <xsd:import namespace="http://schemas.microsoft.com/office/infopath/2007/PartnerControls"/>
    <xsd:element name="Godkendelsesdato" ma:index="8" nillable="true" ma:displayName="Godkendelsesdato" ma:format="DateOnly" ma:internalName="Godkendelsesdato">
      <xsd:simpleType>
        <xsd:restriction base="dms:DateTime"/>
      </xsd:simpleType>
    </xsd:element>
    <xsd:element name="Modtaget" ma:index="9" nillable="true" ma:displayName="Modtaget" ma:default="[today]" ma:format="DateOnly" ma:internalName="Modtaget">
      <xsd:simpleType>
        <xsd:restriction base="dms:DateTime"/>
      </xsd:simpleType>
    </xsd:element>
    <xsd:element name="Bem_x00e6_rkninger" ma:index="10" nillable="true" ma:displayName="Bemærkninger" ma:internalName="Bem_x00e6_rkninger">
      <xsd:simpleType>
        <xsd:restriction base="dms:Note">
          <xsd:maxLength value="255"/>
        </xsd:restriction>
      </xsd:simpleType>
    </xsd:element>
    <xsd:element name="Censorkorps" ma:index="11" nillable="true" ma:displayName="Censorkorps" ma:default="Afventer svar" ma:format="Dropdown" ma:internalName="Censorkorps">
      <xsd:simpleType>
        <xsd:restriction base="dms:Choice">
          <xsd:enumeration value="Afventer svar"/>
          <xsd:enumeration value="Svar modtaget"/>
          <xsd:enumeration value="N.a."/>
        </xsd:restriction>
      </xsd:simpleType>
    </xsd:element>
    <xsd:element name="Aftagerpanel" ma:index="12" nillable="true" ma:displayName="Aftagerpanel" ma:default="Afventer svar" ma:format="Dropdown" ma:internalName="Aftagerpanel">
      <xsd:simpleType>
        <xsd:restriction base="dms:Choice">
          <xsd:enumeration value="Afventer svar"/>
          <xsd:enumeration value="Svar modtaget"/>
          <xsd:enumeration value="N.a."/>
        </xsd:restriction>
      </xsd:simpleType>
    </xsd:element>
    <xsd:element name="Institut" ma:index="13" nillable="true" ma:displayName="Institut" ma:default="Er afklaret" ma:format="Dropdown" ma:internalName="Institut">
      <xsd:simpleType>
        <xsd:restriction base="dms:Choice">
          <xsd:enumeration value="Er afklaret"/>
          <xsd:enumeration value="Mangler afklaring"/>
          <xsd:enumeration value="N.a."/>
        </xsd:restriction>
      </xsd:simpleType>
    </xsd:element>
    <xsd:element name="Eksamenkontor" ma:index="14" nillable="true" ma:displayName="Eksamenkontor" ma:internalName="Eksamenkontor">
      <xsd:simpleType>
        <xsd:restriction base="dms:Note">
          <xsd:maxLength value="255"/>
        </xsd:restriction>
      </xsd:simpleType>
    </xsd:element>
    <xsd:element name="Lagt_x0020_p_x00e5__x0020_web" ma:index="15" nillable="true" ma:displayName="Lagt på web" ma:format="DateOnly" ma:internalName="Lagt_x0020_p_x00e5__x0020_web">
      <xsd:simpleType>
        <xsd:restriction base="dms:DateTime"/>
      </xsd:simpleType>
    </xsd:element>
    <xsd:element name="Ansvarlig" ma:index="16" nillable="true" ma:displayName="Ansvarlig" ma:list="UserInfo" ma:SharePointGroup="6" ma:internalName="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653bb-8c80-42d9-9595-8f8148da42ef" elementFormDefault="qualified">
    <xsd:import namespace="http://schemas.microsoft.com/office/2006/documentManagement/types"/>
    <xsd:import namespace="http://schemas.microsoft.com/office/infopath/2007/PartnerControls"/>
    <xsd:element name="Uddannelse" ma:index="17" ma:displayName="Uddannelse" ma:default="Vælg uddannelse" ma:format="Dropdown" ma:internalName="Uddannelse">
      <xsd:simpleType>
        <xsd:restriction base="dms:Choice">
          <xsd:enumeration value="Vælg uddannelse"/>
          <xsd:enumeration value="Amerikanske studier"/>
          <xsd:enumeration value="Audiologi"/>
          <xsd:enumeration value="Audiologopædi"/>
          <xsd:enumeration value="BAint"/>
          <xsd:enumeration value="Bibliotekskundskab"/>
          <xsd:enumeration value="Cand.ling.merc."/>
          <xsd:enumeration value="Cand.merc.int."/>
          <xsd:enumeration value="Computerspilsudvikling og interaktionsdesign"/>
          <xsd:enumeration value="Dansk"/>
          <xsd:enumeration value="Dansk som andetsprog for voksne"/>
          <xsd:enumeration value="Designkultur"/>
          <xsd:enumeration value="Designkultur og økonomi"/>
          <xsd:enumeration value="Designstudier"/>
          <xsd:enumeration value="Deutschland Heute"/>
          <xsd:enumeration value="Engelsk"/>
          <xsd:enumeration value="Filosofi"/>
          <xsd:enumeration value="Fællesbestemmelser"/>
          <xsd:enumeration value="Græsk"/>
          <xsd:enumeration value="Historie"/>
          <xsd:enumeration value="Interkulturel pædagogik"/>
          <xsd:enumeration value="Informations- og kommunikationsvidenskab"/>
          <xsd:enumeration value="Informationsvidenskab"/>
          <xsd:enumeration value="IVK - Kolding"/>
          <xsd:enumeration value="IVK - Odense"/>
          <xsd:enumeration value="IVK - Slagelse"/>
          <xsd:enumeration value="IVK - sproglig og kulturel formidling"/>
          <xsd:enumeration value="Kommunikation, retorik og formidling"/>
          <xsd:enumeration value="Kultur og formidling"/>
          <xsd:enumeration value="Latin"/>
          <xsd:enumeration value="Litteraturvidenskab"/>
          <xsd:enumeration value="Logopædi"/>
          <xsd:enumeration value="Marinarkæologi"/>
          <xsd:enumeration value="Manuskriptudvikling"/>
          <xsd:enumeration value="MBU"/>
          <xsd:enumeration value="Medievidenskab"/>
          <xsd:enumeration value="Mellemøststudier"/>
          <xsd:enumeration value="MIG"/>
          <xsd:enumeration value="Negot - Odense"/>
          <xsd:enumeration value="Negot - Kinesisk"/>
          <xsd:enumeration value="Oldtidskundskab"/>
          <xsd:enumeration value="Organisatorisk kommunikation"/>
          <xsd:enumeration value="Product Design"/>
          <xsd:enumeration value="Professionsbachelor"/>
          <xsd:enumeration value="Propædeutik"/>
          <xsd:enumeration value="Pædagogik"/>
          <xsd:enumeration value="Religionsstudier"/>
          <xsd:enumeration value="Samdrift"/>
          <xsd:enumeration value="Skandinaviske områdestudier"/>
          <xsd:enumeration value="Skrivekunst"/>
          <xsd:enumeration value="Spansk og spanskamerikanske"/>
          <xsd:enumeration value="Turisme"/>
          <xsd:enumeration value="Tysk"/>
          <xsd:enumeration value="Webkommunikation"/>
          <xsd:enumeration value="Æstetik og kulturanalyse"/>
          <xsd:enumeration value="Å - Tværgående fa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148BE-93D2-44CD-8702-C7CB308B4436}"/>
</file>

<file path=customXml/itemProps2.xml><?xml version="1.0" encoding="utf-8"?>
<ds:datastoreItem xmlns:ds="http://schemas.openxmlformats.org/officeDocument/2006/customXml" ds:itemID="{DAF9423D-404E-4EA9-B77F-2569BF94C4A1}"/>
</file>

<file path=customXml/itemProps3.xml><?xml version="1.0" encoding="utf-8"?>
<ds:datastoreItem xmlns:ds="http://schemas.openxmlformats.org/officeDocument/2006/customXml" ds:itemID="{E507F345-79FA-42E9-B6A0-5B8781AF4F92}"/>
</file>

<file path=customXml/itemProps4.xml><?xml version="1.0" encoding="utf-8"?>
<ds:datastoreItem xmlns:ds="http://schemas.openxmlformats.org/officeDocument/2006/customXml" ds:itemID="{FB731144-A681-4CC6-A8F7-CFBDA741440B}"/>
</file>

<file path=docProps/app.xml><?xml version="1.0" encoding="utf-8"?>
<Properties xmlns="http://schemas.openxmlformats.org/officeDocument/2006/extended-properties" xmlns:vt="http://schemas.openxmlformats.org/officeDocument/2006/docPropsVTypes">
  <Template>2F03046A</Template>
  <TotalTime>0</TotalTime>
  <Pages>57</Pages>
  <Words>17365</Words>
  <Characters>105931</Characters>
  <Application>Microsoft Office Word</Application>
  <DocSecurity>4</DocSecurity>
  <Lines>882</Lines>
  <Paragraphs>246</Paragraphs>
  <ScaleCrop>false</ScaleCrop>
  <HeadingPairs>
    <vt:vector size="2" baseType="variant">
      <vt:variant>
        <vt:lpstr>Titel</vt:lpstr>
      </vt:variant>
      <vt:variant>
        <vt:i4>1</vt:i4>
      </vt:variant>
    </vt:vector>
  </HeadingPairs>
  <TitlesOfParts>
    <vt:vector size="1" baseType="lpstr">
      <vt:lpstr>Paradigme for opstilling af studieordninger</vt:lpstr>
    </vt:vector>
  </TitlesOfParts>
  <Company>Syddansk Universitet</Company>
  <LinksUpToDate>false</LinksUpToDate>
  <CharactersWithSpaces>123050</CharactersWithSpaces>
  <SharedDoc>false</SharedDoc>
  <HLinks>
    <vt:vector size="24" baseType="variant">
      <vt:variant>
        <vt:i4>786526</vt:i4>
      </vt:variant>
      <vt:variant>
        <vt:i4>9</vt:i4>
      </vt:variant>
      <vt:variant>
        <vt:i4>0</vt:i4>
      </vt:variant>
      <vt:variant>
        <vt:i4>5</vt:i4>
      </vt:variant>
      <vt:variant>
        <vt:lpwstr>http://www.humaniora.sdu.dk/typo/index.php?id=386</vt:lpwstr>
      </vt:variant>
      <vt:variant>
        <vt:lpwstr/>
      </vt:variant>
      <vt:variant>
        <vt:i4>786526</vt:i4>
      </vt:variant>
      <vt:variant>
        <vt:i4>6</vt:i4>
      </vt:variant>
      <vt:variant>
        <vt:i4>0</vt:i4>
      </vt:variant>
      <vt:variant>
        <vt:i4>5</vt:i4>
      </vt:variant>
      <vt:variant>
        <vt:lpwstr>http://www.humaniora.sdu.dk/typo/index.php?id=386</vt:lpwstr>
      </vt:variant>
      <vt:variant>
        <vt:lpwstr/>
      </vt:variant>
      <vt:variant>
        <vt:i4>3997823</vt:i4>
      </vt:variant>
      <vt:variant>
        <vt:i4>3</vt:i4>
      </vt:variant>
      <vt:variant>
        <vt:i4>0</vt:i4>
      </vt:variant>
      <vt:variant>
        <vt:i4>5</vt:i4>
      </vt:variant>
      <vt:variant>
        <vt:lpwstr>http://www.humaniora.sdu.dk/studieordninger/upload/25-22-3.pdf</vt:lpwstr>
      </vt:variant>
      <vt:variant>
        <vt:lpwstr/>
      </vt:variant>
      <vt:variant>
        <vt:i4>2752615</vt:i4>
      </vt:variant>
      <vt:variant>
        <vt:i4>0</vt:i4>
      </vt:variant>
      <vt:variant>
        <vt:i4>0</vt:i4>
      </vt:variant>
      <vt:variant>
        <vt:i4>5</vt:i4>
      </vt:variant>
      <vt:variant>
        <vt:lpwstr>http://www.humaniora.sdu.dk/studieordninger/upload/9-120-1.pdf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opstilling af studieordninger</dc:title>
  <dc:subject>Studieordning</dc:subject>
  <dc:creator>Lisbeth Petersen</dc:creator>
  <cp:lastModifiedBy>Lone Granhøj</cp:lastModifiedBy>
  <cp:revision>2</cp:revision>
  <cp:lastPrinted>2015-08-18T07:27:00Z</cp:lastPrinted>
  <dcterms:created xsi:type="dcterms:W3CDTF">2015-08-21T06:16:00Z</dcterms:created>
  <dcterms:modified xsi:type="dcterms:W3CDTF">2015-08-21T06:16:00Z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0x010100B459BF05A9B3484AAA97D6422DFB7C3A</vt:lpwstr>
  </property>
  <property fmtid="{D5CDD505-2E9C-101B-9397-08002B2CF9AE}" pid="3" name="Order">
    <vt:r8>8800</vt:r8>
  </property>
  <property fmtid="{D5CDD505-2E9C-101B-9397-08002B2CF9AE}" pid="4" name="xd_ProgID">
    <vt:lpwstr/>
  </property>
  <property fmtid="{D5CDD505-2E9C-101B-9397-08002B2CF9AE}" pid="5" name="_CopySource">
    <vt:lpwstr>https://dok.sdu.dk/sites/humslp/3L/Under_udarbejdelse/BA audiologi 2015.docx</vt:lpwstr>
  </property>
  <property fmtid="{D5CDD505-2E9C-101B-9397-08002B2CF9AE}" pid="6" name="TemplateUrl">
    <vt:lpwstr/>
  </property>
</Properties>
</file>