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DE" w:rsidRDefault="003A550A">
      <w:pPr>
        <w:pStyle w:val="Sidehoved"/>
        <w:tabs>
          <w:tab w:val="clear" w:pos="4819"/>
          <w:tab w:val="clear" w:pos="9638"/>
        </w:tabs>
        <w:rPr>
          <w:sz w:val="18"/>
        </w:rPr>
      </w:pPr>
      <w:r>
        <w:rPr>
          <w:sz w:val="18"/>
        </w:rPr>
        <w:t xml:space="preserve"> </w:t>
      </w:r>
    </w:p>
    <w:p w:rsidR="00C345DE" w:rsidRDefault="00FB7B4F">
      <w:pPr>
        <w:spacing w:line="286" w:lineRule="exact"/>
      </w:pPr>
      <w:r>
        <w:rPr>
          <w:noProof/>
        </w:rPr>
        <w:pict>
          <v:rect id="_x0000_s1026" style="position:absolute;margin-left:70.9pt;margin-top:129pt;width:237.6pt;height:113.4pt;z-index:251657216;mso-position-horizontal-relative:page;mso-position-vertical-relative:page" o:allowincell="f" stroked="f" strokeweight="0">
            <v:textbox inset="0,0,0,0">
              <w:txbxContent>
                <w:p w:rsidR="003A550A" w:rsidRDefault="003A550A"/>
              </w:txbxContent>
            </v:textbox>
            <w10:wrap anchorx="page" anchory="page"/>
          </v:rect>
        </w:pict>
      </w:r>
    </w:p>
    <w:p w:rsidR="00C345DE" w:rsidRDefault="00C345DE">
      <w:pPr>
        <w:spacing w:line="286" w:lineRule="exact"/>
        <w:ind w:right="3117"/>
      </w:pPr>
    </w:p>
    <w:p w:rsidR="00C345DE" w:rsidRDefault="00C345DE">
      <w:pPr>
        <w:spacing w:line="286" w:lineRule="exact"/>
        <w:ind w:right="3117"/>
      </w:pPr>
    </w:p>
    <w:p w:rsidR="00C345DE" w:rsidRDefault="00C345DE">
      <w:pPr>
        <w:spacing w:line="286" w:lineRule="exact"/>
        <w:ind w:right="3117"/>
      </w:pPr>
    </w:p>
    <w:p w:rsidR="00C345DE" w:rsidRDefault="00C345DE">
      <w:pPr>
        <w:spacing w:line="286" w:lineRule="exact"/>
        <w:ind w:right="3117"/>
      </w:pPr>
    </w:p>
    <w:p w:rsidR="00C345DE" w:rsidRDefault="00C345DE">
      <w:pPr>
        <w:spacing w:line="286" w:lineRule="exact"/>
        <w:ind w:right="3117"/>
      </w:pPr>
    </w:p>
    <w:p w:rsidR="00C345DE" w:rsidRDefault="00C345DE">
      <w:pPr>
        <w:spacing w:line="286" w:lineRule="exact"/>
        <w:ind w:right="3117"/>
      </w:pPr>
    </w:p>
    <w:p w:rsidR="00C345DE" w:rsidRDefault="00C345DE">
      <w:pPr>
        <w:spacing w:line="286" w:lineRule="exact"/>
        <w:ind w:right="3117"/>
      </w:pPr>
    </w:p>
    <w:p w:rsidR="00C345DE" w:rsidRDefault="00FB7B4F">
      <w:pPr>
        <w:spacing w:line="286" w:lineRule="exact"/>
        <w:ind w:right="3117"/>
      </w:pPr>
      <w:r>
        <w:rPr>
          <w:noProof/>
        </w:rPr>
        <w:pict>
          <v:rect id="_x0000_s1027" style="position:absolute;margin-left:354.35pt;margin-top:-.25pt;width:113.4pt;height:71.35pt;z-index:251658240" o:allowincell="f" stroked="f" strokeweight="0">
            <v:textbox inset="0,0,0,0">
              <w:txbxContent>
                <w:p w:rsidR="003A550A" w:rsidRDefault="003A550A">
                  <w:pPr>
                    <w:tabs>
                      <w:tab w:val="left" w:pos="851"/>
                    </w:tabs>
                  </w:pPr>
                  <w:r>
                    <w:t>7. oktober 2009</w:t>
                  </w:r>
                </w:p>
                <w:p w:rsidR="003A550A" w:rsidRDefault="003A550A">
                  <w:pPr>
                    <w:tabs>
                      <w:tab w:val="left" w:pos="851"/>
                    </w:tabs>
                  </w:pPr>
                </w:p>
                <w:p w:rsidR="003A550A" w:rsidRDefault="003A550A">
                  <w:pPr>
                    <w:tabs>
                      <w:tab w:val="left" w:pos="851"/>
                    </w:tabs>
                  </w:pPr>
                  <w:r>
                    <w:t xml:space="preserve">J. nr.: </w:t>
                  </w:r>
                </w:p>
                <w:p w:rsidR="003A550A" w:rsidRDefault="003A550A">
                  <w:pPr>
                    <w:tabs>
                      <w:tab w:val="left" w:pos="851"/>
                    </w:tabs>
                  </w:pPr>
                </w:p>
                <w:p w:rsidR="003A550A" w:rsidRDefault="003A550A">
                  <w:pPr>
                    <w:tabs>
                      <w:tab w:val="left" w:pos="851"/>
                    </w:tabs>
                  </w:pPr>
                  <w:r>
                    <w:t>Ref.: PGM/</w:t>
                  </w:r>
                </w:p>
              </w:txbxContent>
            </v:textbox>
          </v:rect>
        </w:pict>
      </w:r>
    </w:p>
    <w:p w:rsidR="00C345DE" w:rsidRDefault="00C345DE">
      <w:pPr>
        <w:spacing w:line="286" w:lineRule="exact"/>
        <w:ind w:right="3117"/>
      </w:pPr>
    </w:p>
    <w:p w:rsidR="00C345DE" w:rsidRDefault="00C345DE">
      <w:pPr>
        <w:spacing w:line="286" w:lineRule="exact"/>
        <w:ind w:right="3117"/>
      </w:pPr>
    </w:p>
    <w:p w:rsidR="00C345DE" w:rsidRDefault="00C345DE">
      <w:pPr>
        <w:spacing w:line="286" w:lineRule="exact"/>
        <w:ind w:right="3117"/>
      </w:pPr>
    </w:p>
    <w:p w:rsidR="00083ECF" w:rsidRDefault="00083ECF">
      <w:pPr>
        <w:pStyle w:val="Overskrift1"/>
      </w:pPr>
    </w:p>
    <w:p w:rsidR="00083ECF" w:rsidRDefault="00083ECF">
      <w:pPr>
        <w:pStyle w:val="Overskrift1"/>
      </w:pPr>
    </w:p>
    <w:p w:rsidR="007F636B" w:rsidRPr="007F636B" w:rsidRDefault="007F636B" w:rsidP="007F636B">
      <w:r>
        <w:t>_____________________________________________________________________________</w:t>
      </w:r>
    </w:p>
    <w:p w:rsidR="007D0BFE" w:rsidRDefault="007D0BFE">
      <w:pPr>
        <w:pStyle w:val="Overskrift1"/>
      </w:pPr>
    </w:p>
    <w:p w:rsidR="00C345DE" w:rsidRPr="007F636B" w:rsidRDefault="00D06B2B" w:rsidP="00D06B2B">
      <w:pPr>
        <w:pStyle w:val="Overskrift1"/>
        <w:ind w:right="-1"/>
        <w:jc w:val="center"/>
        <w:rPr>
          <w:szCs w:val="24"/>
        </w:rPr>
      </w:pPr>
      <w:r>
        <w:rPr>
          <w:szCs w:val="24"/>
        </w:rPr>
        <w:t>R</w:t>
      </w:r>
      <w:r w:rsidR="007F636B" w:rsidRPr="007F636B">
        <w:rPr>
          <w:szCs w:val="24"/>
        </w:rPr>
        <w:t>eferat af</w:t>
      </w:r>
      <w:r w:rsidR="008F15FA">
        <w:rPr>
          <w:szCs w:val="24"/>
        </w:rPr>
        <w:t xml:space="preserve"> møde i Studienævn for Historie</w:t>
      </w:r>
      <w:r>
        <w:rPr>
          <w:szCs w:val="24"/>
        </w:rPr>
        <w:t xml:space="preserve"> </w:t>
      </w:r>
      <w:r w:rsidR="005B1A51">
        <w:rPr>
          <w:szCs w:val="24"/>
        </w:rPr>
        <w:t xml:space="preserve">onsdag </w:t>
      </w:r>
      <w:r w:rsidR="007F636B" w:rsidRPr="007F636B">
        <w:rPr>
          <w:szCs w:val="24"/>
        </w:rPr>
        <w:t xml:space="preserve">den </w:t>
      </w:r>
      <w:r w:rsidR="005B1A51">
        <w:rPr>
          <w:szCs w:val="24"/>
        </w:rPr>
        <w:t>3</w:t>
      </w:r>
      <w:r w:rsidR="00113EE2">
        <w:rPr>
          <w:szCs w:val="24"/>
        </w:rPr>
        <w:t>0</w:t>
      </w:r>
      <w:r>
        <w:rPr>
          <w:szCs w:val="24"/>
        </w:rPr>
        <w:t xml:space="preserve">. </w:t>
      </w:r>
      <w:r w:rsidR="005B1A51">
        <w:rPr>
          <w:szCs w:val="24"/>
        </w:rPr>
        <w:t>september</w:t>
      </w:r>
      <w:r w:rsidR="007F636B" w:rsidRPr="007F636B">
        <w:rPr>
          <w:szCs w:val="24"/>
        </w:rPr>
        <w:t xml:space="preserve"> </w:t>
      </w:r>
      <w:r w:rsidR="006E09B2">
        <w:rPr>
          <w:szCs w:val="24"/>
        </w:rPr>
        <w:t xml:space="preserve">kl. </w:t>
      </w:r>
      <w:r>
        <w:rPr>
          <w:szCs w:val="24"/>
        </w:rPr>
        <w:t>1</w:t>
      </w:r>
      <w:r w:rsidR="005B1A51">
        <w:rPr>
          <w:szCs w:val="24"/>
        </w:rPr>
        <w:t>4</w:t>
      </w:r>
      <w:r>
        <w:rPr>
          <w:szCs w:val="24"/>
        </w:rPr>
        <w:t>.00</w:t>
      </w:r>
      <w:r w:rsidR="006E09B2">
        <w:rPr>
          <w:szCs w:val="24"/>
        </w:rPr>
        <w:t xml:space="preserve"> i mødelokale 6</w:t>
      </w:r>
    </w:p>
    <w:p w:rsidR="00C345DE" w:rsidRDefault="00C345DE">
      <w:pPr>
        <w:ind w:right="3117"/>
      </w:pPr>
    </w:p>
    <w:p w:rsidR="00C345DE" w:rsidRPr="007F636B" w:rsidRDefault="00DD30CE">
      <w:pPr>
        <w:spacing w:line="280" w:lineRule="exact"/>
        <w:ind w:right="3119"/>
        <w:rPr>
          <w:b/>
        </w:rPr>
      </w:pPr>
      <w:r>
        <w:rPr>
          <w:b/>
        </w:rPr>
        <w:t>Møde nr.:</w:t>
      </w:r>
      <w:r>
        <w:rPr>
          <w:b/>
        </w:rPr>
        <w:tab/>
      </w:r>
      <w:r>
        <w:rPr>
          <w:b/>
        </w:rPr>
        <w:tab/>
      </w:r>
      <w:r w:rsidR="005B1A51">
        <w:rPr>
          <w:b/>
        </w:rPr>
        <w:t>8</w:t>
      </w:r>
    </w:p>
    <w:p w:rsidR="007F636B" w:rsidRDefault="007F636B" w:rsidP="007F636B"/>
    <w:p w:rsidR="005B1A51" w:rsidRDefault="007F636B" w:rsidP="005B1A51">
      <w:r w:rsidRPr="008E1AF3">
        <w:rPr>
          <w:b/>
        </w:rPr>
        <w:t xml:space="preserve">Til stede var: </w:t>
      </w:r>
      <w:r w:rsidRPr="008E1AF3">
        <w:tab/>
      </w:r>
      <w:r w:rsidR="005B1A51">
        <w:t>Per Grau Møller, studieleder (studienævnsformand)</w:t>
      </w:r>
    </w:p>
    <w:p w:rsidR="005B1A51" w:rsidRDefault="005B1A51" w:rsidP="005B1A51">
      <w:r>
        <w:tab/>
      </w:r>
      <w:r>
        <w:tab/>
        <w:t>Per Boje, professor</w:t>
      </w:r>
    </w:p>
    <w:p w:rsidR="005B1A51" w:rsidRDefault="005B1A51" w:rsidP="005B1A51">
      <w:r>
        <w:tab/>
      </w:r>
      <w:r>
        <w:tab/>
        <w:t>Mogens Rostgaard Nissen, lektor</w:t>
      </w:r>
    </w:p>
    <w:p w:rsidR="005B1A51" w:rsidRPr="008E1AF3" w:rsidRDefault="005B1A51" w:rsidP="005B1A51">
      <w:pPr>
        <w:ind w:left="1304" w:firstLine="1304"/>
      </w:pPr>
      <w:r>
        <w:t>Anne Magnussen</w:t>
      </w:r>
      <w:r w:rsidRPr="008E1AF3">
        <w:t>, lektor</w:t>
      </w:r>
    </w:p>
    <w:p w:rsidR="005B1A51" w:rsidRPr="008E1AF3" w:rsidRDefault="005B1A51" w:rsidP="005B1A51">
      <w:r>
        <w:tab/>
      </w:r>
      <w:r>
        <w:tab/>
      </w:r>
      <w:smartTag w:uri="urn:schemas-microsoft-com:office:smarttags" w:element="PersonName">
        <w:r w:rsidRPr="008E1AF3">
          <w:t>Jørn Brøndal</w:t>
        </w:r>
      </w:smartTag>
      <w:r w:rsidRPr="008E1AF3">
        <w:t>, lektor</w:t>
      </w:r>
    </w:p>
    <w:p w:rsidR="005B1A51" w:rsidRDefault="005B1A51" w:rsidP="005B1A51">
      <w:pPr>
        <w:rPr>
          <w:rFonts w:cs="Helvetica"/>
          <w:color w:val="000000"/>
        </w:rPr>
      </w:pPr>
      <w:r>
        <w:tab/>
      </w:r>
      <w:r>
        <w:tab/>
      </w:r>
      <w:r>
        <w:rPr>
          <w:rFonts w:cs="Helvetica"/>
          <w:color w:val="000000"/>
        </w:rPr>
        <w:t xml:space="preserve">Lasse </w:t>
      </w:r>
      <w:proofErr w:type="spellStart"/>
      <w:r>
        <w:rPr>
          <w:rFonts w:cs="Helvetica"/>
          <w:color w:val="000000"/>
        </w:rPr>
        <w:t>Rahn</w:t>
      </w:r>
      <w:proofErr w:type="spellEnd"/>
      <w:r>
        <w:rPr>
          <w:rFonts w:cs="Helvetica"/>
          <w:color w:val="000000"/>
        </w:rPr>
        <w:t>, stud.mag.</w:t>
      </w:r>
    </w:p>
    <w:p w:rsidR="005B1A51" w:rsidRDefault="005B1A51" w:rsidP="005B1A51">
      <w:pPr>
        <w:rPr>
          <w:rFonts w:cs="Helvetica"/>
          <w:color w:val="000000"/>
        </w:rPr>
      </w:pPr>
      <w:r>
        <w:rPr>
          <w:rFonts w:cs="Helvetica"/>
          <w:color w:val="000000"/>
        </w:rPr>
        <w:tab/>
      </w:r>
      <w:r>
        <w:rPr>
          <w:rFonts w:cs="Helvetica"/>
          <w:color w:val="000000"/>
        </w:rPr>
        <w:tab/>
        <w:t xml:space="preserve">Stefan </w:t>
      </w:r>
      <w:proofErr w:type="spellStart"/>
      <w:r>
        <w:rPr>
          <w:rFonts w:cs="Helvetica"/>
          <w:color w:val="000000"/>
        </w:rPr>
        <w:t>Marschall</w:t>
      </w:r>
      <w:proofErr w:type="spellEnd"/>
      <w:r>
        <w:rPr>
          <w:rFonts w:cs="Helvetica"/>
          <w:color w:val="000000"/>
        </w:rPr>
        <w:t xml:space="preserve"> Kristensen, stud.mag.</w:t>
      </w:r>
    </w:p>
    <w:p w:rsidR="005B1A51" w:rsidRDefault="005B1A51" w:rsidP="005B1A51">
      <w:pPr>
        <w:rPr>
          <w:rFonts w:cs="Helvetica"/>
          <w:color w:val="000000"/>
        </w:rPr>
      </w:pPr>
      <w:r>
        <w:rPr>
          <w:rFonts w:cs="Helvetica"/>
          <w:color w:val="000000"/>
        </w:rPr>
        <w:tab/>
      </w:r>
      <w:r>
        <w:rPr>
          <w:rFonts w:cs="Helvetica"/>
          <w:color w:val="000000"/>
        </w:rPr>
        <w:tab/>
        <w:t>Maj Line Wedderkopp, stud.mag.</w:t>
      </w:r>
    </w:p>
    <w:p w:rsidR="005B1A51" w:rsidRDefault="005B1A51" w:rsidP="005B1A51">
      <w:pPr>
        <w:ind w:left="1304" w:firstLine="1304"/>
        <w:rPr>
          <w:rFonts w:cs="Helvetica"/>
          <w:color w:val="000000"/>
        </w:rPr>
      </w:pPr>
      <w:r>
        <w:rPr>
          <w:rFonts w:cs="Helvetica"/>
          <w:color w:val="000000"/>
        </w:rPr>
        <w:t>Michael Nielsen, faglig vejleder (observatør), Historie i Odense</w:t>
      </w:r>
    </w:p>
    <w:p w:rsidR="005B1A51" w:rsidRDefault="005B1A51" w:rsidP="005B1A51">
      <w:pPr>
        <w:ind w:left="1304" w:firstLine="1304"/>
        <w:rPr>
          <w:rFonts w:cs="Helvetica"/>
          <w:color w:val="000000"/>
        </w:rPr>
      </w:pPr>
      <w:r>
        <w:rPr>
          <w:rFonts w:cs="Helvetica"/>
          <w:color w:val="000000"/>
        </w:rPr>
        <w:t>Simon Holmstrøm, faglig vejleder (observatør), Amerikanske Studier</w:t>
      </w:r>
      <w:r>
        <w:rPr>
          <w:rFonts w:cs="Helvetica"/>
          <w:color w:val="000000"/>
        </w:rPr>
        <w:br/>
      </w:r>
      <w:r>
        <w:rPr>
          <w:rFonts w:cs="Helvetica"/>
          <w:color w:val="000000"/>
        </w:rPr>
        <w:tab/>
        <w:t xml:space="preserve">Julia Rytter </w:t>
      </w:r>
      <w:proofErr w:type="spellStart"/>
      <w:r>
        <w:rPr>
          <w:rFonts w:cs="Helvetica"/>
          <w:color w:val="000000"/>
        </w:rPr>
        <w:t>Dakwa</w:t>
      </w:r>
      <w:r w:rsidR="00F12912">
        <w:rPr>
          <w:rFonts w:cs="Helvetica"/>
          <w:color w:val="000000"/>
        </w:rPr>
        <w:t>r</w:t>
      </w:r>
      <w:proofErr w:type="spellEnd"/>
      <w:r>
        <w:rPr>
          <w:rFonts w:cs="Helvetica"/>
          <w:color w:val="000000"/>
        </w:rPr>
        <w:t>, faglig vejleder (observatør), Historie i Kolding</w:t>
      </w:r>
    </w:p>
    <w:p w:rsidR="00845319" w:rsidRDefault="00845319" w:rsidP="005B1A51">
      <w:pPr>
        <w:ind w:left="1304" w:firstLine="1304"/>
        <w:rPr>
          <w:rFonts w:cs="Helvetica"/>
          <w:color w:val="000000"/>
        </w:rPr>
      </w:pPr>
      <w:r>
        <w:rPr>
          <w:rFonts w:cs="Helvetica"/>
          <w:color w:val="000000"/>
        </w:rPr>
        <w:t>Majbritt Juhl-Nielsen, sekretær</w:t>
      </w:r>
    </w:p>
    <w:p w:rsidR="007F636B" w:rsidRDefault="00DD30CE" w:rsidP="007F636B">
      <w:r>
        <w:rPr>
          <w:b/>
        </w:rPr>
        <w:tab/>
      </w:r>
      <w:r>
        <w:rPr>
          <w:b/>
        </w:rPr>
        <w:tab/>
      </w:r>
      <w:r w:rsidR="007F636B" w:rsidRPr="008E1AF3">
        <w:rPr>
          <w:b/>
        </w:rPr>
        <w:t>Referent:</w:t>
      </w:r>
      <w:r w:rsidR="007F636B" w:rsidRPr="008E1AF3">
        <w:t xml:space="preserve"> </w:t>
      </w:r>
    </w:p>
    <w:p w:rsidR="00845319" w:rsidRPr="007F636B" w:rsidRDefault="00845319" w:rsidP="007F636B">
      <w:pPr>
        <w:rPr>
          <w:rFonts w:cs="Helvetica"/>
          <w:color w:val="000000"/>
        </w:rPr>
      </w:pPr>
      <w:r>
        <w:tab/>
      </w:r>
      <w:r>
        <w:tab/>
      </w:r>
      <w:r>
        <w:rPr>
          <w:rFonts w:cs="Helvetica"/>
          <w:color w:val="000000"/>
        </w:rPr>
        <w:t>Majbritt Juhl-Nielsen &amp; Per Grau Møller</w:t>
      </w:r>
    </w:p>
    <w:p w:rsidR="007F636B" w:rsidRDefault="007F636B" w:rsidP="007F636B"/>
    <w:p w:rsidR="00AD44A2" w:rsidRDefault="007F636B" w:rsidP="00AD44A2">
      <w:r w:rsidRPr="008E1AF3">
        <w:rPr>
          <w:b/>
        </w:rPr>
        <w:t>Fraværende med afbud</w:t>
      </w:r>
      <w:r w:rsidR="00AD44A2">
        <w:rPr>
          <w:b/>
        </w:rPr>
        <w:t>:</w:t>
      </w:r>
      <w:r w:rsidR="00DD30CE">
        <w:rPr>
          <w:b/>
        </w:rPr>
        <w:tab/>
      </w:r>
      <w:r w:rsidR="00AD44A2">
        <w:t xml:space="preserve">Michael Bregnsbo, </w:t>
      </w:r>
      <w:r w:rsidR="00074AF2">
        <w:t>viceinstitutleder</w:t>
      </w:r>
      <w:r w:rsidR="00AD44A2">
        <w:t xml:space="preserve"> (observatør)</w:t>
      </w:r>
    </w:p>
    <w:p w:rsidR="00D06B2B" w:rsidRDefault="00811013" w:rsidP="00113EE2">
      <w:r>
        <w:tab/>
      </w:r>
      <w:r>
        <w:tab/>
      </w:r>
      <w:r w:rsidR="005B1A51">
        <w:rPr>
          <w:rFonts w:cs="Helvetica"/>
          <w:color w:val="000000"/>
        </w:rPr>
        <w:t>Diana Brunholm Larsen, sekretær (observatør)</w:t>
      </w:r>
    </w:p>
    <w:p w:rsidR="005B1A51" w:rsidRDefault="005B1A51" w:rsidP="005B1A51">
      <w:pPr>
        <w:rPr>
          <w:rFonts w:cs="Helvetica"/>
          <w:color w:val="000000"/>
        </w:rPr>
      </w:pPr>
      <w:r>
        <w:tab/>
      </w:r>
      <w:r>
        <w:tab/>
      </w:r>
      <w:r>
        <w:rPr>
          <w:rFonts w:cs="Helvetica"/>
          <w:color w:val="000000"/>
        </w:rPr>
        <w:t>Kitt Kragelund Abrahamsen, stud.mag.</w:t>
      </w:r>
    </w:p>
    <w:p w:rsidR="007B4670" w:rsidRDefault="009311AC" w:rsidP="00AD44A2">
      <w:r>
        <w:tab/>
      </w:r>
      <w:r>
        <w:tab/>
      </w:r>
      <w:r>
        <w:rPr>
          <w:rFonts w:cs="Helvetica"/>
          <w:color w:val="000000"/>
        </w:rPr>
        <w:t>Anette Petri, stud.mag.</w:t>
      </w:r>
    </w:p>
    <w:p w:rsidR="00811013" w:rsidRDefault="00811013" w:rsidP="00AD44A2"/>
    <w:p w:rsidR="00845319" w:rsidRPr="008E1AF3" w:rsidRDefault="00845319" w:rsidP="00AD44A2">
      <w:r>
        <w:t xml:space="preserve">Mogens Nissen forlod mødet efter pkt. </w:t>
      </w:r>
      <w:r w:rsidR="004C235B">
        <w:t>6 og Jørn Brøndal efter pkt. 8.</w:t>
      </w:r>
    </w:p>
    <w:p w:rsidR="007F636B" w:rsidRPr="007F636B" w:rsidRDefault="00AD44A2" w:rsidP="007F636B">
      <w:pPr>
        <w:rPr>
          <w:b/>
        </w:rPr>
      </w:pPr>
      <w:r>
        <w:rPr>
          <w:b/>
        </w:rPr>
        <w:br w:type="page"/>
      </w:r>
      <w:r w:rsidR="007F636B">
        <w:rPr>
          <w:b/>
        </w:rPr>
        <w:lastRenderedPageBreak/>
        <w:t>Studienævnets medlemmer var</w:t>
      </w:r>
      <w:r w:rsidR="007F636B" w:rsidRPr="007F636B">
        <w:rPr>
          <w:b/>
        </w:rPr>
        <w:t xml:space="preserve"> indkaldt med følgende dagsorden</w:t>
      </w:r>
      <w:r w:rsidR="00710952">
        <w:rPr>
          <w:b/>
        </w:rPr>
        <w:t>:</w:t>
      </w:r>
    </w:p>
    <w:p w:rsidR="007F636B" w:rsidRPr="008E1AF3" w:rsidRDefault="007F636B" w:rsidP="007F636B"/>
    <w:p w:rsidR="009311AC" w:rsidRDefault="009311AC" w:rsidP="009311AC">
      <w:pPr>
        <w:pStyle w:val="Listeafsnit"/>
        <w:numPr>
          <w:ilvl w:val="0"/>
          <w:numId w:val="3"/>
        </w:numPr>
        <w:contextualSpacing w:val="0"/>
      </w:pPr>
      <w:r>
        <w:t>Ekspederet siden sidste møde</w:t>
      </w:r>
      <w:r>
        <w:br/>
      </w:r>
    </w:p>
    <w:p w:rsidR="009311AC" w:rsidRDefault="009311AC" w:rsidP="009311AC">
      <w:pPr>
        <w:pStyle w:val="Listeafsnit"/>
        <w:numPr>
          <w:ilvl w:val="0"/>
          <w:numId w:val="3"/>
        </w:numPr>
        <w:contextualSpacing w:val="0"/>
      </w:pPr>
      <w:r>
        <w:t>Meddelelser</w:t>
      </w:r>
      <w:r>
        <w:br/>
      </w:r>
    </w:p>
    <w:p w:rsidR="009311AC" w:rsidRDefault="009311AC" w:rsidP="009311AC">
      <w:pPr>
        <w:pStyle w:val="Listeafsnit"/>
        <w:numPr>
          <w:ilvl w:val="0"/>
          <w:numId w:val="3"/>
        </w:numPr>
        <w:contextualSpacing w:val="0"/>
      </w:pPr>
      <w:r>
        <w:t>Vedr. undervisning</w:t>
      </w:r>
      <w:r>
        <w:br/>
      </w:r>
    </w:p>
    <w:p w:rsidR="009311AC" w:rsidRDefault="009311AC" w:rsidP="009311AC">
      <w:pPr>
        <w:pStyle w:val="Listeafsnit"/>
        <w:numPr>
          <w:ilvl w:val="0"/>
          <w:numId w:val="3"/>
        </w:numPr>
        <w:contextualSpacing w:val="0"/>
      </w:pPr>
      <w:r>
        <w:t>Vedr. eksamen</w:t>
      </w:r>
    </w:p>
    <w:p w:rsidR="009311AC" w:rsidRDefault="009311AC" w:rsidP="009311AC">
      <w:pPr>
        <w:pStyle w:val="Listeafsnit"/>
        <w:numPr>
          <w:ilvl w:val="0"/>
          <w:numId w:val="4"/>
        </w:numPr>
        <w:contextualSpacing w:val="0"/>
      </w:pPr>
      <w:r>
        <w:t>ekstraordinær aflevering af BA-projekt?</w:t>
      </w:r>
    </w:p>
    <w:p w:rsidR="009311AC" w:rsidRDefault="009311AC" w:rsidP="009311AC">
      <w:pPr>
        <w:pStyle w:val="Listeafsnit"/>
        <w:numPr>
          <w:ilvl w:val="0"/>
          <w:numId w:val="4"/>
        </w:numPr>
        <w:contextualSpacing w:val="0"/>
      </w:pPr>
      <w:r>
        <w:t xml:space="preserve">terminerne for eksamen i </w:t>
      </w:r>
      <w:proofErr w:type="spellStart"/>
      <w:r>
        <w:t>særfag</w:t>
      </w:r>
      <w:proofErr w:type="spellEnd"/>
      <w:r>
        <w:t xml:space="preserve"> </w:t>
      </w:r>
      <w:r>
        <w:br/>
      </w:r>
    </w:p>
    <w:p w:rsidR="009311AC" w:rsidRDefault="009311AC" w:rsidP="009311AC">
      <w:pPr>
        <w:pStyle w:val="Listeafsnit"/>
        <w:numPr>
          <w:ilvl w:val="0"/>
          <w:numId w:val="3"/>
        </w:numPr>
        <w:contextualSpacing w:val="0"/>
      </w:pPr>
      <w:r>
        <w:t>Studieordning</w:t>
      </w:r>
    </w:p>
    <w:p w:rsidR="009311AC" w:rsidRDefault="009311AC" w:rsidP="009311AC">
      <w:pPr>
        <w:pStyle w:val="Listeafsnit"/>
        <w:numPr>
          <w:ilvl w:val="0"/>
          <w:numId w:val="5"/>
        </w:numPr>
        <w:contextualSpacing w:val="0"/>
      </w:pPr>
      <w:r>
        <w:t>nye fælles regler for Videnskabsteori</w:t>
      </w:r>
      <w:r>
        <w:br/>
      </w:r>
    </w:p>
    <w:p w:rsidR="009311AC" w:rsidRDefault="009311AC" w:rsidP="009311AC">
      <w:pPr>
        <w:pStyle w:val="Listeafsnit"/>
        <w:numPr>
          <w:ilvl w:val="0"/>
          <w:numId w:val="3"/>
        </w:numPr>
        <w:contextualSpacing w:val="0"/>
      </w:pPr>
      <w:r>
        <w:t xml:space="preserve">Regler for 4. </w:t>
      </w:r>
      <w:proofErr w:type="spellStart"/>
      <w:r>
        <w:t>gangsdispensationer</w:t>
      </w:r>
      <w:proofErr w:type="spellEnd"/>
    </w:p>
    <w:p w:rsidR="009311AC" w:rsidRDefault="009311AC" w:rsidP="009311AC">
      <w:pPr>
        <w:pStyle w:val="Listeafsnit"/>
        <w:ind w:left="360"/>
      </w:pPr>
    </w:p>
    <w:p w:rsidR="009311AC" w:rsidRDefault="009311AC" w:rsidP="009311AC">
      <w:pPr>
        <w:pStyle w:val="Listeafsnit"/>
        <w:numPr>
          <w:ilvl w:val="0"/>
          <w:numId w:val="3"/>
        </w:numPr>
        <w:contextualSpacing w:val="0"/>
      </w:pPr>
      <w:r>
        <w:t>Ansøgninger</w:t>
      </w:r>
    </w:p>
    <w:p w:rsidR="009311AC" w:rsidRDefault="009311AC" w:rsidP="009311AC">
      <w:pPr>
        <w:pStyle w:val="Listeafsnit"/>
      </w:pPr>
    </w:p>
    <w:p w:rsidR="009311AC" w:rsidRDefault="009311AC" w:rsidP="009311AC">
      <w:pPr>
        <w:pStyle w:val="Listeafsnit"/>
        <w:numPr>
          <w:ilvl w:val="0"/>
          <w:numId w:val="3"/>
        </w:numPr>
        <w:contextualSpacing w:val="0"/>
      </w:pPr>
      <w:r>
        <w:t>Kommunikation, studiemiljø og studieordning – nedsættelse af arbejdsgruppe?</w:t>
      </w:r>
    </w:p>
    <w:p w:rsidR="009311AC" w:rsidRDefault="009311AC" w:rsidP="009311AC">
      <w:pPr>
        <w:pStyle w:val="Listeafsnit"/>
      </w:pPr>
    </w:p>
    <w:p w:rsidR="009311AC" w:rsidRDefault="009311AC" w:rsidP="009311AC">
      <w:pPr>
        <w:pStyle w:val="Listeafsnit"/>
        <w:numPr>
          <w:ilvl w:val="0"/>
          <w:numId w:val="3"/>
        </w:numPr>
        <w:contextualSpacing w:val="0"/>
      </w:pPr>
      <w:r>
        <w:t>Nye mødedatoer</w:t>
      </w:r>
    </w:p>
    <w:p w:rsidR="009311AC" w:rsidRDefault="009311AC" w:rsidP="009311AC">
      <w:pPr>
        <w:pStyle w:val="Listeafsnit"/>
      </w:pPr>
    </w:p>
    <w:p w:rsidR="009311AC" w:rsidRDefault="009311AC" w:rsidP="009311AC">
      <w:pPr>
        <w:pStyle w:val="Listeafsnit"/>
        <w:numPr>
          <w:ilvl w:val="0"/>
          <w:numId w:val="3"/>
        </w:numPr>
        <w:contextualSpacing w:val="0"/>
      </w:pPr>
      <w:r>
        <w:t>Eventuelt</w:t>
      </w:r>
    </w:p>
    <w:p w:rsidR="007F636B" w:rsidRDefault="007F636B" w:rsidP="007F636B"/>
    <w:p w:rsidR="000F2A9B" w:rsidRDefault="000F2A9B" w:rsidP="007F636B">
      <w:r>
        <w:t xml:space="preserve">Dagsordenen blev godkendt med tilføjelse af et nyt </w:t>
      </w:r>
      <w:r w:rsidRPr="00655B2C">
        <w:rPr>
          <w:i/>
        </w:rPr>
        <w:t>punkt 3. Dokumentation ved dødsfald</w:t>
      </w:r>
      <w:r>
        <w:t>. De øvrige punkter forskydes tilsvarende.</w:t>
      </w:r>
    </w:p>
    <w:p w:rsidR="001E7B51" w:rsidRDefault="001E7B51" w:rsidP="007F636B"/>
    <w:p w:rsidR="000306E1" w:rsidRDefault="000306E1" w:rsidP="007F636B">
      <w:pPr>
        <w:rPr>
          <w:b/>
          <w:u w:val="single"/>
        </w:rPr>
      </w:pPr>
    </w:p>
    <w:p w:rsidR="007F636B" w:rsidRPr="00ED673B" w:rsidRDefault="00D06B2B" w:rsidP="007F636B">
      <w:pPr>
        <w:rPr>
          <w:b/>
          <w:u w:val="single"/>
        </w:rPr>
      </w:pPr>
      <w:r>
        <w:rPr>
          <w:b/>
          <w:u w:val="single"/>
        </w:rPr>
        <w:t xml:space="preserve">Ad. 1: </w:t>
      </w:r>
      <w:r w:rsidR="009311AC">
        <w:rPr>
          <w:b/>
          <w:u w:val="single"/>
        </w:rPr>
        <w:t>Ekspederet siden sidste møde</w:t>
      </w:r>
    </w:p>
    <w:p w:rsidR="00FE5BCB" w:rsidRDefault="009311AC" w:rsidP="007F636B">
      <w:r w:rsidRPr="009311AC">
        <w:rPr>
          <w:b/>
        </w:rPr>
        <w:t>1-1:</w:t>
      </w:r>
      <w:r>
        <w:t xml:space="preserve"> Brev til dekanen med anbefaling af godkendelse af særligt tilrettelagt tilvalg på 45 ECTS i Erhvervsøkonomi ved SDU i Esbjerg.</w:t>
      </w:r>
    </w:p>
    <w:p w:rsidR="00CB0A8E" w:rsidRDefault="00CB0A8E" w:rsidP="007F636B"/>
    <w:p w:rsidR="00CB0A8E" w:rsidRDefault="00CB0A8E" w:rsidP="007F636B">
      <w:r w:rsidRPr="00CB0A8E">
        <w:rPr>
          <w:b/>
        </w:rPr>
        <w:t>1-2:</w:t>
      </w:r>
      <w:r>
        <w:t xml:space="preserve"> Godkendelse af oprettelse af undervisning i Palæografi.</w:t>
      </w:r>
    </w:p>
    <w:p w:rsidR="000F2A9B" w:rsidRDefault="000F2A9B" w:rsidP="007F636B">
      <w:r>
        <w:t>PGM redegjorde for, at der var tale om et lynhurtigt sammensat kursus henvendt til Historie og Klassiske Studier på 5 ECTS. På Historiestudiet er der mulighed med nogle tilpassede eksamen</w:t>
      </w:r>
      <w:r w:rsidR="005563D5">
        <w:t>smodul</w:t>
      </w:r>
      <w:r>
        <w:t>er at kurset kan udgøre 10 ECTS.</w:t>
      </w:r>
    </w:p>
    <w:p w:rsidR="00FE5BCB" w:rsidRPr="00FE5BCB" w:rsidRDefault="00FE5BCB" w:rsidP="007F636B"/>
    <w:p w:rsidR="00AD44A2" w:rsidRDefault="00AD44A2" w:rsidP="007F636B">
      <w:pPr>
        <w:rPr>
          <w:b/>
          <w:u w:val="single"/>
        </w:rPr>
      </w:pPr>
    </w:p>
    <w:p w:rsidR="007F636B" w:rsidRDefault="007F636B" w:rsidP="007F636B">
      <w:pPr>
        <w:rPr>
          <w:b/>
          <w:u w:val="single"/>
        </w:rPr>
      </w:pPr>
      <w:r w:rsidRPr="00ED673B">
        <w:rPr>
          <w:b/>
          <w:u w:val="single"/>
        </w:rPr>
        <w:t>Ad</w:t>
      </w:r>
      <w:r w:rsidR="00ED673B" w:rsidRPr="00ED673B">
        <w:rPr>
          <w:b/>
          <w:u w:val="single"/>
        </w:rPr>
        <w:t>.</w:t>
      </w:r>
      <w:r w:rsidRPr="00ED673B">
        <w:rPr>
          <w:b/>
          <w:u w:val="single"/>
        </w:rPr>
        <w:t xml:space="preserve"> 2: </w:t>
      </w:r>
      <w:r w:rsidR="009311AC">
        <w:rPr>
          <w:b/>
          <w:u w:val="single"/>
        </w:rPr>
        <w:t>Meddelelser</w:t>
      </w:r>
    </w:p>
    <w:p w:rsidR="009311AC" w:rsidRDefault="009311AC" w:rsidP="007F636B"/>
    <w:p w:rsidR="009311AC" w:rsidRPr="009311AC" w:rsidRDefault="009311AC" w:rsidP="007F636B">
      <w:pPr>
        <w:rPr>
          <w:i/>
        </w:rPr>
      </w:pPr>
      <w:r w:rsidRPr="009311AC">
        <w:rPr>
          <w:i/>
        </w:rPr>
        <w:t>Skriftlige meddelelser</w:t>
      </w:r>
    </w:p>
    <w:p w:rsidR="007F636B" w:rsidRDefault="00B101FD" w:rsidP="007F636B">
      <w:r w:rsidRPr="000A7FC0">
        <w:rPr>
          <w:b/>
        </w:rPr>
        <w:t>2-1:</w:t>
      </w:r>
      <w:r>
        <w:t xml:space="preserve"> </w:t>
      </w:r>
      <w:r w:rsidR="009311AC">
        <w:t>Tilbud om studenterintroduktioner til Rigsarkivet.</w:t>
      </w:r>
    </w:p>
    <w:p w:rsidR="009C63F3" w:rsidRDefault="009C63F3" w:rsidP="007F636B">
      <w:pPr>
        <w:rPr>
          <w:b/>
        </w:rPr>
      </w:pPr>
    </w:p>
    <w:p w:rsidR="00B101FD" w:rsidRPr="00113EE2" w:rsidRDefault="00B101FD" w:rsidP="007F636B">
      <w:r w:rsidRPr="000A7FC0">
        <w:rPr>
          <w:b/>
        </w:rPr>
        <w:t>2-2:</w:t>
      </w:r>
      <w:r>
        <w:t xml:space="preserve"> </w:t>
      </w:r>
      <w:r w:rsidR="009311AC">
        <w:t>Indkaldelse til møde i Akademisk Råd, 15. september.</w:t>
      </w:r>
    </w:p>
    <w:p w:rsidR="00601738" w:rsidRDefault="00601738">
      <w:pPr>
        <w:rPr>
          <w:b/>
          <w:u w:val="single"/>
        </w:rPr>
      </w:pPr>
    </w:p>
    <w:p w:rsidR="001E7B51" w:rsidRDefault="009311AC">
      <w:pPr>
        <w:rPr>
          <w:lang w:val="en-US"/>
        </w:rPr>
      </w:pPr>
      <w:r w:rsidRPr="009311AC">
        <w:rPr>
          <w:b/>
          <w:lang w:val="en-US"/>
        </w:rPr>
        <w:t>2-3:</w:t>
      </w:r>
      <w:r w:rsidRPr="009311AC">
        <w:rPr>
          <w:lang w:val="en-US"/>
        </w:rPr>
        <w:t xml:space="preserve"> Seminar </w:t>
      </w:r>
      <w:proofErr w:type="spellStart"/>
      <w:proofErr w:type="gramStart"/>
      <w:r w:rsidRPr="009311AC">
        <w:rPr>
          <w:lang w:val="en-US"/>
        </w:rPr>
        <w:t>om</w:t>
      </w:r>
      <w:proofErr w:type="spellEnd"/>
      <w:proofErr w:type="gramEnd"/>
      <w:r w:rsidRPr="009311AC">
        <w:rPr>
          <w:lang w:val="en-US"/>
        </w:rPr>
        <w:t xml:space="preserve"> Americanization as </w:t>
      </w:r>
      <w:proofErr w:type="spellStart"/>
      <w:r w:rsidRPr="009311AC">
        <w:rPr>
          <w:lang w:val="en-US"/>
        </w:rPr>
        <w:t>Creolization</w:t>
      </w:r>
      <w:proofErr w:type="spellEnd"/>
      <w:r w:rsidRPr="009311AC">
        <w:rPr>
          <w:lang w:val="en-US"/>
        </w:rPr>
        <w:t xml:space="preserve">, 17. </w:t>
      </w:r>
      <w:proofErr w:type="spellStart"/>
      <w:proofErr w:type="gramStart"/>
      <w:r>
        <w:rPr>
          <w:lang w:val="en-US"/>
        </w:rPr>
        <w:t>september</w:t>
      </w:r>
      <w:proofErr w:type="spellEnd"/>
      <w:proofErr w:type="gramEnd"/>
      <w:r>
        <w:rPr>
          <w:lang w:val="en-US"/>
        </w:rPr>
        <w:t>.</w:t>
      </w:r>
    </w:p>
    <w:p w:rsidR="009311AC" w:rsidRDefault="009311AC">
      <w:pPr>
        <w:rPr>
          <w:lang w:val="en-US"/>
        </w:rPr>
      </w:pPr>
    </w:p>
    <w:p w:rsidR="009311AC" w:rsidRDefault="009311AC">
      <w:r w:rsidRPr="009311AC">
        <w:rPr>
          <w:b/>
        </w:rPr>
        <w:t>2-4:</w:t>
      </w:r>
      <w:r w:rsidRPr="009311AC">
        <w:t xml:space="preserve"> Orientering fra IHKS om godkendelse af studiegrupper ved Historiestudiet i Odense.</w:t>
      </w:r>
    </w:p>
    <w:p w:rsidR="005563D5" w:rsidRPr="009311AC" w:rsidRDefault="005563D5">
      <w:r>
        <w:t xml:space="preserve">PGM orienterede om, at der udover de i skrivelsen nævnte 5 studiegrupper er yderligere 2 studiegrupper under etablering, herunder en faglig dag-studiegruppe. Målet skulle gerne være at få etableret en faglig dag i </w:t>
      </w:r>
      <w:proofErr w:type="spellStart"/>
      <w:r>
        <w:t>studieugen</w:t>
      </w:r>
      <w:proofErr w:type="spellEnd"/>
      <w:r>
        <w:t xml:space="preserve"> i efteråret.</w:t>
      </w:r>
    </w:p>
    <w:p w:rsidR="009311AC" w:rsidRPr="009311AC" w:rsidRDefault="009311AC"/>
    <w:p w:rsidR="00113EE2" w:rsidRDefault="009311AC">
      <w:r w:rsidRPr="009311AC">
        <w:rPr>
          <w:b/>
        </w:rPr>
        <w:t>2-5:</w:t>
      </w:r>
      <w:r>
        <w:t xml:space="preserve"> Information fra fakultetet om de studerendes valg til bestyrelse, akademisk råd, studienævn og ph.d.-udvalg.</w:t>
      </w:r>
    </w:p>
    <w:p w:rsidR="009311AC" w:rsidRDefault="009311AC"/>
    <w:p w:rsidR="009311AC" w:rsidRDefault="009311AC">
      <w:r w:rsidRPr="009311AC">
        <w:rPr>
          <w:b/>
        </w:rPr>
        <w:t>2-6:</w:t>
      </w:r>
      <w:r>
        <w:t xml:space="preserve"> Referat af møde i institutudvalget, 18. juni.</w:t>
      </w:r>
    </w:p>
    <w:p w:rsidR="005563D5" w:rsidRDefault="005563D5">
      <w:pPr>
        <w:rPr>
          <w:b/>
        </w:rPr>
      </w:pPr>
    </w:p>
    <w:p w:rsidR="009311AC" w:rsidRDefault="009311AC">
      <w:r w:rsidRPr="009311AC">
        <w:rPr>
          <w:b/>
        </w:rPr>
        <w:t>2-7:</w:t>
      </w:r>
      <w:r>
        <w:t xml:space="preserve"> Indkaldelse til møde i institutudvalget, 24. september.</w:t>
      </w:r>
    </w:p>
    <w:p w:rsidR="009311AC" w:rsidRDefault="009311AC"/>
    <w:p w:rsidR="009311AC" w:rsidRPr="009311AC" w:rsidRDefault="009311AC">
      <w:r w:rsidRPr="001C128B">
        <w:rPr>
          <w:b/>
        </w:rPr>
        <w:t>2-8:</w:t>
      </w:r>
      <w:r>
        <w:t xml:space="preserve"> </w:t>
      </w:r>
      <w:r w:rsidR="001D0EEF">
        <w:t>Anmodning fra fakultet om fremsendelse af oplysninger om og i givet fald hvor mange eksempler studierne har på studerende, der har deltaget i den ordinære eksamen i maj/juni 2009 alene med det formål at få udløst en reeksamen i august. Anmodningen kommer på baggrund af diskussioner mellem universiteterne og Videnskabsministeriet om forenkling af regler vedr. eksamen, censur m.m.</w:t>
      </w:r>
    </w:p>
    <w:p w:rsidR="00113EE2" w:rsidRPr="009311AC" w:rsidRDefault="00113EE2"/>
    <w:p w:rsidR="001C128B" w:rsidRPr="001C128B" w:rsidRDefault="001C128B" w:rsidP="000A7FC0">
      <w:pPr>
        <w:spacing w:line="280" w:lineRule="exact"/>
        <w:ind w:right="-1"/>
        <w:rPr>
          <w:i/>
        </w:rPr>
      </w:pPr>
      <w:r w:rsidRPr="001C128B">
        <w:rPr>
          <w:i/>
        </w:rPr>
        <w:t>Mundtlige meddelelser</w:t>
      </w:r>
    </w:p>
    <w:p w:rsidR="001C128B" w:rsidRDefault="005563D5" w:rsidP="000A7FC0">
      <w:pPr>
        <w:spacing w:line="280" w:lineRule="exact"/>
        <w:ind w:right="-1"/>
      </w:pPr>
      <w:r w:rsidRPr="005563D5">
        <w:t xml:space="preserve">PGM orienterede om, at han havde deltaget i alumnedagen </w:t>
      </w:r>
      <w:r>
        <w:t xml:space="preserve">lørdag d. 19. september. Der var kun få historikere mødt frem, men da der ikke var forsøgt at organisere det </w:t>
      </w:r>
      <w:proofErr w:type="spellStart"/>
      <w:r>
        <w:t>fagvis</w:t>
      </w:r>
      <w:proofErr w:type="spellEnd"/>
      <w:r>
        <w:t>, var det vanskeligt at få et overblik og tilsvarende vanskeligt at få respons fra vores kandidater som et alternativt aftagerpanel.</w:t>
      </w:r>
    </w:p>
    <w:p w:rsidR="00327AAC" w:rsidRPr="005563D5" w:rsidRDefault="00327AAC" w:rsidP="000A7FC0">
      <w:pPr>
        <w:spacing w:line="280" w:lineRule="exact"/>
        <w:ind w:right="-1"/>
      </w:pPr>
      <w:r>
        <w:t xml:space="preserve">Studiestartsamtaler med årgang 2009 var just overstået. Ca. 2/3 havde valgt at tage imod tilbuddet, og det var i overvejende grad gode samtaler med positivt indstillede studerende uden større kritikpunkter, som vi havde gennemført. Sammenholdt med fremmødelister var det kun få studerende som skulle kontaktes </w:t>
      </w:r>
      <w:proofErr w:type="spellStart"/>
      <w:r>
        <w:t>mhp</w:t>
      </w:r>
      <w:proofErr w:type="spellEnd"/>
      <w:r>
        <w:t>. at genoverveje deres indskrivning.</w:t>
      </w:r>
    </w:p>
    <w:p w:rsidR="001C128B" w:rsidRDefault="001C128B" w:rsidP="000A7FC0">
      <w:pPr>
        <w:spacing w:line="280" w:lineRule="exact"/>
        <w:ind w:right="-1"/>
        <w:rPr>
          <w:b/>
          <w:u w:val="single"/>
        </w:rPr>
      </w:pPr>
    </w:p>
    <w:p w:rsidR="00655B2C" w:rsidRDefault="00655B2C" w:rsidP="000A7FC0">
      <w:pPr>
        <w:spacing w:line="280" w:lineRule="exact"/>
        <w:ind w:right="-1"/>
        <w:rPr>
          <w:b/>
          <w:u w:val="single"/>
        </w:rPr>
      </w:pPr>
      <w:r>
        <w:rPr>
          <w:b/>
          <w:u w:val="single"/>
        </w:rPr>
        <w:t>Ad. 3: Dokumentation ved dødsfald</w:t>
      </w:r>
    </w:p>
    <w:p w:rsidR="00655B2C" w:rsidRDefault="00655B2C" w:rsidP="00655B2C">
      <w:r w:rsidRPr="00FE5BCB">
        <w:t>S</w:t>
      </w:r>
      <w:r>
        <w:t xml:space="preserve">tudienævnet diskuterede praksis med at indkalde dokumentation for dødsfald i familien. Konklusionen blev, at det ikke længere er nødvendigt, men at studienævnet fortsat kræver dokumentation i form af f.eks. lægeerklæringer, såfremt den studerende påberåber </w:t>
      </w:r>
      <w:r w:rsidR="00845319">
        <w:t xml:space="preserve">sig længerevarende </w:t>
      </w:r>
      <w:r>
        <w:t>uarbejdsdygtighed som følge af dødsfaldet i familien.</w:t>
      </w:r>
    </w:p>
    <w:p w:rsidR="00655B2C" w:rsidRDefault="00655B2C" w:rsidP="000A7FC0">
      <w:pPr>
        <w:spacing w:line="280" w:lineRule="exact"/>
        <w:ind w:right="-1"/>
        <w:rPr>
          <w:b/>
          <w:u w:val="single"/>
        </w:rPr>
      </w:pPr>
    </w:p>
    <w:p w:rsidR="00601738" w:rsidRDefault="00601738" w:rsidP="000A7FC0">
      <w:pPr>
        <w:spacing w:line="280" w:lineRule="exact"/>
        <w:ind w:right="-1"/>
        <w:rPr>
          <w:b/>
          <w:u w:val="single"/>
        </w:rPr>
      </w:pPr>
      <w:r w:rsidRPr="00601738">
        <w:rPr>
          <w:b/>
          <w:u w:val="single"/>
        </w:rPr>
        <w:t xml:space="preserve">Ad. </w:t>
      </w:r>
      <w:r w:rsidR="005563D5">
        <w:rPr>
          <w:b/>
          <w:u w:val="single"/>
        </w:rPr>
        <w:t>4</w:t>
      </w:r>
      <w:r w:rsidRPr="00601738">
        <w:rPr>
          <w:b/>
          <w:u w:val="single"/>
        </w:rPr>
        <w:t xml:space="preserve">: </w:t>
      </w:r>
      <w:r w:rsidR="001C128B">
        <w:rPr>
          <w:b/>
          <w:u w:val="single"/>
        </w:rPr>
        <w:t>Vedr. undervisning</w:t>
      </w:r>
    </w:p>
    <w:p w:rsidR="00601738" w:rsidRPr="00327AAC" w:rsidRDefault="00327AAC" w:rsidP="000A7FC0">
      <w:pPr>
        <w:spacing w:line="280" w:lineRule="exact"/>
        <w:ind w:right="-1"/>
      </w:pPr>
      <w:r w:rsidRPr="00327AAC">
        <w:t xml:space="preserve">PGM orienterede om, at planlægningen af forårets undervisning på historiestudiet </w:t>
      </w:r>
      <w:r>
        <w:t xml:space="preserve">i Odense </w:t>
      </w:r>
      <w:r w:rsidRPr="00327AAC">
        <w:t>var i gang.</w:t>
      </w:r>
    </w:p>
    <w:p w:rsidR="00944705" w:rsidRDefault="00944705" w:rsidP="00601738">
      <w:pPr>
        <w:spacing w:line="280" w:lineRule="exact"/>
        <w:ind w:right="-1"/>
      </w:pPr>
    </w:p>
    <w:p w:rsidR="0069167C" w:rsidRDefault="0069167C" w:rsidP="00601738">
      <w:pPr>
        <w:spacing w:line="280" w:lineRule="exact"/>
        <w:ind w:right="-1"/>
      </w:pPr>
    </w:p>
    <w:p w:rsidR="007F636B" w:rsidRPr="00D06B2B" w:rsidRDefault="00D06B2B">
      <w:pPr>
        <w:spacing w:line="280" w:lineRule="exact"/>
        <w:ind w:right="3119"/>
        <w:rPr>
          <w:b/>
          <w:u w:val="single"/>
        </w:rPr>
      </w:pPr>
      <w:r w:rsidRPr="00D06B2B">
        <w:rPr>
          <w:b/>
          <w:u w:val="single"/>
        </w:rPr>
        <w:t xml:space="preserve">Ad. </w:t>
      </w:r>
      <w:r w:rsidR="005563D5">
        <w:rPr>
          <w:b/>
          <w:u w:val="single"/>
        </w:rPr>
        <w:t>5</w:t>
      </w:r>
      <w:r w:rsidRPr="00D06B2B">
        <w:rPr>
          <w:b/>
          <w:u w:val="single"/>
        </w:rPr>
        <w:t xml:space="preserve">: </w:t>
      </w:r>
      <w:r w:rsidR="001C128B">
        <w:rPr>
          <w:b/>
          <w:u w:val="single"/>
        </w:rPr>
        <w:t>Vedr. eksamen</w:t>
      </w:r>
    </w:p>
    <w:p w:rsidR="0072093F" w:rsidRDefault="0072093F" w:rsidP="007B4670">
      <w:pPr>
        <w:spacing w:line="280" w:lineRule="exact"/>
        <w:ind w:right="-1"/>
      </w:pPr>
    </w:p>
    <w:p w:rsidR="001C128B" w:rsidRDefault="009019FF" w:rsidP="001C128B">
      <w:pPr>
        <w:pStyle w:val="Listeafsnit"/>
        <w:numPr>
          <w:ilvl w:val="0"/>
          <w:numId w:val="6"/>
        </w:numPr>
        <w:contextualSpacing w:val="0"/>
      </w:pPr>
      <w:r>
        <w:t>E</w:t>
      </w:r>
      <w:r w:rsidR="001C128B">
        <w:t>kstraordinær aflevering af BA-projekt?</w:t>
      </w:r>
    </w:p>
    <w:p w:rsidR="001C128B" w:rsidRDefault="00327AAC" w:rsidP="001C128B">
      <w:r>
        <w:t xml:space="preserve">Da det har vist sig, at mange ikke når at aflevere deres BA-projekt til tiden, har muligheden været undersøgt for, om man kunne få en ekstraordinær aflevering til januar uden at skulle aflevere blankt her til 5. oktober. </w:t>
      </w:r>
      <w:r w:rsidR="00435D72">
        <w:t>Det har i forhold til eksamenskontoret ikke vist sig praktisk muligt, hvorfor punktet bortfalder.</w:t>
      </w:r>
    </w:p>
    <w:p w:rsidR="001C128B" w:rsidRDefault="00435D72" w:rsidP="001C128B">
      <w:r>
        <w:lastRenderedPageBreak/>
        <w:t>Til gengæld affødte det en diskussion af afleveringstidspunktet (1. mandag i oktober), som mange fandt uheldigt, især på studentersiden, idet det ikke var muligt at lave et BA-projekt i løbet af september måned. Selv om man har et BA-seminar i foråret der skulle forberede den studerende på skriveprocessen, viste praksis noget andet. Derfor var der et udbredt ønske om at flytte afleveringsfristen til 1. september. Det kræver en studieordningsændring, som vil blive behandlet på næste studienævnsmøde.</w:t>
      </w:r>
    </w:p>
    <w:p w:rsidR="00923450" w:rsidRDefault="00923450" w:rsidP="001C128B"/>
    <w:p w:rsidR="001C128B" w:rsidRDefault="009019FF" w:rsidP="001C128B">
      <w:pPr>
        <w:pStyle w:val="Listeafsnit"/>
        <w:numPr>
          <w:ilvl w:val="0"/>
          <w:numId w:val="6"/>
        </w:numPr>
        <w:spacing w:line="280" w:lineRule="exact"/>
        <w:ind w:right="-1"/>
      </w:pPr>
      <w:r>
        <w:t>T</w:t>
      </w:r>
      <w:r w:rsidR="001C128B">
        <w:t xml:space="preserve">erminerne for eksamen i </w:t>
      </w:r>
      <w:proofErr w:type="spellStart"/>
      <w:r w:rsidR="001C128B">
        <w:t>særfag</w:t>
      </w:r>
      <w:proofErr w:type="spellEnd"/>
    </w:p>
    <w:p w:rsidR="00435D72" w:rsidRDefault="00435D72" w:rsidP="00435D72">
      <w:pPr>
        <w:spacing w:line="280" w:lineRule="exact"/>
        <w:ind w:right="-1"/>
      </w:pPr>
      <w:r>
        <w:t>Med de nugældende reeksamensregler betyder vores hidtidige praksis med at åbne mulighed for eksamener i alle fag i hver termin</w:t>
      </w:r>
      <w:r w:rsidR="00BE4ABD">
        <w:t xml:space="preserve">, at der kan forekomme eksamen 4 gange uden at der har været undervist i faget i mellemtiden. Dette er især tilfældet for </w:t>
      </w:r>
      <w:proofErr w:type="spellStart"/>
      <w:r w:rsidR="00BE4ABD">
        <w:t>særfagene</w:t>
      </w:r>
      <w:proofErr w:type="spellEnd"/>
      <w:r w:rsidR="00BE4ABD">
        <w:t xml:space="preserve"> (med fast pensum som kun udbydes hvert 2. semester). Med baggrund i begrænsede ressourcer i lærerkræfter til at afholde eksamen besluttede studienævnet derfor, at eksamen i </w:t>
      </w:r>
      <w:proofErr w:type="spellStart"/>
      <w:r w:rsidR="00BE4ABD">
        <w:t>særfag</w:t>
      </w:r>
      <w:proofErr w:type="spellEnd"/>
      <w:r w:rsidR="00BE4ABD">
        <w:t xml:space="preserve"> på BA-historie uddannelsen samt tilvalg – både i Odense og Kolding – kun skal afholdes i den eksamenstermin, der følger efter det semester hvor der har været undervist. Det gælder fagene: Europa i verden 1 og 2, analysestrategier 1, 2 og 3, informationssøgning og dokumentation, analy</w:t>
      </w:r>
      <w:r w:rsidR="009019FF">
        <w:t xml:space="preserve">sestrategier og dokumentation, </w:t>
      </w:r>
      <w:r w:rsidR="00BE4ABD">
        <w:t xml:space="preserve">videnskabsteori 1 og 2, historiebrug og historieformidling samt historie og samfundsvidenskab. Undtaget fra reglen er valgfagene i form af områder, hvor der (bortset fra område 1) skal indgives individuelle petita. Reglen vil gælde fra vintereksamen 2009-10, hvortil det altså ikke vil være muligt at melde sig i </w:t>
      </w:r>
      <w:proofErr w:type="spellStart"/>
      <w:r w:rsidR="00BE4ABD">
        <w:t>særfag</w:t>
      </w:r>
      <w:proofErr w:type="spellEnd"/>
      <w:r w:rsidR="00BE4ABD">
        <w:t>, hvor der ikke har været undervist i efterårssemestret.</w:t>
      </w:r>
    </w:p>
    <w:p w:rsidR="00BA3631" w:rsidRDefault="00BA3631" w:rsidP="00435D72">
      <w:pPr>
        <w:spacing w:line="280" w:lineRule="exact"/>
        <w:ind w:right="-1"/>
      </w:pPr>
    </w:p>
    <w:p w:rsidR="00BA3631" w:rsidRDefault="009019FF" w:rsidP="00BA3631">
      <w:pPr>
        <w:pStyle w:val="Listeafsnit"/>
        <w:numPr>
          <w:ilvl w:val="0"/>
          <w:numId w:val="6"/>
        </w:numPr>
        <w:spacing w:line="280" w:lineRule="exact"/>
        <w:ind w:right="-1"/>
      </w:pPr>
      <w:r>
        <w:t>D</w:t>
      </w:r>
      <w:r w:rsidR="00BA3631">
        <w:t>er forelå rapporter fra en række censorer til sommereksamen.</w:t>
      </w:r>
    </w:p>
    <w:p w:rsidR="000306E1" w:rsidRDefault="000306E1" w:rsidP="007B4670">
      <w:pPr>
        <w:spacing w:line="280" w:lineRule="exact"/>
        <w:ind w:right="-1"/>
        <w:rPr>
          <w:b/>
          <w:u w:val="single"/>
        </w:rPr>
      </w:pPr>
    </w:p>
    <w:p w:rsidR="001C128B" w:rsidRDefault="001C128B" w:rsidP="007B4670">
      <w:pPr>
        <w:spacing w:line="280" w:lineRule="exact"/>
        <w:ind w:right="-1"/>
        <w:rPr>
          <w:b/>
          <w:u w:val="single"/>
        </w:rPr>
      </w:pPr>
    </w:p>
    <w:p w:rsidR="008F2598" w:rsidRPr="008F2598" w:rsidRDefault="008F2598" w:rsidP="007B4670">
      <w:pPr>
        <w:spacing w:line="280" w:lineRule="exact"/>
        <w:ind w:right="-1"/>
        <w:rPr>
          <w:b/>
          <w:u w:val="single"/>
        </w:rPr>
      </w:pPr>
      <w:r w:rsidRPr="008F2598">
        <w:rPr>
          <w:b/>
          <w:u w:val="single"/>
        </w:rPr>
        <w:t xml:space="preserve">Ad. </w:t>
      </w:r>
      <w:r w:rsidR="005563D5">
        <w:rPr>
          <w:b/>
          <w:u w:val="single"/>
        </w:rPr>
        <w:t>6</w:t>
      </w:r>
      <w:r w:rsidRPr="008F2598">
        <w:rPr>
          <w:b/>
          <w:u w:val="single"/>
        </w:rPr>
        <w:t xml:space="preserve">: </w:t>
      </w:r>
      <w:r w:rsidR="001C128B">
        <w:rPr>
          <w:b/>
          <w:u w:val="single"/>
        </w:rPr>
        <w:t xml:space="preserve">Studieordning </w:t>
      </w:r>
    </w:p>
    <w:p w:rsidR="007A66D9" w:rsidRDefault="007A66D9" w:rsidP="007B4670">
      <w:pPr>
        <w:spacing w:line="280" w:lineRule="exact"/>
        <w:ind w:right="-1"/>
      </w:pPr>
    </w:p>
    <w:p w:rsidR="001C128B" w:rsidRDefault="009019FF" w:rsidP="001C128B">
      <w:pPr>
        <w:pStyle w:val="Listeafsnit"/>
        <w:numPr>
          <w:ilvl w:val="0"/>
          <w:numId w:val="7"/>
        </w:numPr>
        <w:spacing w:line="280" w:lineRule="exact"/>
        <w:ind w:right="-1"/>
      </w:pPr>
      <w:r>
        <w:t>N</w:t>
      </w:r>
      <w:r w:rsidR="001C128B">
        <w:t>ye fælles regler for Videnskabsteori</w:t>
      </w:r>
      <w:r w:rsidR="001C128B">
        <w:br/>
      </w:r>
      <w:r w:rsidR="00BE4ABD">
        <w:t xml:space="preserve">Fra fakultetet var udsendt et rettelsesblad til studieordningen </w:t>
      </w:r>
      <w:proofErr w:type="spellStart"/>
      <w:r w:rsidR="00BE4ABD">
        <w:t>mhp</w:t>
      </w:r>
      <w:proofErr w:type="spellEnd"/>
      <w:r w:rsidR="00BE4ABD">
        <w:t>. faget videnskabsteori 1. Det var et resultat af et lille udvalgsarbejde under fakultetet. Studienævnet drøftede forslaget på baggrund af drøftelser som PGM havde haft med Histories underviser i faget, og besluttede at tilbagesende forslaget med tre mindre rettelser til fakultetet. Det gælder for både BA-uddannelsen i både Odense og Kolding.</w:t>
      </w:r>
      <w:r w:rsidR="00BA3631">
        <w:t xml:space="preserve"> Fakultetet vil foretage det fornødne mht. rettelsesblad.</w:t>
      </w:r>
      <w:r w:rsidR="001C128B">
        <w:br/>
      </w:r>
    </w:p>
    <w:p w:rsidR="007A66D9" w:rsidRDefault="007A66D9" w:rsidP="007B4670">
      <w:pPr>
        <w:spacing w:line="280" w:lineRule="exact"/>
        <w:ind w:right="-1"/>
        <w:rPr>
          <w:b/>
          <w:u w:val="single"/>
        </w:rPr>
      </w:pPr>
    </w:p>
    <w:p w:rsidR="00113EE2" w:rsidRDefault="00113EE2" w:rsidP="007B4670">
      <w:pPr>
        <w:spacing w:line="280" w:lineRule="exact"/>
        <w:ind w:right="-1"/>
      </w:pPr>
      <w:r w:rsidRPr="00113EE2">
        <w:rPr>
          <w:b/>
          <w:u w:val="single"/>
        </w:rPr>
        <w:t xml:space="preserve">Ad. </w:t>
      </w:r>
      <w:r w:rsidR="005563D5">
        <w:rPr>
          <w:b/>
          <w:u w:val="single"/>
        </w:rPr>
        <w:t>7</w:t>
      </w:r>
      <w:r w:rsidR="001E7B51" w:rsidRPr="00113EE2">
        <w:rPr>
          <w:b/>
          <w:u w:val="single"/>
        </w:rPr>
        <w:t xml:space="preserve">: </w:t>
      </w:r>
      <w:r w:rsidR="001C128B">
        <w:rPr>
          <w:b/>
          <w:u w:val="single"/>
        </w:rPr>
        <w:t xml:space="preserve">Regler for 4. </w:t>
      </w:r>
      <w:proofErr w:type="spellStart"/>
      <w:r w:rsidR="001C128B">
        <w:rPr>
          <w:b/>
          <w:u w:val="single"/>
        </w:rPr>
        <w:t>gangsdispensationer</w:t>
      </w:r>
      <w:proofErr w:type="spellEnd"/>
      <w:r w:rsidRPr="00113EE2">
        <w:rPr>
          <w:b/>
          <w:u w:val="single"/>
        </w:rPr>
        <w:t xml:space="preserve"> </w:t>
      </w:r>
    </w:p>
    <w:p w:rsidR="00955FA2" w:rsidRDefault="00955FA2" w:rsidP="007B4670">
      <w:pPr>
        <w:spacing w:line="280" w:lineRule="exact"/>
        <w:ind w:right="-1"/>
      </w:pPr>
    </w:p>
    <w:p w:rsidR="00BA3631" w:rsidRDefault="00BA3631" w:rsidP="007B4670">
      <w:pPr>
        <w:spacing w:line="280" w:lineRule="exact"/>
        <w:ind w:right="-1"/>
      </w:pPr>
      <w:r>
        <w:t xml:space="preserve">Efter sidste møde havde studienævnet ført en længere </w:t>
      </w:r>
      <w:proofErr w:type="spellStart"/>
      <w:r>
        <w:t>email-diskussion</w:t>
      </w:r>
      <w:proofErr w:type="spellEnd"/>
      <w:r>
        <w:t xml:space="preserve"> om kriterierne for at give 4./ evt. 5. gangs dispensationer til eksamensforsøg. Med baggrund heri konstateredes, at lovgrundlaget for at give dispensationer er, at der skal foreligge særlige omstændigheder i eksamenssituationen, der kan begrunde en dispensation. En særlig grund kan være, at der er tale om sidste eksamen på en uddannelse. Der må i situationen ikke tages hensyn til </w:t>
      </w:r>
      <w:r w:rsidR="004D6FCD">
        <w:t>studieegnethed. Men det vil fremover være et krav, at de særlige grunde ekspliciteres nøje og dokumenteres, således at studienævnet kan tage stilling til dem.</w:t>
      </w:r>
    </w:p>
    <w:p w:rsidR="004D6FCD" w:rsidRDefault="004D6FCD" w:rsidP="007B4670">
      <w:pPr>
        <w:spacing w:line="280" w:lineRule="exact"/>
        <w:ind w:right="-1"/>
      </w:pPr>
      <w:r>
        <w:t xml:space="preserve">For at undgå at studerende kommer i den situation at misbruge 3 eksamensforsøg besluttedes </w:t>
      </w:r>
      <w:r w:rsidR="00845319">
        <w:t xml:space="preserve">det </w:t>
      </w:r>
      <w:r>
        <w:t xml:space="preserve">at </w:t>
      </w:r>
      <w:r w:rsidR="00845319">
        <w:t xml:space="preserve">sende et brev til de studerende som har brugt to forgæves eksamensforsøg med indskærpelse af at der kun var et forsøg tilbage og at der ikke kan forventes en dispensation, uden at der foreligger særlige </w:t>
      </w:r>
      <w:r w:rsidR="00845319">
        <w:lastRenderedPageBreak/>
        <w:t xml:space="preserve">omstændigheder. Føler den studerende behovet, opfordres han/hun til </w:t>
      </w:r>
      <w:r>
        <w:t>en samtale med faglig vejleder for at klargøre situationen og planlægge et hensigtsmæssigt eksamensforløb mht. at bestå 3. forsøg.</w:t>
      </w:r>
    </w:p>
    <w:p w:rsidR="004D6FCD" w:rsidRDefault="004D6FCD" w:rsidP="007B4670">
      <w:pPr>
        <w:spacing w:line="280" w:lineRule="exact"/>
        <w:ind w:right="-1"/>
      </w:pPr>
      <w:r>
        <w:t>Dette gælder for alle uddannelser under studienævnet.</w:t>
      </w:r>
    </w:p>
    <w:p w:rsidR="001639AE" w:rsidRDefault="001639AE" w:rsidP="007B4670">
      <w:pPr>
        <w:spacing w:line="280" w:lineRule="exact"/>
        <w:ind w:right="-1"/>
      </w:pPr>
    </w:p>
    <w:p w:rsidR="00113EE2" w:rsidRDefault="00113EE2" w:rsidP="00113EE2">
      <w:pPr>
        <w:rPr>
          <w:b/>
          <w:u w:val="single"/>
        </w:rPr>
      </w:pPr>
      <w:r w:rsidRPr="00113EE2">
        <w:rPr>
          <w:b/>
          <w:u w:val="single"/>
        </w:rPr>
        <w:t xml:space="preserve">Ad. </w:t>
      </w:r>
      <w:r w:rsidR="005563D5">
        <w:rPr>
          <w:b/>
          <w:u w:val="single"/>
        </w:rPr>
        <w:t>8</w:t>
      </w:r>
      <w:r w:rsidRPr="00113EE2">
        <w:rPr>
          <w:b/>
          <w:u w:val="single"/>
        </w:rPr>
        <w:t xml:space="preserve">: </w:t>
      </w:r>
      <w:r w:rsidR="001C128B">
        <w:rPr>
          <w:b/>
          <w:u w:val="single"/>
        </w:rPr>
        <w:t>Ansøgninger</w:t>
      </w:r>
    </w:p>
    <w:p w:rsidR="00955FA2" w:rsidRDefault="00955FA2" w:rsidP="00113EE2"/>
    <w:p w:rsidR="001C128B" w:rsidRDefault="005563D5" w:rsidP="00113EE2">
      <w:r>
        <w:rPr>
          <w:b/>
        </w:rPr>
        <w:t>8</w:t>
      </w:r>
      <w:r w:rsidR="000C6AE2" w:rsidRPr="006D7B1E">
        <w:rPr>
          <w:b/>
        </w:rPr>
        <w:t>-1:</w:t>
      </w:r>
      <w:r w:rsidR="000C6AE2">
        <w:t xml:space="preserve"> Ansøgning om </w:t>
      </w:r>
      <w:r w:rsidR="00E13509">
        <w:t xml:space="preserve">dispensation til udsættelse af afleveringsfrist i specialet. </w:t>
      </w:r>
      <w:r w:rsidR="000C6AE2">
        <w:t>Ansøgningen blev imødekommet</w:t>
      </w:r>
      <w:r w:rsidR="004D6FCD">
        <w:t xml:space="preserve"> </w:t>
      </w:r>
      <w:proofErr w:type="spellStart"/>
      <w:r w:rsidR="004D6FCD">
        <w:t>p.gr.a</w:t>
      </w:r>
      <w:proofErr w:type="spellEnd"/>
      <w:r w:rsidR="004D6FCD">
        <w:t>. de særlige omstændigheder der var indtrådt efter kontraktens underskrivelse uden at den studerende havde haft indflydelse herpå</w:t>
      </w:r>
      <w:r w:rsidR="000C6AE2">
        <w:t>.</w:t>
      </w:r>
    </w:p>
    <w:p w:rsidR="000C6AE2" w:rsidRDefault="000C6AE2" w:rsidP="000C6AE2"/>
    <w:p w:rsidR="000C6AE2" w:rsidRDefault="005563D5" w:rsidP="000C6AE2">
      <w:r>
        <w:rPr>
          <w:b/>
        </w:rPr>
        <w:t>8</w:t>
      </w:r>
      <w:r w:rsidR="000C6AE2" w:rsidRPr="006D7B1E">
        <w:rPr>
          <w:b/>
        </w:rPr>
        <w:t>-2:</w:t>
      </w:r>
      <w:r w:rsidR="000C6AE2">
        <w:t xml:space="preserve"> Ansøgning om </w:t>
      </w:r>
      <w:r w:rsidR="00E13509">
        <w:t xml:space="preserve">dispensation til udsættelse af afleveringsfrist i specialet. </w:t>
      </w:r>
      <w:r w:rsidR="000C6AE2">
        <w:t>Ansøgningen blev imødekommet</w:t>
      </w:r>
      <w:r w:rsidR="004D6FCD">
        <w:t xml:space="preserve"> </w:t>
      </w:r>
      <w:proofErr w:type="spellStart"/>
      <w:r w:rsidR="004D6FCD">
        <w:t>p.gr.a</w:t>
      </w:r>
      <w:proofErr w:type="spellEnd"/>
      <w:r w:rsidR="004D6FCD">
        <w:t>. sygdomsforløb</w:t>
      </w:r>
      <w:r w:rsidR="000C6AE2">
        <w:t>.</w:t>
      </w:r>
    </w:p>
    <w:p w:rsidR="000C6AE2" w:rsidRDefault="000C6AE2" w:rsidP="000C6AE2"/>
    <w:p w:rsidR="000C6AE2" w:rsidRDefault="005563D5" w:rsidP="000C6AE2">
      <w:r>
        <w:rPr>
          <w:b/>
        </w:rPr>
        <w:t>8</w:t>
      </w:r>
      <w:r w:rsidR="000C6AE2" w:rsidRPr="006D7B1E">
        <w:rPr>
          <w:b/>
        </w:rPr>
        <w:t>-3:</w:t>
      </w:r>
      <w:r w:rsidR="000C6AE2">
        <w:t xml:space="preserve"> Ansøgning om </w:t>
      </w:r>
      <w:r w:rsidR="00E13509">
        <w:t xml:space="preserve">forhåndsgodkendelse af fag ved Ohio </w:t>
      </w:r>
      <w:proofErr w:type="spellStart"/>
      <w:r w:rsidR="00E13509">
        <w:t>University</w:t>
      </w:r>
      <w:proofErr w:type="spellEnd"/>
      <w:r w:rsidR="00E13509">
        <w:t xml:space="preserve">. </w:t>
      </w:r>
      <w:r w:rsidR="000C6AE2">
        <w:t xml:space="preserve">Ansøgningen blev </w:t>
      </w:r>
      <w:r w:rsidR="00E13509">
        <w:t>forhåndsgodkendt</w:t>
      </w:r>
      <w:r w:rsidR="000C6AE2">
        <w:t>.</w:t>
      </w:r>
    </w:p>
    <w:p w:rsidR="000C6AE2" w:rsidRDefault="000C6AE2" w:rsidP="00113EE2"/>
    <w:p w:rsidR="000C6AE2" w:rsidRDefault="005563D5" w:rsidP="000C6AE2">
      <w:r>
        <w:rPr>
          <w:b/>
        </w:rPr>
        <w:t>8</w:t>
      </w:r>
      <w:r w:rsidR="000C6AE2" w:rsidRPr="006D7B1E">
        <w:rPr>
          <w:b/>
        </w:rPr>
        <w:t>-4:</w:t>
      </w:r>
      <w:r w:rsidR="000C6AE2" w:rsidRPr="000C6AE2">
        <w:t xml:space="preserve"> </w:t>
      </w:r>
      <w:r w:rsidR="00E13509">
        <w:t xml:space="preserve">Ansøgning om forhåndsgodkendelse af fag ved Ohio </w:t>
      </w:r>
      <w:proofErr w:type="spellStart"/>
      <w:r w:rsidR="00E13509">
        <w:t>University</w:t>
      </w:r>
      <w:proofErr w:type="spellEnd"/>
      <w:r w:rsidR="00E13509">
        <w:t>. Ansøgningen blev forhåndsgodkendt.</w:t>
      </w:r>
    </w:p>
    <w:p w:rsidR="000C6AE2" w:rsidRDefault="000C6AE2" w:rsidP="00113EE2"/>
    <w:p w:rsidR="000C6AE2" w:rsidRDefault="005563D5" w:rsidP="000C6AE2">
      <w:r>
        <w:rPr>
          <w:b/>
        </w:rPr>
        <w:t>8</w:t>
      </w:r>
      <w:r w:rsidR="000C6AE2" w:rsidRPr="006D7B1E">
        <w:rPr>
          <w:b/>
        </w:rPr>
        <w:t>-5:</w:t>
      </w:r>
      <w:r w:rsidR="000C6AE2" w:rsidRPr="000C6AE2">
        <w:t xml:space="preserve"> </w:t>
      </w:r>
      <w:r w:rsidR="00E13509">
        <w:t xml:space="preserve">Ansøgning om forhåndsgodkendelse af fag ved Ohio </w:t>
      </w:r>
      <w:proofErr w:type="spellStart"/>
      <w:r w:rsidR="00E13509">
        <w:t>University</w:t>
      </w:r>
      <w:proofErr w:type="spellEnd"/>
      <w:r w:rsidR="00E13509">
        <w:t>. Ansøgningen blev forhåndsgodkendt.</w:t>
      </w:r>
    </w:p>
    <w:p w:rsidR="000C6AE2" w:rsidRDefault="000C6AE2" w:rsidP="00113EE2"/>
    <w:p w:rsidR="000C6AE2" w:rsidRDefault="005563D5" w:rsidP="000C6AE2">
      <w:r>
        <w:rPr>
          <w:b/>
        </w:rPr>
        <w:t>8</w:t>
      </w:r>
      <w:r w:rsidR="000C6AE2" w:rsidRPr="006D7B1E">
        <w:rPr>
          <w:b/>
        </w:rPr>
        <w:t>-6:</w:t>
      </w:r>
      <w:r w:rsidR="000C6AE2" w:rsidRPr="000C6AE2">
        <w:t xml:space="preserve"> </w:t>
      </w:r>
      <w:r w:rsidR="000C6AE2">
        <w:t xml:space="preserve">Ansøgning om </w:t>
      </w:r>
      <w:r w:rsidR="002C1B9B">
        <w:t xml:space="preserve">at måtte gå til mundtlig eksamen i Emner i Amerikansk Kultur i december i stedet for januar pga. forestående fødsel. </w:t>
      </w:r>
      <w:r w:rsidR="000C6AE2">
        <w:t>Ansøgningen blev imødekommet.</w:t>
      </w:r>
    </w:p>
    <w:p w:rsidR="000C6AE2" w:rsidRDefault="000C6AE2" w:rsidP="00113EE2"/>
    <w:p w:rsidR="000C6AE2" w:rsidRDefault="005563D5" w:rsidP="000C6AE2">
      <w:r>
        <w:rPr>
          <w:b/>
        </w:rPr>
        <w:t>8</w:t>
      </w:r>
      <w:r w:rsidR="000C6AE2" w:rsidRPr="006D7B1E">
        <w:rPr>
          <w:b/>
        </w:rPr>
        <w:t>-7:</w:t>
      </w:r>
      <w:r w:rsidR="000C6AE2" w:rsidRPr="000C6AE2">
        <w:t xml:space="preserve"> </w:t>
      </w:r>
      <w:r w:rsidR="000C6AE2">
        <w:t xml:space="preserve">Ansøgning om </w:t>
      </w:r>
      <w:r w:rsidR="002C1B9B">
        <w:t xml:space="preserve">at blive indskrevet på kandidatuddannelsen i Amerikanske Studier. </w:t>
      </w:r>
      <w:r w:rsidR="000C6AE2">
        <w:t>Ansøgningen blev imødekommet.</w:t>
      </w:r>
      <w:r w:rsidR="004D6FCD">
        <w:t xml:space="preserve"> Samtidig blev der også givet merit til en række fag med baggrund i studier ved Columbia </w:t>
      </w:r>
      <w:proofErr w:type="spellStart"/>
      <w:r w:rsidR="004D6FCD">
        <w:t>University</w:t>
      </w:r>
      <w:proofErr w:type="spellEnd"/>
      <w:r w:rsidR="004D6FCD">
        <w:t>, således at den studerende kun mangler specialet.</w:t>
      </w:r>
    </w:p>
    <w:p w:rsidR="000C6AE2" w:rsidRDefault="000C6AE2" w:rsidP="00113EE2"/>
    <w:p w:rsidR="000C6AE2" w:rsidRDefault="005563D5" w:rsidP="000C6AE2">
      <w:r>
        <w:rPr>
          <w:b/>
        </w:rPr>
        <w:t>8</w:t>
      </w:r>
      <w:r w:rsidR="000C6AE2" w:rsidRPr="006D7B1E">
        <w:rPr>
          <w:b/>
        </w:rPr>
        <w:t>-8:</w:t>
      </w:r>
      <w:r w:rsidR="000C6AE2" w:rsidRPr="000C6AE2">
        <w:t xml:space="preserve"> </w:t>
      </w:r>
      <w:r w:rsidR="000C6AE2">
        <w:t xml:space="preserve">Ansøgning om </w:t>
      </w:r>
      <w:r w:rsidR="002C1B9B">
        <w:t xml:space="preserve">at få meritoverført beståede fag på tidligere indskrivning på Historie til nyeste indskrivning på bacheloruddannelsen. </w:t>
      </w:r>
      <w:r w:rsidR="000C6AE2">
        <w:t>Ansøgningen blev imødekommet.</w:t>
      </w:r>
    </w:p>
    <w:p w:rsidR="000C6AE2" w:rsidRDefault="000C6AE2" w:rsidP="00113EE2"/>
    <w:p w:rsidR="000C6AE2" w:rsidRDefault="005563D5" w:rsidP="000C6AE2">
      <w:r>
        <w:rPr>
          <w:b/>
        </w:rPr>
        <w:t>8</w:t>
      </w:r>
      <w:r w:rsidR="000C6AE2" w:rsidRPr="006D7B1E">
        <w:rPr>
          <w:b/>
        </w:rPr>
        <w:t>-9:</w:t>
      </w:r>
      <w:r w:rsidR="000C6AE2" w:rsidRPr="000C6AE2">
        <w:t xml:space="preserve"> </w:t>
      </w:r>
      <w:r w:rsidR="000C6AE2">
        <w:t xml:space="preserve">Ansøgning om </w:t>
      </w:r>
      <w:r w:rsidR="002C1B9B">
        <w:t xml:space="preserve">forhåndsgodkendelse af udlandsophold på </w:t>
      </w:r>
      <w:r w:rsidR="0079049D">
        <w:t>1</w:t>
      </w:r>
      <w:r w:rsidR="002C1B9B">
        <w:t xml:space="preserve">0 ECTS ved hhv. </w:t>
      </w:r>
      <w:proofErr w:type="spellStart"/>
      <w:r w:rsidR="002C1B9B" w:rsidRPr="001E04CE">
        <w:t>University</w:t>
      </w:r>
      <w:proofErr w:type="spellEnd"/>
      <w:r w:rsidR="002C1B9B" w:rsidRPr="001E04CE">
        <w:t xml:space="preserve"> of North Carolina </w:t>
      </w:r>
      <w:proofErr w:type="spellStart"/>
      <w:r w:rsidR="002C1B9B" w:rsidRPr="001E04CE">
        <w:t>University</w:t>
      </w:r>
      <w:proofErr w:type="spellEnd"/>
      <w:r w:rsidR="002C1B9B" w:rsidRPr="001E04CE">
        <w:t xml:space="preserve"> eller </w:t>
      </w:r>
      <w:proofErr w:type="spellStart"/>
      <w:r w:rsidR="002C1B9B" w:rsidRPr="001E04CE">
        <w:t>University</w:t>
      </w:r>
      <w:proofErr w:type="spellEnd"/>
      <w:r w:rsidR="002C1B9B" w:rsidRPr="001E04CE">
        <w:t xml:space="preserve"> of Ottawa. </w:t>
      </w:r>
      <w:r w:rsidR="000C6AE2">
        <w:t xml:space="preserve">Ansøgningen blev </w:t>
      </w:r>
      <w:r w:rsidR="002C1B9B">
        <w:t>forhåndsgodkendt</w:t>
      </w:r>
      <w:r w:rsidR="000C6AE2">
        <w:t>.</w:t>
      </w:r>
    </w:p>
    <w:p w:rsidR="000C6AE2" w:rsidRDefault="000C6AE2" w:rsidP="00113EE2"/>
    <w:p w:rsidR="000C6AE2" w:rsidRDefault="005563D5" w:rsidP="000C6AE2">
      <w:r>
        <w:rPr>
          <w:b/>
        </w:rPr>
        <w:t>8</w:t>
      </w:r>
      <w:r w:rsidR="000C6AE2" w:rsidRPr="006D7B1E">
        <w:rPr>
          <w:b/>
        </w:rPr>
        <w:t>-10:</w:t>
      </w:r>
      <w:r w:rsidR="000C6AE2" w:rsidRPr="000C6AE2">
        <w:t xml:space="preserve"> </w:t>
      </w:r>
      <w:r w:rsidR="000C6AE2">
        <w:t xml:space="preserve">Ansøgning om </w:t>
      </w:r>
      <w:r w:rsidR="002C1B9B">
        <w:t xml:space="preserve">fjerde eksamensforsøg i </w:t>
      </w:r>
      <w:r w:rsidR="002C1B9B">
        <w:rPr>
          <w:i/>
        </w:rPr>
        <w:t xml:space="preserve">Europa i verden </w:t>
      </w:r>
      <w:r w:rsidR="002C1B9B" w:rsidRPr="001447A6">
        <w:rPr>
          <w:i/>
        </w:rPr>
        <w:t>1</w:t>
      </w:r>
      <w:r w:rsidR="002C1B9B">
        <w:t xml:space="preserve">. </w:t>
      </w:r>
      <w:r w:rsidR="000C6AE2" w:rsidRPr="002C1B9B">
        <w:t>Ansøgningen</w:t>
      </w:r>
      <w:r w:rsidR="000C6AE2">
        <w:t xml:space="preserve"> blev imødekommet</w:t>
      </w:r>
      <w:r w:rsidR="002C1B9B">
        <w:t>, da det er sidste fag, den studerende mangler at bestå på tilvalget i Historie</w:t>
      </w:r>
      <w:r w:rsidR="000C6AE2">
        <w:t>.</w:t>
      </w:r>
    </w:p>
    <w:p w:rsidR="000C6AE2" w:rsidRDefault="000C6AE2" w:rsidP="00113EE2"/>
    <w:p w:rsidR="000C6AE2" w:rsidRDefault="005563D5" w:rsidP="000C6AE2">
      <w:r>
        <w:rPr>
          <w:b/>
        </w:rPr>
        <w:t>8</w:t>
      </w:r>
      <w:r w:rsidR="000C6AE2" w:rsidRPr="006D7B1E">
        <w:rPr>
          <w:b/>
        </w:rPr>
        <w:t>-11:</w:t>
      </w:r>
      <w:r w:rsidR="000C6AE2" w:rsidRPr="000C6AE2">
        <w:t xml:space="preserve"> </w:t>
      </w:r>
      <w:r w:rsidR="000C6AE2">
        <w:t xml:space="preserve">Ansøgning om </w:t>
      </w:r>
      <w:r w:rsidR="002C1B9B">
        <w:t xml:space="preserve">dispensation fra reglerne om førsteårsprøven, da denne ikke er bestået inden for to år efter studiestart. </w:t>
      </w:r>
      <w:r w:rsidR="000C6AE2">
        <w:t>Ansøgningen blev imødekommet.</w:t>
      </w:r>
    </w:p>
    <w:p w:rsidR="000C6AE2" w:rsidRDefault="000C6AE2" w:rsidP="00113EE2"/>
    <w:p w:rsidR="000C6AE2" w:rsidRDefault="005563D5" w:rsidP="000C6AE2">
      <w:r>
        <w:rPr>
          <w:b/>
        </w:rPr>
        <w:t>8</w:t>
      </w:r>
      <w:r w:rsidR="000C6AE2" w:rsidRPr="006D7B1E">
        <w:rPr>
          <w:b/>
        </w:rPr>
        <w:t>-12:</w:t>
      </w:r>
      <w:r w:rsidR="000C6AE2" w:rsidRPr="000C6AE2">
        <w:t xml:space="preserve"> </w:t>
      </w:r>
      <w:r w:rsidR="000C6AE2">
        <w:t xml:space="preserve">Ansøgning om </w:t>
      </w:r>
      <w:r w:rsidR="002C1B9B">
        <w:t>Ansøgning om forhåndsg</w:t>
      </w:r>
      <w:r w:rsidR="004D6FCD">
        <w:t>odkendelse af udlandsophold på 2</w:t>
      </w:r>
      <w:r w:rsidR="002C1B9B">
        <w:t>0 ECT</w:t>
      </w:r>
      <w:r w:rsidR="004D6FCD">
        <w:t xml:space="preserve">S ved </w:t>
      </w:r>
      <w:proofErr w:type="spellStart"/>
      <w:r w:rsidR="004D6FCD">
        <w:t>University</w:t>
      </w:r>
      <w:proofErr w:type="spellEnd"/>
      <w:r w:rsidR="004D6FCD">
        <w:t xml:space="preserve"> of St. Andrews</w:t>
      </w:r>
      <w:r w:rsidR="002C1B9B">
        <w:t xml:space="preserve"> </w:t>
      </w:r>
      <w:r w:rsidR="004D6FCD">
        <w:t xml:space="preserve">(samtidig læses 10 ECTS på Historiestudiet). </w:t>
      </w:r>
      <w:r w:rsidR="000C6AE2">
        <w:t xml:space="preserve">Ansøgningen blev </w:t>
      </w:r>
      <w:r w:rsidR="002C1B9B">
        <w:t>forhåndsgodkendt</w:t>
      </w:r>
      <w:r w:rsidR="000C6AE2">
        <w:t>.</w:t>
      </w:r>
    </w:p>
    <w:p w:rsidR="000C6AE2" w:rsidRDefault="000C6AE2" w:rsidP="00113EE2"/>
    <w:p w:rsidR="000C6AE2" w:rsidRDefault="005563D5" w:rsidP="000C6AE2">
      <w:r>
        <w:rPr>
          <w:b/>
        </w:rPr>
        <w:t>8</w:t>
      </w:r>
      <w:r w:rsidR="000C6AE2" w:rsidRPr="006D7B1E">
        <w:rPr>
          <w:b/>
        </w:rPr>
        <w:t>-13:</w:t>
      </w:r>
      <w:r w:rsidR="000C6AE2" w:rsidRPr="000C6AE2">
        <w:t xml:space="preserve"> </w:t>
      </w:r>
      <w:r w:rsidR="000C6AE2">
        <w:t xml:space="preserve">Ansøgning om </w:t>
      </w:r>
      <w:r w:rsidR="006D7B1E">
        <w:t xml:space="preserve">dispensation fra reglerne om førsteårsprøven, da denne ikke er bestået inden for to år efter studiestart. </w:t>
      </w:r>
      <w:r w:rsidR="000C6AE2">
        <w:t>Ansøgningen blev imødekommet.</w:t>
      </w:r>
    </w:p>
    <w:p w:rsidR="000C6AE2" w:rsidRDefault="000C6AE2" w:rsidP="00113EE2"/>
    <w:p w:rsidR="000C6AE2" w:rsidRDefault="005563D5" w:rsidP="000C6AE2">
      <w:r>
        <w:rPr>
          <w:b/>
        </w:rPr>
        <w:t>8</w:t>
      </w:r>
      <w:r w:rsidR="000C6AE2" w:rsidRPr="006D7B1E">
        <w:rPr>
          <w:b/>
        </w:rPr>
        <w:t>-14:</w:t>
      </w:r>
      <w:r w:rsidR="000C6AE2" w:rsidRPr="000C6AE2">
        <w:t xml:space="preserve"> </w:t>
      </w:r>
      <w:r w:rsidR="000C6AE2">
        <w:t xml:space="preserve">Ansøgning om </w:t>
      </w:r>
      <w:r w:rsidR="006D7B1E">
        <w:t xml:space="preserve">fjerde eksamensforsøg i bachelorprojektet. </w:t>
      </w:r>
      <w:r w:rsidR="000C6AE2">
        <w:t>Ansøgningen blev imødekommet</w:t>
      </w:r>
      <w:r w:rsidR="006D7B1E">
        <w:t>, da det er det sidste fag, den studerende mangler for at bestå bacheloruddannelsen</w:t>
      </w:r>
      <w:r w:rsidR="000C6AE2">
        <w:t>.</w:t>
      </w:r>
    </w:p>
    <w:p w:rsidR="000C6AE2" w:rsidRDefault="000C6AE2" w:rsidP="00113EE2"/>
    <w:p w:rsidR="000C6AE2" w:rsidRDefault="005563D5" w:rsidP="000C6AE2">
      <w:r>
        <w:rPr>
          <w:b/>
        </w:rPr>
        <w:t>8</w:t>
      </w:r>
      <w:r w:rsidR="000C6AE2" w:rsidRPr="006D7B1E">
        <w:rPr>
          <w:b/>
        </w:rPr>
        <w:t>-15:</w:t>
      </w:r>
      <w:r w:rsidR="000C6AE2" w:rsidRPr="000C6AE2">
        <w:t xml:space="preserve"> </w:t>
      </w:r>
      <w:r w:rsidR="000C6AE2">
        <w:t xml:space="preserve">Ansøgning om </w:t>
      </w:r>
      <w:r w:rsidR="006D7B1E">
        <w:t xml:space="preserve">forhåndsgodkendelse af udlandsophold på 30 ECTS ved </w:t>
      </w:r>
      <w:proofErr w:type="spellStart"/>
      <w:r w:rsidR="006D7B1E">
        <w:t>California</w:t>
      </w:r>
      <w:proofErr w:type="spellEnd"/>
      <w:r w:rsidR="006D7B1E">
        <w:t xml:space="preserve"> State </w:t>
      </w:r>
      <w:proofErr w:type="spellStart"/>
      <w:r w:rsidR="006D7B1E">
        <w:t>University</w:t>
      </w:r>
      <w:proofErr w:type="spellEnd"/>
      <w:r w:rsidR="006D7B1E">
        <w:t xml:space="preserve">, </w:t>
      </w:r>
      <w:proofErr w:type="spellStart"/>
      <w:r w:rsidR="006D7B1E">
        <w:t>Bakersfield</w:t>
      </w:r>
      <w:proofErr w:type="spellEnd"/>
      <w:r w:rsidR="003D362B">
        <w:t>,</w:t>
      </w:r>
      <w:r w:rsidR="006D7B1E">
        <w:t xml:space="preserve"> USA. </w:t>
      </w:r>
      <w:r w:rsidR="000C6AE2">
        <w:t xml:space="preserve">Ansøgningen blev </w:t>
      </w:r>
      <w:r w:rsidR="006D7B1E">
        <w:t>forhåndsgodkendt</w:t>
      </w:r>
      <w:r w:rsidR="000C6AE2">
        <w:t>.</w:t>
      </w:r>
    </w:p>
    <w:p w:rsidR="000C6AE2" w:rsidRDefault="000C6AE2" w:rsidP="00113EE2"/>
    <w:p w:rsidR="000C6AE2" w:rsidRDefault="005563D5" w:rsidP="000C6AE2">
      <w:r>
        <w:rPr>
          <w:b/>
        </w:rPr>
        <w:t>8</w:t>
      </w:r>
      <w:r w:rsidR="000C6AE2" w:rsidRPr="006D7B1E">
        <w:rPr>
          <w:b/>
        </w:rPr>
        <w:t>-16:</w:t>
      </w:r>
      <w:r w:rsidR="000C6AE2" w:rsidRPr="000C6AE2">
        <w:t xml:space="preserve"> </w:t>
      </w:r>
      <w:r w:rsidR="000C6AE2">
        <w:t xml:space="preserve">Ansøgning om </w:t>
      </w:r>
      <w:r w:rsidR="007027C2">
        <w:t xml:space="preserve">forhåndsgodkendelse af praktikophold på projekt i Papa New Guinea. Praktikophold ønskes at give </w:t>
      </w:r>
      <w:r w:rsidR="003D362B">
        <w:t xml:space="preserve">merit for faget </w:t>
      </w:r>
      <w:r w:rsidR="003D362B">
        <w:rPr>
          <w:i/>
        </w:rPr>
        <w:t>Bæredygtig forvaltning af den maritime</w:t>
      </w:r>
      <w:r w:rsidR="008826D7">
        <w:rPr>
          <w:i/>
        </w:rPr>
        <w:t xml:space="preserve"> kulturarv</w:t>
      </w:r>
      <w:r w:rsidR="007027C2">
        <w:t xml:space="preserve">. </w:t>
      </w:r>
      <w:r w:rsidR="000C6AE2" w:rsidRPr="003D362B">
        <w:t>Ansøgningen</w:t>
      </w:r>
      <w:r w:rsidR="000C6AE2">
        <w:t xml:space="preserve"> blev </w:t>
      </w:r>
      <w:r w:rsidR="007027C2">
        <w:t>forhåndsgodkendt</w:t>
      </w:r>
      <w:r w:rsidR="004D6FCD">
        <w:t xml:space="preserve"> under forudsætning af at der dokumenteres en skriftlig aftale med praktikstedet om arbejdsomfang og vilkår</w:t>
      </w:r>
      <w:r w:rsidR="000C6AE2">
        <w:t>.</w:t>
      </w:r>
    </w:p>
    <w:p w:rsidR="000C6AE2" w:rsidRDefault="000C6AE2" w:rsidP="00113EE2"/>
    <w:p w:rsidR="000C6AE2" w:rsidRDefault="005563D5" w:rsidP="000C6AE2">
      <w:r>
        <w:rPr>
          <w:b/>
        </w:rPr>
        <w:t>8</w:t>
      </w:r>
      <w:r w:rsidR="000C6AE2" w:rsidRPr="006D7B1E">
        <w:rPr>
          <w:b/>
        </w:rPr>
        <w:t>-17:</w:t>
      </w:r>
      <w:r w:rsidR="000C6AE2" w:rsidRPr="000C6AE2">
        <w:t xml:space="preserve"> </w:t>
      </w:r>
      <w:r w:rsidR="000C6AE2">
        <w:t xml:space="preserve">Ansøgning om </w:t>
      </w:r>
      <w:r w:rsidR="007027C2">
        <w:t xml:space="preserve">at måtte </w:t>
      </w:r>
      <w:r w:rsidR="005F3071">
        <w:t>tilmelde sig</w:t>
      </w:r>
      <w:r w:rsidR="007027C2">
        <w:t xml:space="preserve"> Område 13, selvom alle områderne 5-12 endnu ikke er afsluttet. </w:t>
      </w:r>
      <w:r w:rsidR="000C6AE2">
        <w:t>Ansøgningen blev imødekommet</w:t>
      </w:r>
      <w:r w:rsidR="007027C2">
        <w:t xml:space="preserve">, da område 13 </w:t>
      </w:r>
      <w:r w:rsidR="005F3071">
        <w:t xml:space="preserve">rent principielt </w:t>
      </w:r>
      <w:r w:rsidR="007027C2">
        <w:t>kan placeres valgfrit efter område 5-12</w:t>
      </w:r>
      <w:r w:rsidR="000C6AE2">
        <w:t>.</w:t>
      </w:r>
      <w:r w:rsidR="005F3071">
        <w:t xml:space="preserve"> Blot skal man overholde kravene om, at område 13 skal ligge i forlængelse af et tidligere kandidatområde, der er afviklet med en mundtlig prøve.</w:t>
      </w:r>
    </w:p>
    <w:p w:rsidR="000C6AE2" w:rsidRDefault="000C6AE2" w:rsidP="00113EE2"/>
    <w:p w:rsidR="000C6AE2" w:rsidRDefault="005563D5" w:rsidP="000C6AE2">
      <w:r>
        <w:rPr>
          <w:b/>
        </w:rPr>
        <w:t>8</w:t>
      </w:r>
      <w:r w:rsidR="000C6AE2" w:rsidRPr="006D7B1E">
        <w:rPr>
          <w:b/>
        </w:rPr>
        <w:t>-18:</w:t>
      </w:r>
      <w:r w:rsidR="000C6AE2" w:rsidRPr="000C6AE2">
        <w:t xml:space="preserve"> </w:t>
      </w:r>
      <w:r w:rsidR="000C6AE2">
        <w:t xml:space="preserve">Ansøgning om </w:t>
      </w:r>
      <w:r w:rsidR="007027C2">
        <w:t xml:space="preserve">at blive genoptaget på ’91-studieordningen, selvom denne studieordning for længst er udfaset. </w:t>
      </w:r>
      <w:r w:rsidR="000C6AE2">
        <w:t>Ansøgningen blev imødekommet</w:t>
      </w:r>
      <w:r w:rsidR="007027C2">
        <w:t>, da den studerende kun mangler at skrive specialet</w:t>
      </w:r>
      <w:r w:rsidR="000C6AE2">
        <w:t>.</w:t>
      </w:r>
      <w:r w:rsidR="005F3071">
        <w:t xml:space="preserve"> Det skal dog undersøges, om den studerende kan få sine </w:t>
      </w:r>
      <w:proofErr w:type="spellStart"/>
      <w:r w:rsidR="005F3071">
        <w:t>ECTS-point</w:t>
      </w:r>
      <w:r w:rsidR="00B36355">
        <w:t>s</w:t>
      </w:r>
      <w:proofErr w:type="spellEnd"/>
      <w:r w:rsidR="005F3071">
        <w:t xml:space="preserve"> for de andre fag på kandidatuddannelsen overflyttet en </w:t>
      </w:r>
      <w:proofErr w:type="spellStart"/>
      <w:r w:rsidR="005F3071">
        <w:t>bloc</w:t>
      </w:r>
      <w:proofErr w:type="spellEnd"/>
      <w:r w:rsidR="005F3071">
        <w:t>, således at der kun mangler specialet, som så skal afvikles efter den nugældende studieordning.</w:t>
      </w:r>
    </w:p>
    <w:p w:rsidR="000C6AE2" w:rsidRDefault="000C6AE2" w:rsidP="00113EE2"/>
    <w:p w:rsidR="000C6AE2" w:rsidRDefault="005563D5" w:rsidP="000C6AE2">
      <w:r>
        <w:rPr>
          <w:b/>
        </w:rPr>
        <w:t>8</w:t>
      </w:r>
      <w:r w:rsidR="000C6AE2" w:rsidRPr="006D7B1E">
        <w:rPr>
          <w:b/>
        </w:rPr>
        <w:t>-19:</w:t>
      </w:r>
      <w:r w:rsidR="000C6AE2" w:rsidRPr="000C6AE2">
        <w:t xml:space="preserve"> </w:t>
      </w:r>
      <w:r w:rsidR="000C6AE2">
        <w:t>Ansøgning om</w:t>
      </w:r>
      <w:r w:rsidR="007027C2">
        <w:t xml:space="preserve"> støtte til ekskursion til Bork Vikingehavn i uge 39.</w:t>
      </w:r>
      <w:r w:rsidR="000C6AE2">
        <w:t xml:space="preserve"> Ansøgningen blev </w:t>
      </w:r>
      <w:r w:rsidR="007027C2">
        <w:t>støttet med kr. 100,- pr. studerende</w:t>
      </w:r>
      <w:r w:rsidR="000C6AE2">
        <w:t>.</w:t>
      </w:r>
    </w:p>
    <w:p w:rsidR="000C6AE2" w:rsidRDefault="000C6AE2" w:rsidP="00113EE2"/>
    <w:p w:rsidR="000C6AE2" w:rsidRDefault="005563D5" w:rsidP="000C6AE2">
      <w:r>
        <w:rPr>
          <w:b/>
        </w:rPr>
        <w:t>8</w:t>
      </w:r>
      <w:r w:rsidR="000C6AE2" w:rsidRPr="006D7B1E">
        <w:rPr>
          <w:b/>
        </w:rPr>
        <w:t>-20:</w:t>
      </w:r>
      <w:r w:rsidR="000C6AE2" w:rsidRPr="000C6AE2">
        <w:t xml:space="preserve"> </w:t>
      </w:r>
      <w:r w:rsidR="000C6AE2">
        <w:t xml:space="preserve">Ansøgning om </w:t>
      </w:r>
      <w:r w:rsidR="00E95CD1">
        <w:t>oprettelse af studiegruppe om specialeskrivning ved Anne Magnussen</w:t>
      </w:r>
      <w:r w:rsidR="00A62349">
        <w:t>. Da 1. års studerende i sagens natur ikke er aktuelle til en sådan gruppe er der ikke mulighed for at få instituttets støtte hertil.</w:t>
      </w:r>
      <w:r w:rsidR="00E95CD1">
        <w:t xml:space="preserve"> </w:t>
      </w:r>
      <w:r w:rsidR="00A62349">
        <w:t>Da initiativet er støtteværdigt, blev a</w:t>
      </w:r>
      <w:r w:rsidR="000C6AE2">
        <w:t>nsøgningen imødekommet</w:t>
      </w:r>
      <w:r w:rsidR="00A62349">
        <w:t xml:space="preserve"> med 3.000 kr</w:t>
      </w:r>
      <w:r w:rsidR="000C6AE2">
        <w:t>.</w:t>
      </w:r>
      <w:r w:rsidR="00051E71">
        <w:t xml:space="preserve"> til dækning af udgifter i </w:t>
      </w:r>
      <w:proofErr w:type="spellStart"/>
      <w:r w:rsidR="00051E71">
        <w:t>forb</w:t>
      </w:r>
      <w:proofErr w:type="spellEnd"/>
      <w:r w:rsidR="00051E71">
        <w:t>. m. studiegruppens arbejde til og med august 2010.</w:t>
      </w:r>
    </w:p>
    <w:p w:rsidR="000C6AE2" w:rsidRDefault="000C6AE2" w:rsidP="00113EE2"/>
    <w:p w:rsidR="00E95CD1" w:rsidRDefault="005563D5" w:rsidP="00113EE2">
      <w:r>
        <w:rPr>
          <w:b/>
        </w:rPr>
        <w:t>8</w:t>
      </w:r>
      <w:r w:rsidR="00E95CD1" w:rsidRPr="00E95CD1">
        <w:rPr>
          <w:b/>
        </w:rPr>
        <w:t>-21:</w:t>
      </w:r>
      <w:r w:rsidR="00E95CD1">
        <w:t xml:space="preserve"> Ansøgning om dispensation fra reglerne om førsteårsprøven, da denne ikke er bestået inden for to år efter studiestart. Ansøgningen blev imødekommet.</w:t>
      </w:r>
    </w:p>
    <w:p w:rsidR="000C6AE2" w:rsidRPr="00955FA2" w:rsidRDefault="000C6AE2" w:rsidP="00113EE2"/>
    <w:p w:rsidR="00955FA2" w:rsidRDefault="00955FA2" w:rsidP="00113EE2">
      <w:pPr>
        <w:rPr>
          <w:b/>
          <w:u w:val="single"/>
        </w:rPr>
      </w:pPr>
    </w:p>
    <w:p w:rsidR="00113EE2" w:rsidRDefault="00113EE2" w:rsidP="00113EE2">
      <w:pPr>
        <w:rPr>
          <w:b/>
          <w:u w:val="single"/>
        </w:rPr>
      </w:pPr>
      <w:r w:rsidRPr="00BC123E">
        <w:rPr>
          <w:b/>
          <w:u w:val="single"/>
        </w:rPr>
        <w:t xml:space="preserve">Ad. </w:t>
      </w:r>
      <w:r w:rsidR="005563D5">
        <w:rPr>
          <w:b/>
          <w:u w:val="single"/>
        </w:rPr>
        <w:t>9</w:t>
      </w:r>
      <w:r w:rsidRPr="00BC123E">
        <w:rPr>
          <w:b/>
          <w:u w:val="single"/>
        </w:rPr>
        <w:t xml:space="preserve">: </w:t>
      </w:r>
      <w:r w:rsidR="00BC123E" w:rsidRPr="00BC123E">
        <w:rPr>
          <w:b/>
          <w:u w:val="single"/>
        </w:rPr>
        <w:t>Kommunikation, studiemiljø og studieordning – nedsættelse af arbejdsgruppe?</w:t>
      </w:r>
    </w:p>
    <w:p w:rsidR="00BC123E" w:rsidRDefault="00BC123E" w:rsidP="00113EE2">
      <w:pPr>
        <w:rPr>
          <w:b/>
          <w:u w:val="single"/>
        </w:rPr>
      </w:pPr>
    </w:p>
    <w:p w:rsidR="00D24524" w:rsidRDefault="00A62349" w:rsidP="00113EE2">
      <w:r w:rsidRPr="00A62349">
        <w:t xml:space="preserve">Baggrunden for punktet var spørgsmålet om forårets drøftelser </w:t>
      </w:r>
      <w:r>
        <w:t xml:space="preserve">i de to arbejdsgrupper om hhv. studieordning og studiemiljø samt kommunikation </w:t>
      </w:r>
      <w:r w:rsidRPr="00A62349">
        <w:t>skulle fortsætte</w:t>
      </w:r>
      <w:r>
        <w:t>, nu hvor akkrediteringsprocessen var lykkeligt overstået. Studienævnet var enigt herom og den fra lærerside udpegede gruppe (Nils Arne Sørensen, Jesper Majbom Madsen, Anne Magnussen, Per Boje, Jeppe Nevers, Lars Bisgaard, Erik Kulavig samt Per Grau Møller) skulle suppleres med studenterrepræsentanter.</w:t>
      </w:r>
      <w:r w:rsidR="00D4386D">
        <w:t xml:space="preserve"> Foreløbig meldte sig Maj Wedderkopp, Lasse </w:t>
      </w:r>
      <w:proofErr w:type="spellStart"/>
      <w:r w:rsidR="00D4386D">
        <w:t>Rahn</w:t>
      </w:r>
      <w:proofErr w:type="spellEnd"/>
      <w:r w:rsidR="00D4386D">
        <w:t>, Michael Nielsen. Yderligere medlemmer kan melde sig til studielederen, ligesom også repræsentanter fra studiet i Kolding vil få muligheden.</w:t>
      </w:r>
    </w:p>
    <w:p w:rsidR="00845319" w:rsidRDefault="00845319" w:rsidP="00113EE2">
      <w:r>
        <w:t xml:space="preserve">Det er lærergruppens indstilling, at Nils Arne Sørensen, Jesper Majbom Madsen er tovholdere på gruppens arbejde. </w:t>
      </w:r>
    </w:p>
    <w:p w:rsidR="00D4386D" w:rsidRPr="00A62349" w:rsidRDefault="00D4386D" w:rsidP="00113EE2">
      <w:r>
        <w:lastRenderedPageBreak/>
        <w:t>Kommissoriet for arbejdsgruppen vil bredt blive at undersøge de konkrete muligheder for at forbedre kommunikation (udadtil specielt via hjemmeside), studiemiljøet (internt) samt evt. komme med forslag til ændringer af studieordningen. Arbejdsgruppen vil påbegynde sit arbejde efter efterårsferien.</w:t>
      </w:r>
    </w:p>
    <w:p w:rsidR="00D24524" w:rsidRDefault="00D24524" w:rsidP="00113EE2">
      <w:pPr>
        <w:rPr>
          <w:b/>
          <w:u w:val="single"/>
        </w:rPr>
      </w:pPr>
    </w:p>
    <w:p w:rsidR="00BC123E" w:rsidRPr="00BC123E" w:rsidRDefault="00BC123E" w:rsidP="00113EE2">
      <w:pPr>
        <w:rPr>
          <w:b/>
          <w:u w:val="single"/>
        </w:rPr>
      </w:pPr>
      <w:r>
        <w:rPr>
          <w:b/>
          <w:u w:val="single"/>
        </w:rPr>
        <w:t xml:space="preserve">Ad. </w:t>
      </w:r>
      <w:r w:rsidR="005563D5">
        <w:rPr>
          <w:b/>
          <w:u w:val="single"/>
        </w:rPr>
        <w:t>10</w:t>
      </w:r>
      <w:r>
        <w:rPr>
          <w:b/>
          <w:u w:val="single"/>
        </w:rPr>
        <w:t>: Nye mødedatoer</w:t>
      </w:r>
    </w:p>
    <w:p w:rsidR="003D1332" w:rsidRDefault="00D4386D" w:rsidP="007B4670">
      <w:pPr>
        <w:spacing w:line="280" w:lineRule="exact"/>
        <w:ind w:right="-1"/>
      </w:pPr>
      <w:r>
        <w:t xml:space="preserve">Da flere studienævnsmedlemmer </w:t>
      </w:r>
      <w:proofErr w:type="spellStart"/>
      <w:r>
        <w:t>p.gr.a</w:t>
      </w:r>
      <w:proofErr w:type="spellEnd"/>
      <w:r>
        <w:t>. undervisning ikke kan deltage i de tidligere besluttede mødedatoer blev følgende nye mødedatoer aftalt for efteråret:</w:t>
      </w:r>
    </w:p>
    <w:p w:rsidR="00D4386D" w:rsidRDefault="00D4386D" w:rsidP="007B4670">
      <w:pPr>
        <w:spacing w:line="280" w:lineRule="exact"/>
        <w:ind w:right="-1"/>
      </w:pPr>
      <w:r>
        <w:tab/>
        <w:t>tirsdag d. 27. oktober kl. 14.00</w:t>
      </w:r>
    </w:p>
    <w:p w:rsidR="00D4386D" w:rsidRDefault="00D4386D" w:rsidP="007B4670">
      <w:pPr>
        <w:spacing w:line="280" w:lineRule="exact"/>
        <w:ind w:right="-1"/>
      </w:pPr>
      <w:r>
        <w:tab/>
        <w:t>tirsdag d. 24. november kl. 14.00</w:t>
      </w:r>
    </w:p>
    <w:p w:rsidR="00D4386D" w:rsidRDefault="00D4386D" w:rsidP="007B4670">
      <w:pPr>
        <w:spacing w:line="280" w:lineRule="exact"/>
        <w:ind w:right="-1"/>
      </w:pPr>
      <w:r>
        <w:t>Der fastholdtes datoen onsdag d. 16. december kl. 14.00, hvor der traditionelt er en lille efterfølgende sammenkomst.</w:t>
      </w:r>
    </w:p>
    <w:p w:rsidR="00D4386D" w:rsidRDefault="00D4386D" w:rsidP="007B4670">
      <w:pPr>
        <w:spacing w:line="280" w:lineRule="exact"/>
        <w:ind w:right="-1"/>
      </w:pPr>
    </w:p>
    <w:p w:rsidR="003C5333" w:rsidRDefault="005563D5" w:rsidP="007B4670">
      <w:pPr>
        <w:spacing w:line="280" w:lineRule="exact"/>
        <w:ind w:right="-1"/>
        <w:rPr>
          <w:b/>
          <w:u w:val="single"/>
        </w:rPr>
      </w:pPr>
      <w:r w:rsidRPr="005563D5">
        <w:rPr>
          <w:b/>
          <w:u w:val="single"/>
        </w:rPr>
        <w:t>Ad. 11. Eventuelt</w:t>
      </w:r>
    </w:p>
    <w:p w:rsidR="003B0148" w:rsidRDefault="00D4386D" w:rsidP="007B4670">
      <w:pPr>
        <w:spacing w:line="280" w:lineRule="exact"/>
        <w:ind w:right="-1"/>
      </w:pPr>
      <w:r w:rsidRPr="00D4386D">
        <w:t xml:space="preserve">PGM takkede </w:t>
      </w:r>
      <w:r w:rsidR="00A91082">
        <w:t>to personer i tæt samarbejde med studienævnet, som begge havde deres sidste arbejdsdag denne dag</w:t>
      </w:r>
      <w:r w:rsidR="003B0148">
        <w:t>:</w:t>
      </w:r>
    </w:p>
    <w:p w:rsidR="00A91082" w:rsidRDefault="00A91082" w:rsidP="007B4670">
      <w:pPr>
        <w:spacing w:line="280" w:lineRule="exact"/>
        <w:ind w:right="-1"/>
      </w:pPr>
      <w:r>
        <w:t>Det gjaldt Kristina Bonde Sørensen, som var stoppet som faglig vejleder. Hun har i de forløbne 1½ år gjort en stor og målrettet indsats med at vejlede studerende og informere på klar og forbilledlig vis om studiet for potentielle studerende.</w:t>
      </w:r>
    </w:p>
    <w:p w:rsidR="00A91082" w:rsidRPr="00D4386D" w:rsidRDefault="00A91082" w:rsidP="007B4670">
      <w:pPr>
        <w:spacing w:line="280" w:lineRule="exact"/>
        <w:ind w:right="-1"/>
      </w:pPr>
      <w:r>
        <w:t>Det gjaldt Majbritt Juhl Nielsen, som i de forløbne 4 år har arbejdet som studiesekretær på Historiestu</w:t>
      </w:r>
      <w:r w:rsidR="003B0148">
        <w:t>diet (afbrudt af knap et års ba</w:t>
      </w:r>
      <w:r>
        <w:t>rselsorlov</w:t>
      </w:r>
      <w:r w:rsidR="003B0148">
        <w:t>). Hun har gjort en forbilledlig indsats for at forberede og følge op på studienævnets beslutninger og haft orden på sagerne. Hun ønskes held og lykke i sit nye job på Gymnasiepædagogik.</w:t>
      </w:r>
    </w:p>
    <w:p w:rsidR="005563D5" w:rsidRDefault="005563D5" w:rsidP="007B4670">
      <w:pPr>
        <w:spacing w:line="280" w:lineRule="exact"/>
        <w:ind w:right="-1"/>
      </w:pPr>
    </w:p>
    <w:p w:rsidR="005563D5" w:rsidRDefault="005563D5" w:rsidP="007B4670">
      <w:pPr>
        <w:spacing w:line="280" w:lineRule="exact"/>
        <w:ind w:right="-1"/>
      </w:pPr>
    </w:p>
    <w:p w:rsidR="00955FA2" w:rsidRDefault="00955FA2" w:rsidP="007B4670">
      <w:pPr>
        <w:spacing w:line="280" w:lineRule="exact"/>
        <w:ind w:right="-1"/>
      </w:pPr>
      <w:r>
        <w:t>Mødet sluttede kl.</w:t>
      </w:r>
      <w:r w:rsidR="001E04CE">
        <w:t xml:space="preserve"> 16.30</w:t>
      </w:r>
      <w:r>
        <w:t>.</w:t>
      </w:r>
    </w:p>
    <w:p w:rsidR="003C5333" w:rsidRDefault="003C5333" w:rsidP="007B4670">
      <w:pPr>
        <w:spacing w:line="280" w:lineRule="exact"/>
        <w:ind w:right="-1"/>
      </w:pPr>
    </w:p>
    <w:p w:rsidR="00955FA2" w:rsidRDefault="00955FA2" w:rsidP="003D1332">
      <w:pPr>
        <w:spacing w:line="280" w:lineRule="exact"/>
        <w:ind w:right="-1"/>
        <w:jc w:val="center"/>
      </w:pPr>
      <w:r>
        <w:t xml:space="preserve">Næste møde </w:t>
      </w:r>
      <w:r w:rsidR="003D1332">
        <w:t>finder sted</w:t>
      </w:r>
      <w:r>
        <w:t xml:space="preserve"> i mødelokale 6.</w:t>
      </w:r>
    </w:p>
    <w:p w:rsidR="007A66D9" w:rsidRDefault="007A66D9" w:rsidP="007B4670">
      <w:pPr>
        <w:ind w:right="-1"/>
        <w:jc w:val="center"/>
      </w:pPr>
    </w:p>
    <w:p w:rsidR="00911EFF" w:rsidRDefault="00911EFF" w:rsidP="007B4670">
      <w:pPr>
        <w:ind w:right="-1"/>
        <w:jc w:val="center"/>
      </w:pPr>
    </w:p>
    <w:p w:rsidR="00911EFF" w:rsidRDefault="00911EFF" w:rsidP="007B4670">
      <w:pPr>
        <w:ind w:right="-1"/>
        <w:jc w:val="center"/>
      </w:pPr>
    </w:p>
    <w:p w:rsidR="007A66D9" w:rsidRDefault="007A66D9" w:rsidP="007B4670">
      <w:pPr>
        <w:ind w:right="-1"/>
        <w:jc w:val="center"/>
      </w:pPr>
    </w:p>
    <w:p w:rsidR="007F636B" w:rsidRPr="008E1AF3" w:rsidRDefault="007B4670" w:rsidP="007F636B">
      <w:pPr>
        <w:jc w:val="center"/>
      </w:pPr>
      <w:r>
        <w:t>Per Grau Møller</w:t>
      </w:r>
      <w:r w:rsidR="009A367D">
        <w:t>, Studienævnsformand</w:t>
      </w:r>
    </w:p>
    <w:p w:rsidR="007F636B" w:rsidRPr="008E1AF3" w:rsidRDefault="007F636B" w:rsidP="007F636B">
      <w:pPr>
        <w:jc w:val="center"/>
      </w:pPr>
      <w:r w:rsidRPr="008E1AF3">
        <w:t>/</w:t>
      </w:r>
      <w:r w:rsidR="003B0148">
        <w:t>Majbritt Juhl Nielsen, sekretær</w:t>
      </w:r>
    </w:p>
    <w:sectPr w:rsidR="007F636B" w:rsidRPr="008E1AF3" w:rsidSect="00E21736">
      <w:footerReference w:type="default" r:id="rId7"/>
      <w:headerReference w:type="first" r:id="rId8"/>
      <w:footerReference w:type="first" r:id="rId9"/>
      <w:pgSz w:w="11907" w:h="16840" w:code="9"/>
      <w:pgMar w:top="2325" w:right="1134" w:bottom="1701" w:left="1418" w:header="708" w:footer="708" w:gutter="0"/>
      <w:paperSrc w:first="271" w:other="269"/>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0A" w:rsidRDefault="003A550A">
      <w:r>
        <w:separator/>
      </w:r>
    </w:p>
  </w:endnote>
  <w:endnote w:type="continuationSeparator" w:id="0">
    <w:p w:rsidR="003A550A" w:rsidRDefault="003A5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0A" w:rsidRDefault="003A550A" w:rsidP="00EA451F">
    <w:pPr>
      <w:pStyle w:val="Sidefod"/>
      <w:framePr w:wrap="around" w:vAnchor="page" w:hAnchor="page" w:x="9939" w:y="15529" w:anchorLock="1"/>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F45028">
      <w:rPr>
        <w:rStyle w:val="Sidetal"/>
        <w:noProof/>
      </w:rPr>
      <w:t>7</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F45028">
      <w:rPr>
        <w:rStyle w:val="Sidetal"/>
        <w:noProof/>
      </w:rPr>
      <w:t>7</w:t>
    </w:r>
    <w:r>
      <w:rPr>
        <w:rStyle w:val="Sidetal"/>
      </w:rPr>
      <w:fldChar w:fldCharType="end"/>
    </w:r>
  </w:p>
  <w:p w:rsidR="003A550A" w:rsidRDefault="003A550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0A" w:rsidRDefault="003A550A">
    <w:pPr>
      <w:pStyle w:val="Sidefod"/>
      <w:tabs>
        <w:tab w:val="left" w:pos="8789"/>
      </w:tabs>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0A" w:rsidRDefault="003A550A">
      <w:r>
        <w:separator/>
      </w:r>
    </w:p>
  </w:footnote>
  <w:footnote w:type="continuationSeparator" w:id="0">
    <w:p w:rsidR="003A550A" w:rsidRDefault="003A5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0A" w:rsidRDefault="003A550A">
    <w:pPr>
      <w:pStyle w:val="Sidehoved"/>
      <w:tabs>
        <w:tab w:val="clear" w:pos="9638"/>
      </w:tabs>
    </w:pPr>
    <w:r>
      <w:rPr>
        <w:noProof/>
      </w:rPr>
      <w:pict>
        <v:rect id="_x0000_s2049" style="position:absolute;margin-left:425.25pt;margin-top:116.25pt;width:129.55pt;height:90.95pt;z-index:251657216;mso-position-horizontal-relative:page;mso-position-vertical-relative:page" o:allowincell="f" filled="f" stroked="f" strokeweight="0">
          <v:textbox style="mso-next-textbox:#_x0000_s2049" inset="0,0,0,0">
            <w:txbxContent>
              <w:p w:rsidR="003A550A" w:rsidRPr="00BA150F" w:rsidRDefault="003A550A">
                <w:pPr>
                  <w:rPr>
                    <w:noProof/>
                    <w:sz w:val="18"/>
                    <w:lang w:val="en-US"/>
                  </w:rPr>
                </w:pPr>
                <w:r w:rsidRPr="00BA150F">
                  <w:rPr>
                    <w:noProof/>
                    <w:sz w:val="18"/>
                    <w:lang w:val="en-US"/>
                  </w:rPr>
                  <w:t>Historiestudiet</w:t>
                </w:r>
              </w:p>
              <w:p w:rsidR="003A550A" w:rsidRPr="00BA150F" w:rsidRDefault="003A550A">
                <w:pPr>
                  <w:rPr>
                    <w:noProof/>
                    <w:sz w:val="18"/>
                    <w:lang w:val="en-US"/>
                  </w:rPr>
                </w:pPr>
                <w:r w:rsidRPr="00BA150F">
                  <w:rPr>
                    <w:noProof/>
                    <w:sz w:val="18"/>
                    <w:lang w:val="en-US"/>
                  </w:rPr>
                  <w:t>Campusvej 55</w:t>
                </w:r>
              </w:p>
              <w:p w:rsidR="003A550A" w:rsidRPr="00BA150F" w:rsidRDefault="003A550A">
                <w:pPr>
                  <w:rPr>
                    <w:noProof/>
                    <w:sz w:val="18"/>
                    <w:lang w:val="en-US"/>
                  </w:rPr>
                </w:pPr>
                <w:r w:rsidRPr="00BA150F">
                  <w:rPr>
                    <w:noProof/>
                    <w:sz w:val="18"/>
                    <w:lang w:val="en-US"/>
                  </w:rPr>
                  <w:t>5230 Odense M</w:t>
                </w:r>
              </w:p>
              <w:p w:rsidR="003A550A" w:rsidRPr="00BA150F" w:rsidRDefault="003A550A">
                <w:pPr>
                  <w:rPr>
                    <w:noProof/>
                    <w:sz w:val="18"/>
                    <w:lang w:val="en-US"/>
                  </w:rPr>
                </w:pPr>
              </w:p>
              <w:p w:rsidR="003A550A" w:rsidRPr="00ED673B" w:rsidRDefault="003A550A">
                <w:pPr>
                  <w:rPr>
                    <w:noProof/>
                    <w:sz w:val="18"/>
                    <w:lang w:val="de-DE"/>
                  </w:rPr>
                </w:pPr>
                <w:r w:rsidRPr="00ED673B">
                  <w:rPr>
                    <w:noProof/>
                    <w:sz w:val="18"/>
                    <w:lang w:val="de-DE"/>
                  </w:rPr>
                  <w:t>Tlf.: 6550 2105</w:t>
                </w:r>
              </w:p>
              <w:p w:rsidR="003A550A" w:rsidRDefault="003A550A">
                <w:pPr>
                  <w:rPr>
                    <w:noProof/>
                    <w:sz w:val="18"/>
                    <w:lang w:val="en-US"/>
                  </w:rPr>
                </w:pPr>
                <w:r>
                  <w:rPr>
                    <w:noProof/>
                    <w:sz w:val="18"/>
                    <w:lang w:val="en-US"/>
                  </w:rPr>
                  <w:t>Fax: 6550 2232</w:t>
                </w:r>
              </w:p>
              <w:p w:rsidR="003A550A" w:rsidRDefault="003A550A">
                <w:pPr>
                  <w:rPr>
                    <w:noProof/>
                    <w:sz w:val="18"/>
                    <w:lang w:val="en-US"/>
                  </w:rPr>
                </w:pPr>
                <w:r>
                  <w:rPr>
                    <w:noProof/>
                    <w:sz w:val="18"/>
                    <w:lang w:val="en-US"/>
                  </w:rPr>
                  <w:t>E-mail: majuhl@hist.sdu.dk</w:t>
                </w:r>
              </w:p>
              <w:p w:rsidR="003A550A" w:rsidRDefault="003A550A">
                <w:pPr>
                  <w:rPr>
                    <w:sz w:val="18"/>
                    <w:lang w:val="en-US"/>
                  </w:rPr>
                </w:pPr>
              </w:p>
              <w:p w:rsidR="003A550A" w:rsidRDefault="003A550A">
                <w:pPr>
                  <w:rPr>
                    <w:lang w:val="en-US"/>
                  </w:rPr>
                </w:pPr>
              </w:p>
            </w:txbxContent>
          </v:textbox>
          <w10:wrap anchorx="page" anchory="page"/>
        </v:rect>
      </w:pict>
    </w:r>
    <w:r>
      <w:rPr>
        <w:noProof/>
      </w:rPr>
      <w:pict>
        <v:shape id="_x0000_s2050" style="position:absolute;margin-left:28.85pt;margin-top:14.8pt;width:94.5pt;height:16.5pt;z-index:251658240;mso-position-horizontal-relative:text;mso-position-vertical-relative:text" coordsize="20000,20000" o:allowincell="f" path="m,l,20000r20000,l20000,,,xe" stroked="f" strokeweight="0">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03F9"/>
    <w:multiLevelType w:val="hybridMultilevel"/>
    <w:tmpl w:val="D37CD530"/>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E0E32B7"/>
    <w:multiLevelType w:val="hybridMultilevel"/>
    <w:tmpl w:val="94A87D12"/>
    <w:lvl w:ilvl="0" w:tplc="7ECA999A">
      <w:start w:val="1"/>
      <w:numFmt w:val="decimal"/>
      <w:lvlText w:val="%1."/>
      <w:lvlJc w:val="left"/>
      <w:pPr>
        <w:ind w:left="360" w:hanging="360"/>
      </w:pPr>
      <w:rPr>
        <w:rFonts w:cs="Times New Roman"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20DE1639"/>
    <w:multiLevelType w:val="hybridMultilevel"/>
    <w:tmpl w:val="584CD008"/>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2A5C3AA0"/>
    <w:multiLevelType w:val="hybridMultilevel"/>
    <w:tmpl w:val="584CD008"/>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F4815B1"/>
    <w:multiLevelType w:val="hybridMultilevel"/>
    <w:tmpl w:val="A16639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1043266"/>
    <w:multiLevelType w:val="hybridMultilevel"/>
    <w:tmpl w:val="00143EB6"/>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473E6559"/>
    <w:multiLevelType w:val="hybridMultilevel"/>
    <w:tmpl w:val="0298C82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745E0A8E"/>
    <w:multiLevelType w:val="hybridMultilevel"/>
    <w:tmpl w:val="98BA9A78"/>
    <w:lvl w:ilvl="0" w:tplc="20FCB7A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73A13"/>
    <w:rsid w:val="0000236F"/>
    <w:rsid w:val="00012294"/>
    <w:rsid w:val="00013B29"/>
    <w:rsid w:val="00024F7C"/>
    <w:rsid w:val="00025D5D"/>
    <w:rsid w:val="000306E1"/>
    <w:rsid w:val="00051E71"/>
    <w:rsid w:val="000653FF"/>
    <w:rsid w:val="00074AF2"/>
    <w:rsid w:val="00075A0D"/>
    <w:rsid w:val="00083ECF"/>
    <w:rsid w:val="000972C0"/>
    <w:rsid w:val="000A1527"/>
    <w:rsid w:val="000A7FC0"/>
    <w:rsid w:val="000B3C68"/>
    <w:rsid w:val="000B7259"/>
    <w:rsid w:val="000C6AE2"/>
    <w:rsid w:val="000D282D"/>
    <w:rsid w:val="000F2A9B"/>
    <w:rsid w:val="000F799A"/>
    <w:rsid w:val="001033C8"/>
    <w:rsid w:val="00113EE2"/>
    <w:rsid w:val="001447A6"/>
    <w:rsid w:val="00157A00"/>
    <w:rsid w:val="001639AE"/>
    <w:rsid w:val="0018113F"/>
    <w:rsid w:val="00192707"/>
    <w:rsid w:val="001A03C8"/>
    <w:rsid w:val="001B28F2"/>
    <w:rsid w:val="001B4526"/>
    <w:rsid w:val="001C128B"/>
    <w:rsid w:val="001C14B9"/>
    <w:rsid w:val="001C385F"/>
    <w:rsid w:val="001D0EEF"/>
    <w:rsid w:val="001E04CE"/>
    <w:rsid w:val="001E7B51"/>
    <w:rsid w:val="001F385B"/>
    <w:rsid w:val="00215AB2"/>
    <w:rsid w:val="002365D5"/>
    <w:rsid w:val="00295AB2"/>
    <w:rsid w:val="002A3AA0"/>
    <w:rsid w:val="002C1B9B"/>
    <w:rsid w:val="002D34A7"/>
    <w:rsid w:val="00302AD1"/>
    <w:rsid w:val="00312759"/>
    <w:rsid w:val="003154E5"/>
    <w:rsid w:val="003226BB"/>
    <w:rsid w:val="00327AAC"/>
    <w:rsid w:val="0035254C"/>
    <w:rsid w:val="0037055D"/>
    <w:rsid w:val="0038310A"/>
    <w:rsid w:val="00385EB7"/>
    <w:rsid w:val="003A550A"/>
    <w:rsid w:val="003B0148"/>
    <w:rsid w:val="003B61F5"/>
    <w:rsid w:val="003C5333"/>
    <w:rsid w:val="003D0573"/>
    <w:rsid w:val="003D1332"/>
    <w:rsid w:val="003D362B"/>
    <w:rsid w:val="003F230A"/>
    <w:rsid w:val="00406E05"/>
    <w:rsid w:val="00413573"/>
    <w:rsid w:val="00435D72"/>
    <w:rsid w:val="004408C0"/>
    <w:rsid w:val="0044115F"/>
    <w:rsid w:val="00442EC4"/>
    <w:rsid w:val="004536AA"/>
    <w:rsid w:val="00471D20"/>
    <w:rsid w:val="00490A17"/>
    <w:rsid w:val="004C235B"/>
    <w:rsid w:val="004D6FCD"/>
    <w:rsid w:val="004E0C15"/>
    <w:rsid w:val="004E22A8"/>
    <w:rsid w:val="004F62D7"/>
    <w:rsid w:val="00526236"/>
    <w:rsid w:val="00541387"/>
    <w:rsid w:val="005563D5"/>
    <w:rsid w:val="005B1A51"/>
    <w:rsid w:val="005F3071"/>
    <w:rsid w:val="00601738"/>
    <w:rsid w:val="00614AF7"/>
    <w:rsid w:val="006255D7"/>
    <w:rsid w:val="00627EE2"/>
    <w:rsid w:val="00655B2C"/>
    <w:rsid w:val="00671497"/>
    <w:rsid w:val="00680785"/>
    <w:rsid w:val="0069167C"/>
    <w:rsid w:val="006B288F"/>
    <w:rsid w:val="006D7B1E"/>
    <w:rsid w:val="006E09B2"/>
    <w:rsid w:val="007027C2"/>
    <w:rsid w:val="007036D2"/>
    <w:rsid w:val="00710952"/>
    <w:rsid w:val="007132B3"/>
    <w:rsid w:val="00714E4D"/>
    <w:rsid w:val="0072093F"/>
    <w:rsid w:val="007357F0"/>
    <w:rsid w:val="00736916"/>
    <w:rsid w:val="0074486A"/>
    <w:rsid w:val="007616EA"/>
    <w:rsid w:val="00775717"/>
    <w:rsid w:val="00784977"/>
    <w:rsid w:val="0079049D"/>
    <w:rsid w:val="007A66D9"/>
    <w:rsid w:val="007A6B21"/>
    <w:rsid w:val="007B4670"/>
    <w:rsid w:val="007C2D02"/>
    <w:rsid w:val="007C4779"/>
    <w:rsid w:val="007D0BFE"/>
    <w:rsid w:val="007F636B"/>
    <w:rsid w:val="00811013"/>
    <w:rsid w:val="00845319"/>
    <w:rsid w:val="008572CA"/>
    <w:rsid w:val="008826D7"/>
    <w:rsid w:val="008867AB"/>
    <w:rsid w:val="00892910"/>
    <w:rsid w:val="008A4771"/>
    <w:rsid w:val="008C289E"/>
    <w:rsid w:val="008E11F9"/>
    <w:rsid w:val="008F15FA"/>
    <w:rsid w:val="008F2598"/>
    <w:rsid w:val="009019FF"/>
    <w:rsid w:val="00905DB1"/>
    <w:rsid w:val="00911EFF"/>
    <w:rsid w:val="00920C4D"/>
    <w:rsid w:val="00923450"/>
    <w:rsid w:val="0092776A"/>
    <w:rsid w:val="009311AC"/>
    <w:rsid w:val="0094385A"/>
    <w:rsid w:val="00944705"/>
    <w:rsid w:val="00955FA2"/>
    <w:rsid w:val="00974057"/>
    <w:rsid w:val="00976A9E"/>
    <w:rsid w:val="00984B5E"/>
    <w:rsid w:val="009925B4"/>
    <w:rsid w:val="009A367D"/>
    <w:rsid w:val="009C63F3"/>
    <w:rsid w:val="00A5598C"/>
    <w:rsid w:val="00A62349"/>
    <w:rsid w:val="00A91082"/>
    <w:rsid w:val="00A97FD7"/>
    <w:rsid w:val="00AA3E5D"/>
    <w:rsid w:val="00AC46A7"/>
    <w:rsid w:val="00AD44A2"/>
    <w:rsid w:val="00AE6ACB"/>
    <w:rsid w:val="00AF3F02"/>
    <w:rsid w:val="00B044B2"/>
    <w:rsid w:val="00B066FB"/>
    <w:rsid w:val="00B101FD"/>
    <w:rsid w:val="00B14368"/>
    <w:rsid w:val="00B3511C"/>
    <w:rsid w:val="00B36355"/>
    <w:rsid w:val="00B477BD"/>
    <w:rsid w:val="00B50830"/>
    <w:rsid w:val="00B819A6"/>
    <w:rsid w:val="00B90AAD"/>
    <w:rsid w:val="00BA150F"/>
    <w:rsid w:val="00BA3631"/>
    <w:rsid w:val="00BC123E"/>
    <w:rsid w:val="00BD5475"/>
    <w:rsid w:val="00BE3B2D"/>
    <w:rsid w:val="00BE4ABD"/>
    <w:rsid w:val="00BF528F"/>
    <w:rsid w:val="00C06048"/>
    <w:rsid w:val="00C12A77"/>
    <w:rsid w:val="00C12AFD"/>
    <w:rsid w:val="00C17D0B"/>
    <w:rsid w:val="00C3166C"/>
    <w:rsid w:val="00C345DE"/>
    <w:rsid w:val="00C417BD"/>
    <w:rsid w:val="00C66414"/>
    <w:rsid w:val="00C97E46"/>
    <w:rsid w:val="00CB0A8E"/>
    <w:rsid w:val="00CC5482"/>
    <w:rsid w:val="00CF2D9C"/>
    <w:rsid w:val="00CF487E"/>
    <w:rsid w:val="00D03951"/>
    <w:rsid w:val="00D06B2B"/>
    <w:rsid w:val="00D24524"/>
    <w:rsid w:val="00D3222C"/>
    <w:rsid w:val="00D4386D"/>
    <w:rsid w:val="00D53702"/>
    <w:rsid w:val="00D635F6"/>
    <w:rsid w:val="00D74195"/>
    <w:rsid w:val="00D94A74"/>
    <w:rsid w:val="00D97337"/>
    <w:rsid w:val="00DA557C"/>
    <w:rsid w:val="00DA7A55"/>
    <w:rsid w:val="00DB0A58"/>
    <w:rsid w:val="00DB3ECA"/>
    <w:rsid w:val="00DD1088"/>
    <w:rsid w:val="00DD128D"/>
    <w:rsid w:val="00DD13ED"/>
    <w:rsid w:val="00DD2920"/>
    <w:rsid w:val="00DD30CE"/>
    <w:rsid w:val="00DD6ECB"/>
    <w:rsid w:val="00DD6EE4"/>
    <w:rsid w:val="00DE4CFE"/>
    <w:rsid w:val="00E1004C"/>
    <w:rsid w:val="00E13509"/>
    <w:rsid w:val="00E21736"/>
    <w:rsid w:val="00E36582"/>
    <w:rsid w:val="00E41ABD"/>
    <w:rsid w:val="00E601E6"/>
    <w:rsid w:val="00E642B9"/>
    <w:rsid w:val="00E73A13"/>
    <w:rsid w:val="00E86E69"/>
    <w:rsid w:val="00E938C6"/>
    <w:rsid w:val="00E95CD1"/>
    <w:rsid w:val="00EA451F"/>
    <w:rsid w:val="00ED6279"/>
    <w:rsid w:val="00ED673B"/>
    <w:rsid w:val="00EF065D"/>
    <w:rsid w:val="00EF23AD"/>
    <w:rsid w:val="00F028CF"/>
    <w:rsid w:val="00F0765D"/>
    <w:rsid w:val="00F12912"/>
    <w:rsid w:val="00F13363"/>
    <w:rsid w:val="00F44622"/>
    <w:rsid w:val="00F45028"/>
    <w:rsid w:val="00F62F10"/>
    <w:rsid w:val="00F70334"/>
    <w:rsid w:val="00F762B7"/>
    <w:rsid w:val="00F865D7"/>
    <w:rsid w:val="00FA168E"/>
    <w:rsid w:val="00FB7B4F"/>
    <w:rsid w:val="00FC5BF0"/>
    <w:rsid w:val="00FE5BCB"/>
    <w:rsid w:val="00FF6A7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736"/>
    <w:rPr>
      <w:rFonts w:ascii="AGaramond" w:hAnsi="AGaramond"/>
      <w:sz w:val="24"/>
      <w:lang w:eastAsia="en-US"/>
    </w:rPr>
  </w:style>
  <w:style w:type="paragraph" w:styleId="Overskrift1">
    <w:name w:val="heading 1"/>
    <w:basedOn w:val="Normal"/>
    <w:next w:val="Normal"/>
    <w:qFormat/>
    <w:rsid w:val="00E21736"/>
    <w:pPr>
      <w:keepNext/>
      <w:spacing w:line="280" w:lineRule="exact"/>
      <w:ind w:right="3119"/>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rsid w:val="00E21736"/>
    <w:pPr>
      <w:keepLines/>
      <w:framePr w:w="2640" w:h="1018" w:hRule="exact" w:hSpace="180" w:wrap="notBeside" w:vAnchor="page" w:hAnchor="page" w:x="8821" w:y="721" w:anchorLock="1"/>
      <w:spacing w:line="200" w:lineRule="atLeast"/>
      <w:ind w:right="-360"/>
    </w:pPr>
    <w:rPr>
      <w:sz w:val="16"/>
    </w:rPr>
  </w:style>
  <w:style w:type="paragraph" w:styleId="Sidehoved">
    <w:name w:val="header"/>
    <w:basedOn w:val="Normal"/>
    <w:rsid w:val="00E21736"/>
    <w:pPr>
      <w:tabs>
        <w:tab w:val="center" w:pos="4819"/>
        <w:tab w:val="right" w:pos="9638"/>
      </w:tabs>
    </w:pPr>
  </w:style>
  <w:style w:type="paragraph" w:styleId="Sidefod">
    <w:name w:val="footer"/>
    <w:basedOn w:val="Normal"/>
    <w:rsid w:val="00E21736"/>
    <w:pPr>
      <w:tabs>
        <w:tab w:val="center" w:pos="4819"/>
        <w:tab w:val="right" w:pos="9638"/>
      </w:tabs>
    </w:pPr>
  </w:style>
  <w:style w:type="character" w:styleId="Hyperlink">
    <w:name w:val="Hyperlink"/>
    <w:basedOn w:val="Standardskrifttypeiafsnit"/>
    <w:rsid w:val="00E21736"/>
    <w:rPr>
      <w:color w:val="0000FF"/>
      <w:u w:val="single"/>
    </w:rPr>
  </w:style>
  <w:style w:type="paragraph" w:styleId="Brdtekst">
    <w:name w:val="Body Text"/>
    <w:basedOn w:val="Normal"/>
    <w:rsid w:val="00E21736"/>
    <w:rPr>
      <w:lang w:val="en-US"/>
    </w:rPr>
  </w:style>
  <w:style w:type="character" w:styleId="Sidetal">
    <w:name w:val="page number"/>
    <w:basedOn w:val="Standardskrifttypeiafsnit"/>
    <w:rsid w:val="00E21736"/>
  </w:style>
  <w:style w:type="paragraph" w:styleId="Listeafsnit">
    <w:name w:val="List Paragraph"/>
    <w:basedOn w:val="Normal"/>
    <w:uiPriority w:val="99"/>
    <w:qFormat/>
    <w:rsid w:val="00601738"/>
    <w:pPr>
      <w:ind w:left="720"/>
      <w:contextualSpacing/>
    </w:pPr>
  </w:style>
  <w:style w:type="paragraph" w:styleId="Markeringsbobletekst">
    <w:name w:val="Balloon Text"/>
    <w:basedOn w:val="Normal"/>
    <w:link w:val="MarkeringsbobletekstTegn"/>
    <w:rsid w:val="00F12912"/>
    <w:rPr>
      <w:rFonts w:ascii="Tahoma" w:hAnsi="Tahoma" w:cs="Tahoma"/>
      <w:sz w:val="16"/>
      <w:szCs w:val="16"/>
    </w:rPr>
  </w:style>
  <w:style w:type="character" w:customStyle="1" w:styleId="MarkeringsbobletekstTegn">
    <w:name w:val="Markeringsbobletekst Tegn"/>
    <w:basedOn w:val="Standardskrifttypeiafsnit"/>
    <w:link w:val="Markeringsbobletekst"/>
    <w:rsid w:val="00F1291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44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juhl\Application%20Data\Microsoft\Skabeloner\Skabel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Template>
  <TotalTime>1080</TotalTime>
  <Pages>7</Pages>
  <Words>2108</Words>
  <Characters>12708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[Klik her, og skriv afsenderadressen]</vt:lpstr>
    </vt:vector>
  </TitlesOfParts>
  <Company>A&amp;B</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her, og skriv afsenderadressen]</dc:title>
  <dc:subject/>
  <dc:creator>Majbritt Juhl Nielsen</dc:creator>
  <cp:keywords/>
  <cp:lastModifiedBy>Diana Brunholm</cp:lastModifiedBy>
  <cp:revision>27</cp:revision>
  <cp:lastPrinted>2009-10-07T09:24:00Z</cp:lastPrinted>
  <dcterms:created xsi:type="dcterms:W3CDTF">2009-09-29T06:40:00Z</dcterms:created>
  <dcterms:modified xsi:type="dcterms:W3CDTF">2009-10-28T11:59:00Z</dcterms:modified>
</cp:coreProperties>
</file>