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6D" w:rsidRPr="00B36F40" w:rsidRDefault="00561C6D" w:rsidP="00561C6D">
      <w:pPr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tbl>
      <w:tblPr>
        <w:tblStyle w:val="Tabel-Gitter"/>
        <w:tblpPr w:leftFromText="141" w:rightFromText="141" w:vertAnchor="page" w:horzAnchor="margin" w:tblpY="2296"/>
        <w:tblW w:w="9059" w:type="dxa"/>
        <w:tblLook w:val="04A0" w:firstRow="1" w:lastRow="0" w:firstColumn="1" w:lastColumn="0" w:noHBand="0" w:noVBand="1"/>
      </w:tblPr>
      <w:tblGrid>
        <w:gridCol w:w="478"/>
        <w:gridCol w:w="1528"/>
        <w:gridCol w:w="3318"/>
        <w:gridCol w:w="1937"/>
        <w:gridCol w:w="1798"/>
      </w:tblGrid>
      <w:tr w:rsidR="00561C6D" w:rsidRPr="00B36F40" w:rsidTr="007E5A96">
        <w:trPr>
          <w:tblHeader/>
        </w:trPr>
        <w:tc>
          <w:tcPr>
            <w:tcW w:w="478" w:type="dxa"/>
            <w:tcBorders>
              <w:top w:val="nil"/>
              <w:left w:val="nil"/>
              <w:bottom w:val="nil"/>
            </w:tcBorders>
            <w:vAlign w:val="center"/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</w:p>
        </w:tc>
        <w:tc>
          <w:tcPr>
            <w:tcW w:w="8581" w:type="dxa"/>
            <w:gridSpan w:val="4"/>
            <w:vAlign w:val="center"/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Forårssemesteret 2017</w:t>
            </w:r>
          </w:p>
        </w:tc>
      </w:tr>
      <w:tr w:rsidR="00561C6D" w:rsidRPr="00B36F40" w:rsidTr="007E5A96">
        <w:trPr>
          <w:tblHeader/>
        </w:trPr>
        <w:tc>
          <w:tcPr>
            <w:tcW w:w="478" w:type="dxa"/>
            <w:tcBorders>
              <w:top w:val="nil"/>
              <w:left w:val="nil"/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Tidspunkt</w:t>
            </w:r>
          </w:p>
        </w:tc>
        <w:tc>
          <w:tcPr>
            <w:tcW w:w="3318" w:type="dxa"/>
            <w:tcBorders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Opgave</w:t>
            </w:r>
          </w:p>
        </w:tc>
        <w:tc>
          <w:tcPr>
            <w:tcW w:w="1937" w:type="dxa"/>
            <w:tcBorders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Aktør</w:t>
            </w:r>
          </w:p>
        </w:tc>
        <w:tc>
          <w:tcPr>
            <w:tcW w:w="1798" w:type="dxa"/>
            <w:tcBorders>
              <w:bottom w:val="single" w:sz="12" w:space="0" w:color="000000" w:themeColor="text1"/>
            </w:tcBorders>
          </w:tcPr>
          <w:p w:rsidR="00561C6D" w:rsidRPr="00B36F40" w:rsidRDefault="00561C6D" w:rsidP="007E5A96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Målgruppe</w:t>
            </w:r>
          </w:p>
        </w:tc>
      </w:tr>
      <w:tr w:rsidR="00561C6D" w:rsidRPr="00B36F40" w:rsidTr="007E5A96">
        <w:tc>
          <w:tcPr>
            <w:tcW w:w="478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528" w:type="dxa"/>
            <w:tcBorders>
              <w:top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8" w:type="dxa"/>
            <w:tcBorders>
              <w:top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12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rPr>
          <w:trHeight w:val="206"/>
        </w:trPr>
        <w:tc>
          <w:tcPr>
            <w:tcW w:w="478" w:type="dxa"/>
            <w:vMerge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4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rPr>
          <w:trHeight w:val="255"/>
        </w:trPr>
        <w:tc>
          <w:tcPr>
            <w:tcW w:w="478" w:type="dxa"/>
            <w:vMerge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rPr>
          <w:trHeight w:val="277"/>
        </w:trPr>
        <w:tc>
          <w:tcPr>
            <w:tcW w:w="478" w:type="dxa"/>
            <w:vMerge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rPr>
          <w:trHeight w:val="277"/>
        </w:trPr>
        <w:tc>
          <w:tcPr>
            <w:tcW w:w="478" w:type="dxa"/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c>
          <w:tcPr>
            <w:tcW w:w="478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528" w:type="dxa"/>
            <w:tcBorders>
              <w:top w:val="single" w:sz="12" w:space="0" w:color="000000" w:themeColor="text1"/>
              <w:bottom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12" w:space="0" w:color="000000" w:themeColor="text1"/>
              <w:bottom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Studienævnsmøde</w:t>
            </w:r>
          </w:p>
        </w:tc>
        <w:tc>
          <w:tcPr>
            <w:tcW w:w="1937" w:type="dxa"/>
            <w:tcBorders>
              <w:top w:val="single" w:sz="12" w:space="0" w:color="000000" w:themeColor="text1"/>
              <w:bottom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12" w:space="0" w:color="000000" w:themeColor="text1"/>
              <w:bottom w:val="single" w:sz="2" w:space="0" w:color="auto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8" w:type="dxa"/>
            <w:tcBorders>
              <w:top w:val="single" w:sz="2" w:space="0" w:color="auto"/>
            </w:tcBorders>
            <w:vAlign w:val="center"/>
          </w:tcPr>
          <w:p w:rsidR="00561C6D" w:rsidRPr="00B36F40" w:rsidRDefault="00561C6D" w:rsidP="007E5A96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Indhentning af punkter til dagsorden 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2" w:space="0" w:color="auto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8" w:type="dxa"/>
            <w:tcBorders>
              <w:top w:val="single" w:sz="2" w:space="0" w:color="auto"/>
            </w:tcBorders>
            <w:vAlign w:val="center"/>
          </w:tcPr>
          <w:p w:rsidR="00561C6D" w:rsidRPr="00B36F40" w:rsidRDefault="00561C6D" w:rsidP="007E5A96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indsendelse af ansøgninger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2" w:space="0" w:color="auto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Studerende</w:t>
            </w: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før m</w:t>
            </w:r>
            <w:r w:rsidRPr="00B36F40">
              <w:rPr>
                <w:sz w:val="20"/>
                <w:szCs w:val="20"/>
              </w:rPr>
              <w:t>ø</w:t>
            </w:r>
            <w:r w:rsidRPr="00B36F40">
              <w:rPr>
                <w:sz w:val="20"/>
                <w:szCs w:val="20"/>
              </w:rPr>
              <w:t>dedato</w:t>
            </w:r>
          </w:p>
        </w:tc>
        <w:tc>
          <w:tcPr>
            <w:tcW w:w="331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Udarbejdelse af dagsorden samt fo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berede materiale til mødet, dagso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den på hjemmesiden</w:t>
            </w:r>
          </w:p>
        </w:tc>
        <w:tc>
          <w:tcPr>
            <w:tcW w:w="1937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efter mødeafholdelse</w:t>
            </w:r>
          </w:p>
        </w:tc>
        <w:tc>
          <w:tcPr>
            <w:tcW w:w="3318" w:type="dxa"/>
            <w:vAlign w:val="center"/>
          </w:tcPr>
          <w:p w:rsidR="00561C6D" w:rsidRPr="00B36F40" w:rsidRDefault="00EB1E6E" w:rsidP="007E5A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udsendelse af referat</w:t>
            </w:r>
          </w:p>
        </w:tc>
        <w:tc>
          <w:tcPr>
            <w:tcW w:w="1937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behandlinger af ansøgninger</w:t>
            </w:r>
          </w:p>
        </w:tc>
        <w:tc>
          <w:tcPr>
            <w:tcW w:w="1937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Studerende </w:t>
            </w: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Arkivering og referat på hjemmeside.</w:t>
            </w:r>
          </w:p>
        </w:tc>
        <w:tc>
          <w:tcPr>
            <w:tcW w:w="1937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Løbende</w:t>
            </w:r>
          </w:p>
        </w:tc>
        <w:tc>
          <w:tcPr>
            <w:tcW w:w="3318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c>
          <w:tcPr>
            <w:tcW w:w="478" w:type="dxa"/>
            <w:vMerge/>
            <w:tcBorders>
              <w:bottom w:val="single" w:sz="12" w:space="0" w:color="000000" w:themeColor="text1"/>
            </w:tcBorders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12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12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rPr>
          <w:cantSplit/>
          <w:trHeight w:val="251"/>
        </w:trPr>
        <w:tc>
          <w:tcPr>
            <w:tcW w:w="478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561C6D" w:rsidRPr="00B36F40" w:rsidRDefault="00561C6D" w:rsidP="007E5A96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Marts</w:t>
            </w: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c>
          <w:tcPr>
            <w:tcW w:w="478" w:type="dxa"/>
            <w:vMerge/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/>
            <w:textDirection w:val="btLr"/>
            <w:vAlign w:val="center"/>
          </w:tcPr>
          <w:p w:rsidR="000E6C15" w:rsidRPr="00B36F40" w:rsidRDefault="000E6C15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0E6C15" w:rsidRPr="00B36F40" w:rsidRDefault="000E6C15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0E6C15">
        <w:tc>
          <w:tcPr>
            <w:tcW w:w="47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0E6C15">
        <w:trPr>
          <w:trHeight w:val="279"/>
        </w:trPr>
        <w:tc>
          <w:tcPr>
            <w:tcW w:w="478" w:type="dxa"/>
            <w:vMerge w:val="restart"/>
            <w:tcBorders>
              <w:top w:val="single" w:sz="4" w:space="0" w:color="auto"/>
              <w:right w:val="single" w:sz="8" w:space="0" w:color="000000" w:themeColor="text1"/>
            </w:tcBorders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528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Studienævnsmøde</w:t>
            </w:r>
          </w:p>
        </w:tc>
        <w:tc>
          <w:tcPr>
            <w:tcW w:w="1937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</w:p>
        </w:tc>
      </w:tr>
      <w:tr w:rsidR="00561C6D" w:rsidRPr="00B36F40" w:rsidTr="007E5A96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561C6D" w:rsidRPr="00B36F40" w:rsidRDefault="00561C6D" w:rsidP="007E5A96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Indhentning af punkter til dagsorden 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1C6D" w:rsidRPr="00B36F40" w:rsidRDefault="00561C6D" w:rsidP="007E5A96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561C6D" w:rsidRPr="00B36F40" w:rsidTr="007E5A96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561C6D" w:rsidRPr="00B36F40" w:rsidRDefault="00561C6D" w:rsidP="00561C6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561C6D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indsendelse af ansøgninger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Studerende</w:t>
            </w:r>
          </w:p>
        </w:tc>
      </w:tr>
      <w:tr w:rsidR="00561C6D" w:rsidRPr="00B36F40" w:rsidTr="007E5A96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561C6D" w:rsidRPr="00B36F40" w:rsidRDefault="00561C6D" w:rsidP="00561C6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før m</w:t>
            </w:r>
            <w:r w:rsidRPr="00B36F40">
              <w:rPr>
                <w:sz w:val="20"/>
                <w:szCs w:val="20"/>
              </w:rPr>
              <w:t>ø</w:t>
            </w:r>
            <w:r w:rsidRPr="00B36F40">
              <w:rPr>
                <w:sz w:val="20"/>
                <w:szCs w:val="20"/>
              </w:rPr>
              <w:t>dedato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Udarbejdelse af dagsorden samt fo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berede materiale til mødet, dagso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den på hjemmesiden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61C6D" w:rsidRPr="00B36F40" w:rsidRDefault="00561C6D" w:rsidP="00561C6D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mødet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Behandling af</w:t>
            </w:r>
            <w:r>
              <w:rPr>
                <w:sz w:val="20"/>
                <w:szCs w:val="20"/>
              </w:rPr>
              <w:t xml:space="preserve"> delpolitik i henhold til turnusplan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efter mødeafholdelse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udsendelse af referat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0E6C15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behandlinger af ansøgninger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Studerende </w:t>
            </w:r>
          </w:p>
        </w:tc>
      </w:tr>
      <w:tr w:rsidR="000E6C15" w:rsidRPr="00B36F40" w:rsidTr="000E6C15">
        <w:tc>
          <w:tcPr>
            <w:tcW w:w="478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Arkivering og referat på hjemmeside.</w:t>
            </w:r>
          </w:p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EB1E6E">
        <w:tc>
          <w:tcPr>
            <w:tcW w:w="478" w:type="dxa"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Behandling af</w:t>
            </w:r>
            <w:r>
              <w:rPr>
                <w:sz w:val="20"/>
                <w:szCs w:val="20"/>
              </w:rPr>
              <w:t xml:space="preserve"> delpolitik i henhold til turnusplan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Administrativ behandling af fo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 xml:space="preserve">håndsgodkendelser. 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8" w:type="dxa"/>
            <w:tcBorders>
              <w:top w:val="single" w:sz="4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4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4" w:space="0" w:color="000000" w:themeColor="text1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/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rPr>
          <w:trHeight w:val="259"/>
        </w:trPr>
        <w:tc>
          <w:tcPr>
            <w:tcW w:w="478" w:type="dxa"/>
            <w:vMerge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pStyle w:val="Listeafsnit"/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 w:val="restart"/>
            <w:tcBorders>
              <w:top w:val="single" w:sz="12" w:space="0" w:color="000000" w:themeColor="text1"/>
              <w:left w:val="single" w:sz="4" w:space="0" w:color="auto"/>
            </w:tcBorders>
            <w:textDirection w:val="btLr"/>
            <w:vAlign w:val="center"/>
          </w:tcPr>
          <w:p w:rsidR="000E6C15" w:rsidRPr="00B36F40" w:rsidRDefault="000E6C15" w:rsidP="000E6C1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528" w:type="dxa"/>
            <w:tcBorders>
              <w:top w:val="single" w:sz="12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single" w:sz="12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Administrativ behandling af fo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håndsgodkendelser.</w:t>
            </w:r>
          </w:p>
        </w:tc>
        <w:tc>
          <w:tcPr>
            <w:tcW w:w="1937" w:type="dxa"/>
            <w:tcBorders>
              <w:top w:val="single" w:sz="12" w:space="0" w:color="000000" w:themeColor="text1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Studienævnsmøde</w:t>
            </w: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Indhentning af punkter til dagsorden </w:t>
            </w: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indsendelse af ansøgninger</w:t>
            </w: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Studerende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før m</w:t>
            </w:r>
            <w:r w:rsidRPr="00B36F40">
              <w:rPr>
                <w:sz w:val="20"/>
                <w:szCs w:val="20"/>
              </w:rPr>
              <w:t>ø</w:t>
            </w:r>
            <w:r w:rsidRPr="00B36F40">
              <w:rPr>
                <w:sz w:val="20"/>
                <w:szCs w:val="20"/>
              </w:rPr>
              <w:t>dedato</w:t>
            </w: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Udarbejdelse af dagsorden samt fo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berede materiale til mødet, dagso</w:t>
            </w:r>
            <w:r w:rsidRPr="00B36F40">
              <w:rPr>
                <w:sz w:val="20"/>
                <w:szCs w:val="20"/>
              </w:rPr>
              <w:t>r</w:t>
            </w:r>
            <w:r w:rsidRPr="00B36F40">
              <w:rPr>
                <w:sz w:val="20"/>
                <w:szCs w:val="20"/>
              </w:rPr>
              <w:t>den på hjemmesiden</w:t>
            </w: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efter mødeafholdelse</w:t>
            </w:r>
          </w:p>
        </w:tc>
        <w:tc>
          <w:tcPr>
            <w:tcW w:w="3318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udsendelse af referat</w:t>
            </w:r>
          </w:p>
        </w:tc>
        <w:tc>
          <w:tcPr>
            <w:tcW w:w="1937" w:type="dxa"/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behandlinger af ansøgninger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bottom w:val="single" w:sz="4" w:space="0" w:color="auto"/>
              <w:right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Studerende </w:t>
            </w:r>
          </w:p>
        </w:tc>
      </w:tr>
      <w:tr w:rsidR="000E6C15" w:rsidRPr="00B36F40" w:rsidTr="007E5A96">
        <w:tc>
          <w:tcPr>
            <w:tcW w:w="478" w:type="dxa"/>
            <w:vMerge/>
            <w:tcBorders>
              <w:left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Arkivering og referat på hjemmeside.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</w:tr>
      <w:tr w:rsidR="000E6C15" w:rsidRPr="00B36F40" w:rsidTr="007E5A96">
        <w:tc>
          <w:tcPr>
            <w:tcW w:w="4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12" w:space="0" w:color="auto"/>
            </w:tcBorders>
          </w:tcPr>
          <w:p w:rsidR="000E6C15" w:rsidRPr="00B36F40" w:rsidRDefault="000E6C15" w:rsidP="000E6C15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</w:tbl>
    <w:p w:rsidR="00561C6D" w:rsidRPr="00B36F40" w:rsidRDefault="00561C6D" w:rsidP="00561C6D">
      <w:pPr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Pr="00B36F40" w:rsidRDefault="00561C6D" w:rsidP="004F57B1">
      <w:pPr>
        <w:jc w:val="center"/>
        <w:rPr>
          <w:b/>
          <w:sz w:val="20"/>
          <w:szCs w:val="20"/>
        </w:rPr>
      </w:pPr>
    </w:p>
    <w:p w:rsidR="00561C6D" w:rsidRDefault="00561C6D" w:rsidP="004F57B1">
      <w:pPr>
        <w:jc w:val="center"/>
        <w:rPr>
          <w:b/>
          <w:sz w:val="20"/>
          <w:szCs w:val="20"/>
        </w:rPr>
      </w:pPr>
    </w:p>
    <w:p w:rsidR="00B36F40" w:rsidRDefault="00B36F40" w:rsidP="004F57B1">
      <w:pPr>
        <w:jc w:val="center"/>
        <w:rPr>
          <w:b/>
          <w:sz w:val="20"/>
          <w:szCs w:val="20"/>
        </w:rPr>
      </w:pPr>
    </w:p>
    <w:p w:rsidR="00B36F40" w:rsidRDefault="00B36F40" w:rsidP="004F57B1">
      <w:pPr>
        <w:jc w:val="center"/>
        <w:rPr>
          <w:b/>
          <w:sz w:val="20"/>
          <w:szCs w:val="20"/>
        </w:rPr>
      </w:pPr>
    </w:p>
    <w:p w:rsidR="00B36F40" w:rsidRDefault="00B36F40" w:rsidP="004F57B1">
      <w:pPr>
        <w:jc w:val="center"/>
        <w:rPr>
          <w:b/>
          <w:sz w:val="20"/>
          <w:szCs w:val="20"/>
        </w:rPr>
      </w:pPr>
    </w:p>
    <w:p w:rsidR="00B36F40" w:rsidRDefault="00B36F40" w:rsidP="004F57B1">
      <w:pPr>
        <w:jc w:val="center"/>
        <w:rPr>
          <w:b/>
          <w:sz w:val="20"/>
          <w:szCs w:val="20"/>
        </w:rPr>
      </w:pPr>
    </w:p>
    <w:p w:rsidR="00B36F40" w:rsidRDefault="00B36F40" w:rsidP="004F57B1">
      <w:pPr>
        <w:jc w:val="center"/>
        <w:rPr>
          <w:b/>
          <w:sz w:val="20"/>
          <w:szCs w:val="20"/>
        </w:rPr>
      </w:pPr>
    </w:p>
    <w:p w:rsidR="00B36F40" w:rsidRDefault="00B36F40" w:rsidP="004F57B1">
      <w:pPr>
        <w:jc w:val="center"/>
        <w:rPr>
          <w:b/>
          <w:sz w:val="20"/>
          <w:szCs w:val="20"/>
        </w:rPr>
      </w:pPr>
    </w:p>
    <w:p w:rsidR="00E54B08" w:rsidRPr="00B36F40" w:rsidRDefault="00E54B08" w:rsidP="004F57B1">
      <w:pPr>
        <w:jc w:val="center"/>
        <w:rPr>
          <w:b/>
          <w:sz w:val="20"/>
          <w:szCs w:val="20"/>
        </w:rPr>
      </w:pPr>
    </w:p>
    <w:tbl>
      <w:tblPr>
        <w:tblStyle w:val="Tabel-Gitter"/>
        <w:tblW w:w="9059" w:type="dxa"/>
        <w:jc w:val="center"/>
        <w:tblLook w:val="04A0" w:firstRow="1" w:lastRow="0" w:firstColumn="1" w:lastColumn="0" w:noHBand="0" w:noVBand="1"/>
      </w:tblPr>
      <w:tblGrid>
        <w:gridCol w:w="479"/>
        <w:gridCol w:w="1528"/>
        <w:gridCol w:w="3317"/>
        <w:gridCol w:w="1937"/>
        <w:gridCol w:w="1798"/>
      </w:tblGrid>
      <w:tr w:rsidR="0024348B" w:rsidRPr="00B36F40" w:rsidTr="0073531D">
        <w:trPr>
          <w:tblHeader/>
          <w:jc w:val="center"/>
        </w:trPr>
        <w:tc>
          <w:tcPr>
            <w:tcW w:w="479" w:type="dxa"/>
            <w:tcBorders>
              <w:top w:val="nil"/>
              <w:left w:val="nil"/>
              <w:bottom w:val="nil"/>
            </w:tcBorders>
            <w:vAlign w:val="center"/>
          </w:tcPr>
          <w:p w:rsidR="00B36F40" w:rsidRPr="00B36F40" w:rsidRDefault="00B36F40" w:rsidP="00443C50">
            <w:pPr>
              <w:rPr>
                <w:b/>
                <w:sz w:val="20"/>
                <w:szCs w:val="20"/>
              </w:rPr>
            </w:pPr>
          </w:p>
        </w:tc>
        <w:tc>
          <w:tcPr>
            <w:tcW w:w="8580" w:type="dxa"/>
            <w:gridSpan w:val="4"/>
            <w:vAlign w:val="center"/>
          </w:tcPr>
          <w:p w:rsidR="0024348B" w:rsidRPr="00B36F40" w:rsidRDefault="0024348B" w:rsidP="00434A1D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Efterårssemestret</w:t>
            </w:r>
            <w:r w:rsidR="00DF5E73" w:rsidRPr="00B36F40">
              <w:rPr>
                <w:b/>
                <w:sz w:val="20"/>
                <w:szCs w:val="20"/>
              </w:rPr>
              <w:t xml:space="preserve"> 2017 </w:t>
            </w:r>
          </w:p>
        </w:tc>
      </w:tr>
      <w:tr w:rsidR="002C2CC1" w:rsidRPr="00B36F40" w:rsidTr="00DF5E73">
        <w:trPr>
          <w:tblHeader/>
          <w:jc w:val="center"/>
        </w:trPr>
        <w:tc>
          <w:tcPr>
            <w:tcW w:w="479" w:type="dxa"/>
            <w:tcBorders>
              <w:top w:val="nil"/>
              <w:left w:val="nil"/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Tidspunkt</w:t>
            </w:r>
          </w:p>
        </w:tc>
        <w:tc>
          <w:tcPr>
            <w:tcW w:w="3317" w:type="dxa"/>
            <w:tcBorders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Opgave</w:t>
            </w:r>
          </w:p>
        </w:tc>
        <w:tc>
          <w:tcPr>
            <w:tcW w:w="1937" w:type="dxa"/>
            <w:tcBorders>
              <w:bottom w:val="single" w:sz="12" w:space="0" w:color="000000" w:themeColor="text1"/>
            </w:tcBorders>
            <w:vAlign w:val="center"/>
          </w:tcPr>
          <w:p w:rsidR="0024348B" w:rsidRPr="00B36F40" w:rsidRDefault="004F7564" w:rsidP="00443C50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Aktør</w:t>
            </w:r>
          </w:p>
        </w:tc>
        <w:tc>
          <w:tcPr>
            <w:tcW w:w="1798" w:type="dxa"/>
            <w:tcBorders>
              <w:bottom w:val="single" w:sz="12" w:space="0" w:color="000000" w:themeColor="text1"/>
            </w:tcBorders>
          </w:tcPr>
          <w:p w:rsidR="0024348B" w:rsidRPr="00B36F40" w:rsidRDefault="004F7564" w:rsidP="00443C50">
            <w:pPr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Målgruppe</w:t>
            </w:r>
          </w:p>
        </w:tc>
      </w:tr>
      <w:tr w:rsidR="002C2CC1" w:rsidRPr="00B36F40" w:rsidTr="00DF5E73">
        <w:trPr>
          <w:jc w:val="center"/>
        </w:trPr>
        <w:tc>
          <w:tcPr>
            <w:tcW w:w="479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24348B" w:rsidRPr="00B36F40" w:rsidRDefault="00406D69" w:rsidP="0028509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Juli</w:t>
            </w:r>
          </w:p>
        </w:tc>
        <w:tc>
          <w:tcPr>
            <w:tcW w:w="1528" w:type="dxa"/>
            <w:tcBorders>
              <w:top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12" w:space="0" w:color="000000" w:themeColor="text1"/>
            </w:tcBorders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</w:tr>
      <w:tr w:rsidR="002C2CC1" w:rsidRPr="00B36F40" w:rsidTr="00DF5E73">
        <w:trPr>
          <w:trHeight w:val="214"/>
          <w:jc w:val="center"/>
        </w:trPr>
        <w:tc>
          <w:tcPr>
            <w:tcW w:w="479" w:type="dxa"/>
            <w:vMerge/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4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4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4" w:space="0" w:color="000000" w:themeColor="text1"/>
            </w:tcBorders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</w:tr>
      <w:tr w:rsidR="002C2CC1" w:rsidRPr="00B36F40" w:rsidTr="00DF5E73">
        <w:trPr>
          <w:trHeight w:val="285"/>
          <w:jc w:val="center"/>
        </w:trPr>
        <w:tc>
          <w:tcPr>
            <w:tcW w:w="479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34A1D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24348B" w:rsidRPr="00B36F40" w:rsidRDefault="0024348B" w:rsidP="00443C50">
            <w:pPr>
              <w:rPr>
                <w:sz w:val="20"/>
                <w:szCs w:val="20"/>
              </w:rPr>
            </w:pPr>
          </w:p>
        </w:tc>
      </w:tr>
      <w:tr w:rsidR="00DF5E73" w:rsidRPr="00B36F40" w:rsidTr="00DF5E73">
        <w:trPr>
          <w:trHeight w:val="285"/>
          <w:jc w:val="center"/>
        </w:trPr>
        <w:tc>
          <w:tcPr>
            <w:tcW w:w="47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F5E73" w:rsidRPr="00B36F40" w:rsidRDefault="00DF5E73" w:rsidP="00DF5E7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August</w:t>
            </w:r>
          </w:p>
        </w:tc>
        <w:tc>
          <w:tcPr>
            <w:tcW w:w="152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Studienævnsmøde</w:t>
            </w:r>
          </w:p>
        </w:tc>
        <w:tc>
          <w:tcPr>
            <w:tcW w:w="193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</w:p>
        </w:tc>
      </w:tr>
      <w:tr w:rsidR="00DF5E73" w:rsidRPr="00B36F40" w:rsidTr="00DF5E73">
        <w:trPr>
          <w:trHeight w:val="285"/>
          <w:jc w:val="center"/>
        </w:trPr>
        <w:tc>
          <w:tcPr>
            <w:tcW w:w="479" w:type="dxa"/>
            <w:vMerge/>
            <w:tcBorders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Indhentning af punkter til dagsorden 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E73" w:rsidRPr="00B36F40" w:rsidRDefault="00DF5E73" w:rsidP="00DF5E73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trHeight w:val="285"/>
          <w:jc w:val="center"/>
        </w:trPr>
        <w:tc>
          <w:tcPr>
            <w:tcW w:w="479" w:type="dxa"/>
            <w:vMerge/>
            <w:tcBorders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indsendelse af ansøgninger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Studerende</w:t>
            </w:r>
          </w:p>
        </w:tc>
      </w:tr>
      <w:tr w:rsidR="00B36F40" w:rsidRPr="00B36F40" w:rsidTr="00DF5E73">
        <w:trPr>
          <w:trHeight w:val="285"/>
          <w:jc w:val="center"/>
        </w:trPr>
        <w:tc>
          <w:tcPr>
            <w:tcW w:w="479" w:type="dxa"/>
            <w:vMerge/>
            <w:tcBorders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før m</w:t>
            </w:r>
            <w:r w:rsidRPr="00B36F40">
              <w:rPr>
                <w:sz w:val="20"/>
                <w:szCs w:val="20"/>
              </w:rPr>
              <w:t>ø</w:t>
            </w:r>
            <w:r w:rsidRPr="00B36F40">
              <w:rPr>
                <w:sz w:val="20"/>
                <w:szCs w:val="20"/>
              </w:rPr>
              <w:t>dedato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Udarbejdelse af dagsorden samt forberede materiale til mødet, dag</w:t>
            </w:r>
            <w:r w:rsidRPr="00B36F40">
              <w:rPr>
                <w:sz w:val="20"/>
                <w:szCs w:val="20"/>
              </w:rPr>
              <w:t>s</w:t>
            </w:r>
            <w:r w:rsidRPr="00B36F40">
              <w:rPr>
                <w:sz w:val="20"/>
                <w:szCs w:val="20"/>
              </w:rPr>
              <w:t>orden på hjemmesiden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trHeight w:val="285"/>
          <w:jc w:val="center"/>
        </w:trPr>
        <w:tc>
          <w:tcPr>
            <w:tcW w:w="479" w:type="dxa"/>
            <w:vMerge/>
            <w:tcBorders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efter mødeafholdelse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EB1E6E" w:rsidP="00B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udsendelse af referat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1C044A">
        <w:trPr>
          <w:trHeight w:val="285"/>
          <w:jc w:val="center"/>
        </w:trPr>
        <w:tc>
          <w:tcPr>
            <w:tcW w:w="479" w:type="dxa"/>
            <w:vMerge/>
            <w:tcBorders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behandlinger af ansøgninger</w:t>
            </w:r>
          </w:p>
        </w:tc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Studerende </w:t>
            </w:r>
          </w:p>
        </w:tc>
      </w:tr>
      <w:tr w:rsidR="00B36F40" w:rsidRPr="00B36F40" w:rsidTr="001C044A">
        <w:trPr>
          <w:trHeight w:val="285"/>
          <w:jc w:val="center"/>
        </w:trPr>
        <w:tc>
          <w:tcPr>
            <w:tcW w:w="479" w:type="dxa"/>
            <w:vMerge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Arkivering og referat på hjemmeside.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1C044A">
        <w:trPr>
          <w:trHeight w:val="285"/>
          <w:jc w:val="center"/>
        </w:trPr>
        <w:tc>
          <w:tcPr>
            <w:tcW w:w="479" w:type="dxa"/>
            <w:tcBorders>
              <w:top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1C044A">
        <w:trPr>
          <w:trHeight w:val="285"/>
          <w:jc w:val="center"/>
        </w:trPr>
        <w:tc>
          <w:tcPr>
            <w:tcW w:w="479" w:type="dxa"/>
            <w:tcBorders>
              <w:top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September</w:t>
            </w:r>
          </w:p>
        </w:tc>
        <w:tc>
          <w:tcPr>
            <w:tcW w:w="1528" w:type="dxa"/>
            <w:tcBorders>
              <w:top w:val="single" w:sz="12" w:space="0" w:color="000000" w:themeColor="text1"/>
              <w:bottom w:val="single" w:sz="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7" w:type="dxa"/>
            <w:tcBorders>
              <w:top w:val="single" w:sz="12" w:space="0" w:color="000000" w:themeColor="text1"/>
              <w:bottom w:val="single" w:sz="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12" w:space="0" w:color="000000" w:themeColor="text1"/>
              <w:bottom w:val="single" w:sz="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12" w:space="0" w:color="000000" w:themeColor="text1"/>
              <w:bottom w:val="single" w:sz="2" w:space="0" w:color="auto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bottom w:val="single" w:sz="12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12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bottom w:val="single" w:sz="12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12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cantSplit/>
          <w:trHeight w:val="203"/>
          <w:jc w:val="center"/>
        </w:trPr>
        <w:tc>
          <w:tcPr>
            <w:tcW w:w="479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Oktober</w:t>
            </w: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Studienævnsmøde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Indhentning af punkter til dagsorden 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indsendelse af ansøgninger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Studerende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før m</w:t>
            </w:r>
            <w:r w:rsidRPr="00B36F40">
              <w:rPr>
                <w:sz w:val="20"/>
                <w:szCs w:val="20"/>
              </w:rPr>
              <w:t>ø</w:t>
            </w:r>
            <w:r w:rsidRPr="00B36F40">
              <w:rPr>
                <w:sz w:val="20"/>
                <w:szCs w:val="20"/>
              </w:rPr>
              <w:t>dedato</w:t>
            </w: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Udarbejdelse af dagsorden samt forberede materiale til mødet, dag</w:t>
            </w:r>
            <w:r w:rsidRPr="00B36F40">
              <w:rPr>
                <w:sz w:val="20"/>
                <w:szCs w:val="20"/>
              </w:rPr>
              <w:t>s</w:t>
            </w:r>
            <w:r w:rsidRPr="00B36F40">
              <w:rPr>
                <w:sz w:val="20"/>
                <w:szCs w:val="20"/>
              </w:rPr>
              <w:t>orden på hjemmesiden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0E6C15" w:rsidRPr="00B36F40" w:rsidRDefault="000E6C15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A1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 mødet</w:t>
            </w: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A15F8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Behandling af</w:t>
            </w:r>
            <w:r>
              <w:rPr>
                <w:sz w:val="20"/>
                <w:szCs w:val="20"/>
              </w:rPr>
              <w:t xml:space="preserve"> delpolitik i henhold til turnusplan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A15F8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0E6C15" w:rsidRPr="00B36F40" w:rsidRDefault="000E6C15" w:rsidP="00BA15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0E6C15" w:rsidRPr="00B36F40" w:rsidRDefault="000E6C15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efter mødeafholdelse</w:t>
            </w: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udsendelse af referat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0E6C15" w:rsidRPr="00B36F40" w:rsidRDefault="000E6C15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behandlinger af ansøgninger</w:t>
            </w:r>
          </w:p>
        </w:tc>
        <w:tc>
          <w:tcPr>
            <w:tcW w:w="1937" w:type="dxa"/>
            <w:tcBorders>
              <w:bottom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bottom w:val="single" w:sz="8" w:space="0" w:color="000000" w:themeColor="text1"/>
            </w:tcBorders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Studerende </w:t>
            </w:r>
          </w:p>
        </w:tc>
      </w:tr>
      <w:tr w:rsidR="000E6C15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0E6C15" w:rsidRPr="00B36F40" w:rsidRDefault="000E6C15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Arkivering og referat på hjemmeside.</w:t>
            </w:r>
          </w:p>
          <w:p w:rsidR="000E6C15" w:rsidRPr="00B36F40" w:rsidRDefault="000E6C15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</w:p>
        </w:tc>
      </w:tr>
      <w:tr w:rsidR="000E6C15" w:rsidRPr="00B36F40" w:rsidTr="001C044A">
        <w:trPr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6C15" w:rsidRPr="00B36F40" w:rsidRDefault="000E6C15" w:rsidP="00B36F40">
            <w:pPr>
              <w:ind w:left="113" w:right="113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0E6C15" w:rsidRPr="00B36F40" w:rsidTr="001C044A">
        <w:trPr>
          <w:jc w:val="center"/>
        </w:trPr>
        <w:tc>
          <w:tcPr>
            <w:tcW w:w="4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  <w:textDirection w:val="btLr"/>
            <w:vAlign w:val="center"/>
          </w:tcPr>
          <w:p w:rsidR="000E6C15" w:rsidRPr="00B36F40" w:rsidRDefault="000E6C15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E6C15" w:rsidRPr="00B36F40" w:rsidRDefault="000E6C15" w:rsidP="00B36F40">
            <w:pPr>
              <w:rPr>
                <w:sz w:val="20"/>
                <w:szCs w:val="20"/>
              </w:rPr>
            </w:pPr>
          </w:p>
        </w:tc>
      </w:tr>
    </w:tbl>
    <w:p w:rsidR="00EB1E6E" w:rsidRDefault="00EB1E6E">
      <w:r>
        <w:br w:type="page"/>
      </w:r>
    </w:p>
    <w:tbl>
      <w:tblPr>
        <w:tblStyle w:val="Tabel-Gitter"/>
        <w:tblW w:w="9059" w:type="dxa"/>
        <w:jc w:val="center"/>
        <w:tblLook w:val="04A0" w:firstRow="1" w:lastRow="0" w:firstColumn="1" w:lastColumn="0" w:noHBand="0" w:noVBand="1"/>
      </w:tblPr>
      <w:tblGrid>
        <w:gridCol w:w="479"/>
        <w:gridCol w:w="1528"/>
        <w:gridCol w:w="3317"/>
        <w:gridCol w:w="1937"/>
        <w:gridCol w:w="1798"/>
      </w:tblGrid>
      <w:tr w:rsidR="00B36F40" w:rsidRPr="00B36F40" w:rsidTr="00DF5E73">
        <w:trPr>
          <w:trHeight w:val="218"/>
          <w:jc w:val="center"/>
        </w:trPr>
        <w:tc>
          <w:tcPr>
            <w:tcW w:w="479" w:type="dxa"/>
            <w:vMerge w:val="restart"/>
            <w:tcBorders>
              <w:top w:val="single" w:sz="12" w:space="0" w:color="auto"/>
              <w:right w:val="single" w:sz="8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lastRenderedPageBreak/>
              <w:t>Nove</w:t>
            </w:r>
            <w:r w:rsidRPr="00B36F40">
              <w:rPr>
                <w:b/>
                <w:sz w:val="20"/>
                <w:szCs w:val="20"/>
              </w:rPr>
              <w:t>m</w:t>
            </w:r>
            <w:r w:rsidRPr="00B36F40">
              <w:rPr>
                <w:b/>
                <w:sz w:val="20"/>
                <w:szCs w:val="20"/>
              </w:rPr>
              <w:t>ber</w:t>
            </w:r>
          </w:p>
        </w:tc>
        <w:tc>
          <w:tcPr>
            <w:tcW w:w="1528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7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right w:val="single" w:sz="8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 w:val="restart"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36F40">
              <w:rPr>
                <w:b/>
                <w:sz w:val="20"/>
                <w:szCs w:val="20"/>
              </w:rPr>
              <w:t>December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Planlægning af kommende års st</w:t>
            </w:r>
            <w:r w:rsidRPr="00B36F40">
              <w:rPr>
                <w:sz w:val="20"/>
                <w:szCs w:val="20"/>
              </w:rPr>
              <w:t>u</w:t>
            </w:r>
            <w:r w:rsidRPr="00B36F40">
              <w:rPr>
                <w:sz w:val="20"/>
                <w:szCs w:val="20"/>
              </w:rPr>
              <w:t xml:space="preserve">dienævnsmøder. 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cBorders>
              <w:top w:val="single" w:sz="12" w:space="0" w:color="000000" w:themeColor="text1"/>
            </w:tcBorders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Studienævnsmøde</w:t>
            </w:r>
          </w:p>
        </w:tc>
        <w:tc>
          <w:tcPr>
            <w:tcW w:w="1937" w:type="dxa"/>
            <w:tcBorders>
              <w:top w:val="single" w:sz="4" w:space="0" w:color="000000" w:themeColor="text1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Indhentning af punkter til dagsorden </w:t>
            </w: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textDirection w:val="btLr"/>
            <w:vAlign w:val="center"/>
          </w:tcPr>
          <w:p w:rsidR="00B36F40" w:rsidRPr="00B36F40" w:rsidRDefault="00B36F40" w:rsidP="00B36F40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før mødedato</w:t>
            </w: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indsendelse af ansøgninger</w:t>
            </w: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Studerende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før m</w:t>
            </w:r>
            <w:r w:rsidRPr="00B36F40">
              <w:rPr>
                <w:sz w:val="20"/>
                <w:szCs w:val="20"/>
              </w:rPr>
              <w:t>ø</w:t>
            </w:r>
            <w:r w:rsidRPr="00B36F40">
              <w:rPr>
                <w:sz w:val="20"/>
                <w:szCs w:val="20"/>
              </w:rPr>
              <w:t>dedato</w:t>
            </w: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Udarbejdelse af dagsorden samt forberede materiale til mødet, dag</w:t>
            </w:r>
            <w:r w:rsidRPr="00B36F40">
              <w:rPr>
                <w:sz w:val="20"/>
                <w:szCs w:val="20"/>
              </w:rPr>
              <w:t>s</w:t>
            </w:r>
            <w:r w:rsidRPr="00B36F40">
              <w:rPr>
                <w:sz w:val="20"/>
                <w:szCs w:val="20"/>
              </w:rPr>
              <w:t>orden på hjemmesiden</w:t>
            </w: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vMerge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7 dage efter mødeafholdelse</w:t>
            </w:r>
          </w:p>
        </w:tc>
        <w:tc>
          <w:tcPr>
            <w:tcW w:w="3317" w:type="dxa"/>
            <w:vAlign w:val="center"/>
          </w:tcPr>
          <w:p w:rsidR="00B36F40" w:rsidRPr="00B36F40" w:rsidRDefault="00EB1E6E" w:rsidP="00B36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for udsendelse af referat</w:t>
            </w: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  <w:tr w:rsidR="00B36F40" w:rsidRPr="00B36F40" w:rsidTr="00DF5E73">
        <w:trPr>
          <w:trHeight w:val="260"/>
          <w:jc w:val="center"/>
        </w:trPr>
        <w:tc>
          <w:tcPr>
            <w:tcW w:w="479" w:type="dxa"/>
            <w:vMerge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Frist for behandlinger af ansøgninger</w:t>
            </w: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Studerende </w:t>
            </w:r>
          </w:p>
        </w:tc>
      </w:tr>
      <w:tr w:rsidR="00B36F40" w:rsidRPr="00B36F40" w:rsidTr="001C044A">
        <w:trPr>
          <w:jc w:val="center"/>
        </w:trPr>
        <w:tc>
          <w:tcPr>
            <w:tcW w:w="479" w:type="dxa"/>
            <w:vMerge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14 dage efter mødeafholdelse</w:t>
            </w:r>
          </w:p>
        </w:tc>
        <w:tc>
          <w:tcPr>
            <w:tcW w:w="331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Arkivering og referat på hjemmeside.</w:t>
            </w:r>
          </w:p>
        </w:tc>
        <w:tc>
          <w:tcPr>
            <w:tcW w:w="1937" w:type="dxa"/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Studiekoordinator</w:t>
            </w:r>
          </w:p>
        </w:tc>
        <w:tc>
          <w:tcPr>
            <w:tcW w:w="1798" w:type="dxa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</w:tr>
      <w:tr w:rsidR="00B36F40" w:rsidRPr="00B36F40" w:rsidTr="00DF5E73">
        <w:trPr>
          <w:jc w:val="center"/>
        </w:trPr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Løbende </w:t>
            </w:r>
          </w:p>
        </w:tc>
        <w:tc>
          <w:tcPr>
            <w:tcW w:w="3317" w:type="dxa"/>
            <w:tcBorders>
              <w:bottom w:val="single" w:sz="1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Evt. skriftlig sagsbehandling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vAlign w:val="center"/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 xml:space="preserve">Studiekoordinator </w:t>
            </w: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B36F40" w:rsidRPr="00B36F40" w:rsidRDefault="00B36F40" w:rsidP="00B36F40">
            <w:pPr>
              <w:rPr>
                <w:sz w:val="20"/>
                <w:szCs w:val="20"/>
              </w:rPr>
            </w:pPr>
            <w:r w:rsidRPr="00B36F40">
              <w:rPr>
                <w:sz w:val="20"/>
                <w:szCs w:val="20"/>
              </w:rPr>
              <w:t>Studienævn</w:t>
            </w:r>
          </w:p>
        </w:tc>
      </w:tr>
    </w:tbl>
    <w:p w:rsidR="00EA7946" w:rsidRPr="00B36F40" w:rsidRDefault="00EA7946">
      <w:pPr>
        <w:rPr>
          <w:sz w:val="20"/>
          <w:szCs w:val="20"/>
        </w:rPr>
      </w:pPr>
    </w:p>
    <w:p w:rsidR="00EA7946" w:rsidRPr="00B36F40" w:rsidRDefault="00EA7946">
      <w:pPr>
        <w:rPr>
          <w:sz w:val="20"/>
          <w:szCs w:val="20"/>
        </w:rPr>
      </w:pPr>
    </w:p>
    <w:sectPr w:rsidR="00EA7946" w:rsidRPr="00B36F40" w:rsidSect="000E6C15">
      <w:headerReference w:type="even" r:id="rId9"/>
      <w:headerReference w:type="default" r:id="rId10"/>
      <w:footerReference w:type="default" r:id="rId11"/>
      <w:pgSz w:w="11906" w:h="16838"/>
      <w:pgMar w:top="1701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6B" w:rsidRDefault="001F106B" w:rsidP="005E1349">
      <w:pPr>
        <w:spacing w:after="0" w:line="240" w:lineRule="auto"/>
      </w:pPr>
      <w:r>
        <w:separator/>
      </w:r>
    </w:p>
    <w:p w:rsidR="001F106B" w:rsidRDefault="001F106B"/>
  </w:endnote>
  <w:endnote w:type="continuationSeparator" w:id="0">
    <w:p w:rsidR="001F106B" w:rsidRDefault="001F106B" w:rsidP="005E1349">
      <w:pPr>
        <w:spacing w:after="0" w:line="240" w:lineRule="auto"/>
      </w:pPr>
      <w:r>
        <w:continuationSeparator/>
      </w:r>
    </w:p>
    <w:p w:rsidR="001F106B" w:rsidRDefault="001F1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506" w:rsidRPr="006E7405" w:rsidRDefault="00326506">
    <w:pPr>
      <w:pStyle w:val="Sidefod"/>
      <w:rPr>
        <w:i/>
        <w:sz w:val="20"/>
        <w:szCs w:val="20"/>
      </w:rPr>
    </w:pPr>
  </w:p>
  <w:p w:rsidR="00326506" w:rsidRPr="006E7405" w:rsidRDefault="00326506">
    <w:pPr>
      <w:pStyle w:val="Sidefod"/>
      <w:rPr>
        <w:i/>
        <w:sz w:val="20"/>
        <w:szCs w:val="20"/>
      </w:rPr>
    </w:pPr>
  </w:p>
  <w:p w:rsidR="00F823A4" w:rsidRPr="006E7405" w:rsidRDefault="00F823A4">
    <w:pPr>
      <w:pStyle w:val="Sidefod"/>
      <w:rPr>
        <w:i/>
        <w:sz w:val="20"/>
        <w:szCs w:val="20"/>
      </w:rPr>
    </w:pPr>
    <w:r w:rsidRPr="006E7405">
      <w:rPr>
        <w:i/>
        <w:sz w:val="20"/>
        <w:szCs w:val="20"/>
      </w:rPr>
      <w:t>Uddannelse og Kvalitet</w:t>
    </w:r>
  </w:p>
  <w:p w:rsidR="00F823A4" w:rsidRPr="006E7405" w:rsidRDefault="00F823A4">
    <w:pPr>
      <w:pStyle w:val="Sidefod"/>
      <w:rPr>
        <w:i/>
        <w:sz w:val="20"/>
        <w:szCs w:val="20"/>
      </w:rPr>
    </w:pPr>
    <w:r w:rsidRPr="006E7405">
      <w:rPr>
        <w:i/>
        <w:sz w:val="20"/>
        <w:szCs w:val="20"/>
      </w:rPr>
      <w:t xml:space="preserve">Det </w:t>
    </w:r>
    <w:r w:rsidR="0024348B">
      <w:rPr>
        <w:i/>
        <w:sz w:val="20"/>
        <w:szCs w:val="20"/>
      </w:rPr>
      <w:t>Sundhedsvidenskabelige</w:t>
    </w:r>
    <w:r w:rsidRPr="006E7405">
      <w:rPr>
        <w:i/>
        <w:sz w:val="20"/>
        <w:szCs w:val="20"/>
      </w:rPr>
      <w:t xml:space="preserve"> Fakultet</w:t>
    </w:r>
  </w:p>
  <w:p w:rsidR="00F823A4" w:rsidRPr="006E7405" w:rsidRDefault="00F823A4">
    <w:pPr>
      <w:pStyle w:val="Sidefod"/>
      <w:rPr>
        <w:i/>
        <w:sz w:val="20"/>
        <w:szCs w:val="20"/>
      </w:rPr>
    </w:pPr>
    <w:r w:rsidRPr="006E7405">
      <w:rPr>
        <w:i/>
        <w:sz w:val="20"/>
        <w:szCs w:val="20"/>
      </w:rPr>
      <w:t>Syddansk Universitet</w:t>
    </w:r>
    <w:r w:rsidRPr="006E7405">
      <w:rPr>
        <w:i/>
        <w:sz w:val="20"/>
        <w:szCs w:val="20"/>
      </w:rPr>
      <w:tab/>
    </w:r>
    <w:r w:rsidRPr="006E7405"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6B" w:rsidRDefault="001F106B" w:rsidP="005E1349">
      <w:pPr>
        <w:spacing w:after="0" w:line="240" w:lineRule="auto"/>
      </w:pPr>
      <w:r>
        <w:separator/>
      </w:r>
    </w:p>
    <w:p w:rsidR="001F106B" w:rsidRDefault="001F106B"/>
  </w:footnote>
  <w:footnote w:type="continuationSeparator" w:id="0">
    <w:p w:rsidR="001F106B" w:rsidRDefault="001F106B" w:rsidP="005E1349">
      <w:pPr>
        <w:spacing w:after="0" w:line="240" w:lineRule="auto"/>
      </w:pPr>
      <w:r>
        <w:continuationSeparator/>
      </w:r>
    </w:p>
    <w:p w:rsidR="001F106B" w:rsidRDefault="001F10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A4" w:rsidRDefault="00F823A4">
    <w:pPr>
      <w:pStyle w:val="Sidehoved"/>
    </w:pPr>
  </w:p>
  <w:p w:rsidR="00F823A4" w:rsidRDefault="00F823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6E" w:rsidRDefault="00EB1E6E">
    <w:pPr>
      <w:pStyle w:val="Sidehoved"/>
      <w:jc w:val="center"/>
    </w:pPr>
    <w:r>
      <w:t xml:space="preserve">Årshjul – Studienævnet for Fysioterapi, Ergoterapi, Jordemodervidenskab, Klinisk Sygepleje og </w:t>
    </w:r>
  </w:p>
  <w:p w:rsidR="00EB1E6E" w:rsidRDefault="00EB1E6E">
    <w:pPr>
      <w:pStyle w:val="Sidehoved"/>
      <w:jc w:val="center"/>
    </w:pPr>
    <w:r>
      <w:t>Den Sun</w:t>
    </w:r>
    <w:r>
      <w:t>d</w:t>
    </w:r>
    <w:r>
      <w:t>hedsfaglige Kandidatuddannelse</w:t>
    </w:r>
  </w:p>
  <w:p w:rsidR="00F823A4" w:rsidRDefault="000E6C15">
    <w:pPr>
      <w:pStyle w:val="Sidehoved"/>
      <w:jc w:val="center"/>
    </w:pPr>
    <w:sdt>
      <w:sdtPr>
        <w:id w:val="20338204"/>
        <w:docPartObj>
          <w:docPartGallery w:val="Page Numbers (Top of Page)"/>
          <w:docPartUnique/>
        </w:docPartObj>
      </w:sdtPr>
      <w:sdtEndPr/>
      <w:sdtContent>
        <w:r w:rsidR="00F823A4">
          <w:fldChar w:fldCharType="begin"/>
        </w:r>
        <w:r w:rsidR="00F823A4">
          <w:instrText xml:space="preserve"> PAGE   \* MERGEFORMAT </w:instrText>
        </w:r>
        <w:r w:rsidR="00F823A4">
          <w:fldChar w:fldCharType="separate"/>
        </w:r>
        <w:r>
          <w:rPr>
            <w:noProof/>
          </w:rPr>
          <w:t>1</w:t>
        </w:r>
        <w:r w:rsidR="00F823A4">
          <w:rPr>
            <w:noProof/>
          </w:rPr>
          <w:fldChar w:fldCharType="end"/>
        </w:r>
      </w:sdtContent>
    </w:sdt>
  </w:p>
  <w:p w:rsidR="00F823A4" w:rsidRDefault="00F823A4">
    <w:pPr>
      <w:pStyle w:val="Sidehoved"/>
    </w:pPr>
  </w:p>
  <w:p w:rsidR="00F823A4" w:rsidRDefault="00F823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211F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54954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90052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B2471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1CE5D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54BC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EEF23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E475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F88D5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E0362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496239"/>
    <w:multiLevelType w:val="hybridMultilevel"/>
    <w:tmpl w:val="731C5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E7571"/>
    <w:multiLevelType w:val="hybridMultilevel"/>
    <w:tmpl w:val="2E5E55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D2A58"/>
    <w:multiLevelType w:val="hybridMultilevel"/>
    <w:tmpl w:val="D7D8F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56DE5"/>
    <w:multiLevelType w:val="hybridMultilevel"/>
    <w:tmpl w:val="9A0C4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B4B61"/>
    <w:multiLevelType w:val="hybridMultilevel"/>
    <w:tmpl w:val="3C18F1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80E46"/>
    <w:multiLevelType w:val="hybridMultilevel"/>
    <w:tmpl w:val="C326FE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F4DA7"/>
    <w:multiLevelType w:val="hybridMultilevel"/>
    <w:tmpl w:val="6FAA3F94"/>
    <w:lvl w:ilvl="0" w:tplc="200847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A6F9E"/>
    <w:multiLevelType w:val="hybridMultilevel"/>
    <w:tmpl w:val="DF14BD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BAE1C9C5-89D2-4D95-9580-A6839D198259}"/>
  </w:docVars>
  <w:rsids>
    <w:rsidRoot w:val="00B3635F"/>
    <w:rsid w:val="00001BDE"/>
    <w:rsid w:val="000104C0"/>
    <w:rsid w:val="000123BE"/>
    <w:rsid w:val="000216A0"/>
    <w:rsid w:val="000236AB"/>
    <w:rsid w:val="000303F8"/>
    <w:rsid w:val="00037AC1"/>
    <w:rsid w:val="0005432B"/>
    <w:rsid w:val="00086306"/>
    <w:rsid w:val="00091878"/>
    <w:rsid w:val="000965C3"/>
    <w:rsid w:val="000A183B"/>
    <w:rsid w:val="000A607E"/>
    <w:rsid w:val="000B43C4"/>
    <w:rsid w:val="000B524A"/>
    <w:rsid w:val="000D6A80"/>
    <w:rsid w:val="000E6C15"/>
    <w:rsid w:val="000F4B1C"/>
    <w:rsid w:val="00101E54"/>
    <w:rsid w:val="00126B45"/>
    <w:rsid w:val="00133E5B"/>
    <w:rsid w:val="00136B5C"/>
    <w:rsid w:val="0014097D"/>
    <w:rsid w:val="00175F75"/>
    <w:rsid w:val="0019748C"/>
    <w:rsid w:val="001976A7"/>
    <w:rsid w:val="001B6A69"/>
    <w:rsid w:val="001C044A"/>
    <w:rsid w:val="001C16E9"/>
    <w:rsid w:val="001C3106"/>
    <w:rsid w:val="001C40BC"/>
    <w:rsid w:val="001F106B"/>
    <w:rsid w:val="00213557"/>
    <w:rsid w:val="00230353"/>
    <w:rsid w:val="00240B4E"/>
    <w:rsid w:val="0024348B"/>
    <w:rsid w:val="00247580"/>
    <w:rsid w:val="00281CA9"/>
    <w:rsid w:val="00285097"/>
    <w:rsid w:val="002B0379"/>
    <w:rsid w:val="002C2CC1"/>
    <w:rsid w:val="0030681A"/>
    <w:rsid w:val="00326506"/>
    <w:rsid w:val="0034597D"/>
    <w:rsid w:val="00373696"/>
    <w:rsid w:val="00376D08"/>
    <w:rsid w:val="003A5B56"/>
    <w:rsid w:val="003B7927"/>
    <w:rsid w:val="003C7B8F"/>
    <w:rsid w:val="003D6AF1"/>
    <w:rsid w:val="003F1165"/>
    <w:rsid w:val="00406D69"/>
    <w:rsid w:val="004165C5"/>
    <w:rsid w:val="00434A1D"/>
    <w:rsid w:val="00442CD3"/>
    <w:rsid w:val="00443C50"/>
    <w:rsid w:val="00452297"/>
    <w:rsid w:val="004621A0"/>
    <w:rsid w:val="0046279F"/>
    <w:rsid w:val="004752D9"/>
    <w:rsid w:val="00497FD0"/>
    <w:rsid w:val="004C3721"/>
    <w:rsid w:val="004E56B4"/>
    <w:rsid w:val="004F0BCA"/>
    <w:rsid w:val="004F15A4"/>
    <w:rsid w:val="004F57B1"/>
    <w:rsid w:val="004F7564"/>
    <w:rsid w:val="005000D8"/>
    <w:rsid w:val="005046E5"/>
    <w:rsid w:val="00545CCE"/>
    <w:rsid w:val="00545E55"/>
    <w:rsid w:val="00561C6D"/>
    <w:rsid w:val="00563D45"/>
    <w:rsid w:val="00586A7B"/>
    <w:rsid w:val="005A3550"/>
    <w:rsid w:val="005E06EB"/>
    <w:rsid w:val="005E1349"/>
    <w:rsid w:val="005F4D4D"/>
    <w:rsid w:val="0061188F"/>
    <w:rsid w:val="0061547B"/>
    <w:rsid w:val="00634C5B"/>
    <w:rsid w:val="006671FB"/>
    <w:rsid w:val="00667F3B"/>
    <w:rsid w:val="00690F45"/>
    <w:rsid w:val="00695DE8"/>
    <w:rsid w:val="006A731F"/>
    <w:rsid w:val="006B239D"/>
    <w:rsid w:val="006B6A89"/>
    <w:rsid w:val="006B6D30"/>
    <w:rsid w:val="006C3FFA"/>
    <w:rsid w:val="006E7405"/>
    <w:rsid w:val="007177D1"/>
    <w:rsid w:val="00744C87"/>
    <w:rsid w:val="00753413"/>
    <w:rsid w:val="00756971"/>
    <w:rsid w:val="00764C3D"/>
    <w:rsid w:val="00776CD9"/>
    <w:rsid w:val="00790673"/>
    <w:rsid w:val="007910AB"/>
    <w:rsid w:val="007A257F"/>
    <w:rsid w:val="007A5F15"/>
    <w:rsid w:val="007A62CB"/>
    <w:rsid w:val="007B3CB1"/>
    <w:rsid w:val="007C76C1"/>
    <w:rsid w:val="007F01A9"/>
    <w:rsid w:val="008226A2"/>
    <w:rsid w:val="00864C74"/>
    <w:rsid w:val="0086723E"/>
    <w:rsid w:val="008C00BB"/>
    <w:rsid w:val="008C087C"/>
    <w:rsid w:val="008C79FA"/>
    <w:rsid w:val="008F20A9"/>
    <w:rsid w:val="008F482F"/>
    <w:rsid w:val="00905421"/>
    <w:rsid w:val="00913486"/>
    <w:rsid w:val="00927755"/>
    <w:rsid w:val="0093175F"/>
    <w:rsid w:val="00973D27"/>
    <w:rsid w:val="00991FFB"/>
    <w:rsid w:val="00994E7C"/>
    <w:rsid w:val="00995948"/>
    <w:rsid w:val="009B1809"/>
    <w:rsid w:val="009B7A83"/>
    <w:rsid w:val="009C3C1D"/>
    <w:rsid w:val="009D1CCB"/>
    <w:rsid w:val="009D3BD7"/>
    <w:rsid w:val="009D6015"/>
    <w:rsid w:val="009E4B71"/>
    <w:rsid w:val="009E6366"/>
    <w:rsid w:val="009F5165"/>
    <w:rsid w:val="00A111DD"/>
    <w:rsid w:val="00A112AC"/>
    <w:rsid w:val="00A155DC"/>
    <w:rsid w:val="00A35446"/>
    <w:rsid w:val="00A433C4"/>
    <w:rsid w:val="00A47DDA"/>
    <w:rsid w:val="00A5690E"/>
    <w:rsid w:val="00A60D65"/>
    <w:rsid w:val="00A66404"/>
    <w:rsid w:val="00AE2615"/>
    <w:rsid w:val="00B11699"/>
    <w:rsid w:val="00B24847"/>
    <w:rsid w:val="00B3635F"/>
    <w:rsid w:val="00B36F40"/>
    <w:rsid w:val="00B37448"/>
    <w:rsid w:val="00B374BB"/>
    <w:rsid w:val="00B374D6"/>
    <w:rsid w:val="00B37DF3"/>
    <w:rsid w:val="00B4410A"/>
    <w:rsid w:val="00B5324E"/>
    <w:rsid w:val="00B73C18"/>
    <w:rsid w:val="00B85571"/>
    <w:rsid w:val="00BA55EF"/>
    <w:rsid w:val="00BC2897"/>
    <w:rsid w:val="00BE0C95"/>
    <w:rsid w:val="00C060F4"/>
    <w:rsid w:val="00C5013A"/>
    <w:rsid w:val="00C528CE"/>
    <w:rsid w:val="00C67CAA"/>
    <w:rsid w:val="00C95C3A"/>
    <w:rsid w:val="00CA215E"/>
    <w:rsid w:val="00CA41D0"/>
    <w:rsid w:val="00CB47AD"/>
    <w:rsid w:val="00CB56E7"/>
    <w:rsid w:val="00CC1A93"/>
    <w:rsid w:val="00CE0E0C"/>
    <w:rsid w:val="00CF1CBC"/>
    <w:rsid w:val="00D01F08"/>
    <w:rsid w:val="00D054B0"/>
    <w:rsid w:val="00D15E36"/>
    <w:rsid w:val="00D2627A"/>
    <w:rsid w:val="00D33C1D"/>
    <w:rsid w:val="00D45152"/>
    <w:rsid w:val="00D50FE7"/>
    <w:rsid w:val="00D547E1"/>
    <w:rsid w:val="00D551D1"/>
    <w:rsid w:val="00DB064C"/>
    <w:rsid w:val="00DB3502"/>
    <w:rsid w:val="00DC022E"/>
    <w:rsid w:val="00DC57DC"/>
    <w:rsid w:val="00DD7E92"/>
    <w:rsid w:val="00DE4BBD"/>
    <w:rsid w:val="00DE5C65"/>
    <w:rsid w:val="00DE612F"/>
    <w:rsid w:val="00DF5E73"/>
    <w:rsid w:val="00E023EA"/>
    <w:rsid w:val="00E02CD8"/>
    <w:rsid w:val="00E07566"/>
    <w:rsid w:val="00E54B08"/>
    <w:rsid w:val="00E5714C"/>
    <w:rsid w:val="00E67898"/>
    <w:rsid w:val="00EA061E"/>
    <w:rsid w:val="00EA7946"/>
    <w:rsid w:val="00EB1E6E"/>
    <w:rsid w:val="00EB6183"/>
    <w:rsid w:val="00EE3F5B"/>
    <w:rsid w:val="00F03069"/>
    <w:rsid w:val="00F06690"/>
    <w:rsid w:val="00F076F9"/>
    <w:rsid w:val="00F131B1"/>
    <w:rsid w:val="00F146C2"/>
    <w:rsid w:val="00F26309"/>
    <w:rsid w:val="00F27CFD"/>
    <w:rsid w:val="00F308B8"/>
    <w:rsid w:val="00F32545"/>
    <w:rsid w:val="00F63897"/>
    <w:rsid w:val="00F823A4"/>
    <w:rsid w:val="00F9322C"/>
    <w:rsid w:val="00FB383D"/>
    <w:rsid w:val="00FB7EC5"/>
    <w:rsid w:val="00FD513E"/>
    <w:rsid w:val="00FD5E80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1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1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1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11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11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1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1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1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1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36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349"/>
  </w:style>
  <w:style w:type="paragraph" w:styleId="Sidefod">
    <w:name w:val="footer"/>
    <w:basedOn w:val="Normal"/>
    <w:link w:val="SidefodTegn"/>
    <w:uiPriority w:val="99"/>
    <w:unhideWhenUsed/>
    <w:rsid w:val="005E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3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89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35446"/>
    <w:pPr>
      <w:ind w:left="720"/>
      <w:contextualSpacing/>
    </w:pPr>
  </w:style>
  <w:style w:type="paragraph" w:styleId="Korrektur">
    <w:name w:val="Revision"/>
    <w:hidden/>
    <w:uiPriority w:val="99"/>
    <w:semiHidden/>
    <w:rsid w:val="0061547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D6A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6A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6A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6A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6A80"/>
    <w:rPr>
      <w:b/>
      <w:bCs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3F116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F11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F1165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3F1165"/>
  </w:style>
  <w:style w:type="paragraph" w:styleId="Billedtekst">
    <w:name w:val="caption"/>
    <w:basedOn w:val="Normal"/>
    <w:next w:val="Normal"/>
    <w:uiPriority w:val="35"/>
    <w:semiHidden/>
    <w:unhideWhenUsed/>
    <w:qFormat/>
    <w:rsid w:val="003F1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F116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F11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F11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3F116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F1165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F1165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F1165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F11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F116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F1165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F1165"/>
  </w:style>
  <w:style w:type="paragraph" w:styleId="Brdtekst2">
    <w:name w:val="Body Text 2"/>
    <w:basedOn w:val="Normal"/>
    <w:link w:val="Brdtekst2Tegn"/>
    <w:uiPriority w:val="99"/>
    <w:semiHidden/>
    <w:unhideWhenUsed/>
    <w:rsid w:val="003F11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F1165"/>
  </w:style>
  <w:style w:type="paragraph" w:styleId="Brdtekst3">
    <w:name w:val="Body Text 3"/>
    <w:basedOn w:val="Normal"/>
    <w:link w:val="Brdtekst3Tegn"/>
    <w:uiPriority w:val="99"/>
    <w:semiHidden/>
    <w:unhideWhenUsed/>
    <w:rsid w:val="003F11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F1165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F11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F1165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F11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F1165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3F11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F1165"/>
    <w:rPr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F11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F1165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F1165"/>
  </w:style>
  <w:style w:type="character" w:customStyle="1" w:styleId="DatoTegn">
    <w:name w:val="Dato Tegn"/>
    <w:basedOn w:val="Standardskrifttypeiafsnit"/>
    <w:link w:val="Dato"/>
    <w:uiPriority w:val="99"/>
    <w:semiHidden/>
    <w:rsid w:val="003F1165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F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F1165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3F1165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3F1165"/>
  </w:style>
  <w:style w:type="paragraph" w:styleId="Fodnotetekst">
    <w:name w:val="footnote text"/>
    <w:basedOn w:val="Normal"/>
    <w:link w:val="FodnotetekstTegn"/>
    <w:uiPriority w:val="99"/>
    <w:semiHidden/>
    <w:unhideWhenUsed/>
    <w:rsid w:val="003F116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F1165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F11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F1165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F116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F116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F11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F116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F1165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F1165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F116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F116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F116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F116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F116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F1165"/>
    <w:pPr>
      <w:spacing w:after="100"/>
      <w:ind w:left="1760"/>
    </w:pPr>
  </w:style>
  <w:style w:type="paragraph" w:styleId="Ingenafstand">
    <w:name w:val="No Spacing"/>
    <w:uiPriority w:val="1"/>
    <w:qFormat/>
    <w:rsid w:val="003F1165"/>
    <w:pPr>
      <w:spacing w:after="0" w:line="240" w:lineRule="auto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F1165"/>
    <w:pPr>
      <w:spacing w:after="0"/>
    </w:pPr>
  </w:style>
  <w:style w:type="paragraph" w:styleId="Makrotekst">
    <w:name w:val="macro"/>
    <w:link w:val="MakrotekstTegn"/>
    <w:uiPriority w:val="99"/>
    <w:semiHidden/>
    <w:unhideWhenUsed/>
    <w:rsid w:val="003F11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F1165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3F116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116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F1165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F1165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F1165"/>
  </w:style>
  <w:style w:type="paragraph" w:styleId="Opstilling">
    <w:name w:val="List"/>
    <w:basedOn w:val="Normal"/>
    <w:uiPriority w:val="99"/>
    <w:semiHidden/>
    <w:unhideWhenUsed/>
    <w:rsid w:val="003F116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F116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F116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F116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F116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F116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3F1165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F1165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F1165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F1165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F1165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F1165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F11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F1165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F1165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F1165"/>
    <w:pPr>
      <w:numPr>
        <w:numId w:val="17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3F116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3F116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3F116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3F1165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F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1165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11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1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1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11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1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11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1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F1165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F1165"/>
  </w:style>
  <w:style w:type="paragraph" w:styleId="Slutnotetekst">
    <w:name w:val="endnote text"/>
    <w:basedOn w:val="Normal"/>
    <w:link w:val="SlutnotetekstTegn"/>
    <w:uiPriority w:val="99"/>
    <w:semiHidden/>
    <w:unhideWhenUsed/>
    <w:rsid w:val="003F116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F1165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F116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F1165"/>
  </w:style>
  <w:style w:type="paragraph" w:styleId="Strktcitat">
    <w:name w:val="Intense Quote"/>
    <w:basedOn w:val="Normal"/>
    <w:next w:val="Normal"/>
    <w:link w:val="StrktcitatTegn"/>
    <w:uiPriority w:val="30"/>
    <w:qFormat/>
    <w:rsid w:val="003F11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1165"/>
    <w:rPr>
      <w:b/>
      <w:bCs/>
      <w:i/>
      <w:i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3F1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F1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F1165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F1165"/>
  </w:style>
  <w:style w:type="paragraph" w:styleId="Undertitel">
    <w:name w:val="Subtitle"/>
    <w:basedOn w:val="Normal"/>
    <w:next w:val="Normal"/>
    <w:link w:val="UndertitelTegn"/>
    <w:uiPriority w:val="11"/>
    <w:qFormat/>
    <w:rsid w:val="003F11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11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1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1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11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11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11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1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1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1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1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36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1349"/>
  </w:style>
  <w:style w:type="paragraph" w:styleId="Sidefod">
    <w:name w:val="footer"/>
    <w:basedOn w:val="Normal"/>
    <w:link w:val="SidefodTegn"/>
    <w:uiPriority w:val="99"/>
    <w:unhideWhenUsed/>
    <w:rsid w:val="005E1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134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89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35446"/>
    <w:pPr>
      <w:ind w:left="720"/>
      <w:contextualSpacing/>
    </w:pPr>
  </w:style>
  <w:style w:type="paragraph" w:styleId="Korrektur">
    <w:name w:val="Revision"/>
    <w:hidden/>
    <w:uiPriority w:val="99"/>
    <w:semiHidden/>
    <w:rsid w:val="0061547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D6A8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D6A8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D6A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D6A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D6A80"/>
    <w:rPr>
      <w:b/>
      <w:bCs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3F116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F11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F1165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3F1165"/>
  </w:style>
  <w:style w:type="paragraph" w:styleId="Billedtekst">
    <w:name w:val="caption"/>
    <w:basedOn w:val="Normal"/>
    <w:next w:val="Normal"/>
    <w:uiPriority w:val="35"/>
    <w:semiHidden/>
    <w:unhideWhenUsed/>
    <w:qFormat/>
    <w:rsid w:val="003F1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F116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F11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F11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3F116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F1165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F1165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F1165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F11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F116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F1165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F1165"/>
  </w:style>
  <w:style w:type="paragraph" w:styleId="Brdtekst2">
    <w:name w:val="Body Text 2"/>
    <w:basedOn w:val="Normal"/>
    <w:link w:val="Brdtekst2Tegn"/>
    <w:uiPriority w:val="99"/>
    <w:semiHidden/>
    <w:unhideWhenUsed/>
    <w:rsid w:val="003F11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F1165"/>
  </w:style>
  <w:style w:type="paragraph" w:styleId="Brdtekst3">
    <w:name w:val="Body Text 3"/>
    <w:basedOn w:val="Normal"/>
    <w:link w:val="Brdtekst3Tegn"/>
    <w:uiPriority w:val="99"/>
    <w:semiHidden/>
    <w:unhideWhenUsed/>
    <w:rsid w:val="003F11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F1165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F11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F1165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F11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F1165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3F11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F1165"/>
    <w:rPr>
      <w:i/>
      <w:iCs/>
      <w:color w:val="000000" w:themeColor="text1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F11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F1165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F1165"/>
  </w:style>
  <w:style w:type="character" w:customStyle="1" w:styleId="DatoTegn">
    <w:name w:val="Dato Tegn"/>
    <w:basedOn w:val="Standardskrifttypeiafsnit"/>
    <w:link w:val="Dato"/>
    <w:uiPriority w:val="99"/>
    <w:semiHidden/>
    <w:rsid w:val="003F1165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F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F1165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3F1165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3F1165"/>
  </w:style>
  <w:style w:type="paragraph" w:styleId="Fodnotetekst">
    <w:name w:val="footnote text"/>
    <w:basedOn w:val="Normal"/>
    <w:link w:val="FodnotetekstTegn"/>
    <w:uiPriority w:val="99"/>
    <w:semiHidden/>
    <w:unhideWhenUsed/>
    <w:rsid w:val="003F116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F1165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F116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F1165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F116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F116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F1165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F11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F116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F1165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F1165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F116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F116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F116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F116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F116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F1165"/>
    <w:pPr>
      <w:spacing w:after="100"/>
      <w:ind w:left="1760"/>
    </w:pPr>
  </w:style>
  <w:style w:type="paragraph" w:styleId="Ingenafstand">
    <w:name w:val="No Spacing"/>
    <w:uiPriority w:val="1"/>
    <w:qFormat/>
    <w:rsid w:val="003F1165"/>
    <w:pPr>
      <w:spacing w:after="0" w:line="240" w:lineRule="auto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F1165"/>
    <w:pPr>
      <w:spacing w:after="0"/>
    </w:pPr>
  </w:style>
  <w:style w:type="paragraph" w:styleId="Makrotekst">
    <w:name w:val="macro"/>
    <w:link w:val="MakrotekstTegn"/>
    <w:uiPriority w:val="99"/>
    <w:semiHidden/>
    <w:unhideWhenUsed/>
    <w:rsid w:val="003F11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F1165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3F116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116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F1165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F1165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F1165"/>
  </w:style>
  <w:style w:type="paragraph" w:styleId="Opstilling">
    <w:name w:val="List"/>
    <w:basedOn w:val="Normal"/>
    <w:uiPriority w:val="99"/>
    <w:semiHidden/>
    <w:unhideWhenUsed/>
    <w:rsid w:val="003F116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F116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F116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F116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F116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F116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3F1165"/>
    <w:pPr>
      <w:numPr>
        <w:numId w:val="8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F1165"/>
    <w:pPr>
      <w:numPr>
        <w:numId w:val="9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F1165"/>
    <w:pPr>
      <w:numPr>
        <w:numId w:val="10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F1165"/>
    <w:pPr>
      <w:numPr>
        <w:numId w:val="11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F1165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F1165"/>
    <w:pPr>
      <w:numPr>
        <w:numId w:val="13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F1165"/>
    <w:pPr>
      <w:numPr>
        <w:numId w:val="14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F1165"/>
    <w:pPr>
      <w:numPr>
        <w:numId w:val="15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F1165"/>
    <w:pPr>
      <w:numPr>
        <w:numId w:val="16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F1165"/>
    <w:pPr>
      <w:numPr>
        <w:numId w:val="17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3F116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3F116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3F116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3F1165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F1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1165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1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11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11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11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11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11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11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11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F1165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F1165"/>
  </w:style>
  <w:style w:type="paragraph" w:styleId="Slutnotetekst">
    <w:name w:val="endnote text"/>
    <w:basedOn w:val="Normal"/>
    <w:link w:val="SlutnotetekstTegn"/>
    <w:uiPriority w:val="99"/>
    <w:semiHidden/>
    <w:unhideWhenUsed/>
    <w:rsid w:val="003F116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F1165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F116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F1165"/>
  </w:style>
  <w:style w:type="paragraph" w:styleId="Strktcitat">
    <w:name w:val="Intense Quote"/>
    <w:basedOn w:val="Normal"/>
    <w:next w:val="Normal"/>
    <w:link w:val="StrktcitatTegn"/>
    <w:uiPriority w:val="30"/>
    <w:qFormat/>
    <w:rsid w:val="003F11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1165"/>
    <w:rPr>
      <w:b/>
      <w:bCs/>
      <w:i/>
      <w:i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3F11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F11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F1165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F1165"/>
  </w:style>
  <w:style w:type="paragraph" w:styleId="Undertitel">
    <w:name w:val="Subtitle"/>
    <w:basedOn w:val="Normal"/>
    <w:next w:val="Normal"/>
    <w:link w:val="UndertitelTegn"/>
    <w:uiPriority w:val="11"/>
    <w:qFormat/>
    <w:rsid w:val="003F11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11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655E-7823-4C99-9920-DA4DF6F3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567</Words>
  <Characters>4743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Holmegaard Bonnesen</dc:creator>
  <cp:lastModifiedBy>Maria Dyrup Hansen</cp:lastModifiedBy>
  <cp:revision>2</cp:revision>
  <cp:lastPrinted>2016-11-24T07:40:00Z</cp:lastPrinted>
  <dcterms:created xsi:type="dcterms:W3CDTF">2016-12-05T12:07:00Z</dcterms:created>
  <dcterms:modified xsi:type="dcterms:W3CDTF">2016-12-05T12:07:00Z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{AFF28E8C-9F49-4FC7-8D41-98F7265AF687}</vt:lpwstr>
  </property>
</Properties>
</file>